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3FB0" w14:textId="77777777" w:rsidR="008854B8" w:rsidRDefault="008854B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4955F6EB" w14:textId="6219A5E9" w:rsidR="00D7334F" w:rsidRPr="009A466E" w:rsidRDefault="00D7334F" w:rsidP="003F609D">
            <w:pPr>
              <w:pStyle w:val="1"/>
              <w:jc w:val="center"/>
              <w:rPr>
                <w:sz w:val="24"/>
                <w:szCs w:val="24"/>
              </w:rPr>
            </w:pPr>
            <w:r w:rsidRPr="008269C1">
              <w:rPr>
                <w:sz w:val="28"/>
                <w:szCs w:val="28"/>
                <w:lang w:val="uk-UA"/>
              </w:rPr>
              <w:t>«</w:t>
            </w:r>
            <w:r w:rsidR="00DF3360">
              <w:rPr>
                <w:sz w:val="28"/>
                <w:szCs w:val="28"/>
                <w:lang w:val="uk-UA"/>
              </w:rPr>
              <w:t>Процеси одержання нафто</w:t>
            </w:r>
            <w:r w:rsidR="00737A84" w:rsidRPr="00737A84">
              <w:rPr>
                <w:sz w:val="28"/>
                <w:szCs w:val="28"/>
                <w:lang w:val="uk-UA"/>
              </w:rPr>
              <w:t>хімічних продуктів</w:t>
            </w:r>
            <w:r w:rsidRPr="008269C1">
              <w:rPr>
                <w:sz w:val="28"/>
                <w:szCs w:val="28"/>
                <w:lang w:val="uk-UA"/>
              </w:rPr>
              <w:t>»</w:t>
            </w: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31D827E4" w:rsidR="00D7334F" w:rsidRPr="009A466E" w:rsidRDefault="00690546" w:rsidP="00690546">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648A57B1" w:rsidR="00D7334F" w:rsidRPr="001B7ABB" w:rsidRDefault="00812960" w:rsidP="00B62F3A">
            <w:pPr>
              <w:rPr>
                <w:sz w:val="24"/>
                <w:szCs w:val="24"/>
                <w:lang w:val="ru-RU"/>
              </w:rPr>
            </w:pPr>
            <w:r>
              <w:rPr>
                <w:sz w:val="24"/>
                <w:szCs w:val="24"/>
              </w:rPr>
              <w:t>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41C5A6E1"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EC0E5B">
              <w:rPr>
                <w:sz w:val="24"/>
                <w:szCs w:val="24"/>
              </w:rPr>
              <w:t>240</w:t>
            </w:r>
            <w:r w:rsidRPr="009A466E">
              <w:rPr>
                <w:sz w:val="24"/>
                <w:szCs w:val="24"/>
              </w:rPr>
              <w:t xml:space="preserve"> год.</w:t>
            </w:r>
          </w:p>
          <w:p w14:paraId="56DFBEA8" w14:textId="4DE0CFE1" w:rsidR="00D7334F" w:rsidRPr="009A466E" w:rsidRDefault="00DE0B67" w:rsidP="00B16B96">
            <w:pPr>
              <w:rPr>
                <w:sz w:val="24"/>
                <w:szCs w:val="24"/>
              </w:rPr>
            </w:pPr>
            <w:r w:rsidRPr="009A466E">
              <w:rPr>
                <w:sz w:val="24"/>
                <w:szCs w:val="24"/>
              </w:rPr>
              <w:t xml:space="preserve">Кредити – </w:t>
            </w:r>
            <w:r w:rsidR="00B23354">
              <w:rPr>
                <w:sz w:val="24"/>
                <w:szCs w:val="24"/>
              </w:rPr>
              <w:t>8</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0996FF04" w:rsidR="00D7334F" w:rsidRPr="009A466E" w:rsidRDefault="00EC42FA" w:rsidP="00DF3360">
            <w:pPr>
              <w:rPr>
                <w:sz w:val="24"/>
                <w:szCs w:val="24"/>
              </w:rPr>
            </w:pPr>
            <w:r>
              <w:rPr>
                <w:sz w:val="24"/>
                <w:szCs w:val="24"/>
              </w:rPr>
              <w:t>9</w:t>
            </w:r>
            <w:r w:rsidR="00DF3360">
              <w:rPr>
                <w:sz w:val="24"/>
                <w:szCs w:val="24"/>
              </w:rPr>
              <w:t>,</w:t>
            </w:r>
            <w:r w:rsidRPr="009A466E">
              <w:rPr>
                <w:sz w:val="24"/>
                <w:szCs w:val="24"/>
              </w:rPr>
              <w:t xml:space="preserve"> </w:t>
            </w:r>
            <w:r w:rsidR="00DF3360">
              <w:rPr>
                <w:sz w:val="24"/>
                <w:szCs w:val="24"/>
              </w:rPr>
              <w:t>10</w:t>
            </w:r>
            <w:r w:rsidR="00DF3360">
              <w:rPr>
                <w:sz w:val="24"/>
                <w:szCs w:val="24"/>
              </w:rPr>
              <w:t xml:space="preserve"> </w:t>
            </w:r>
            <w:r w:rsidRPr="009A466E">
              <w:rPr>
                <w:sz w:val="24"/>
                <w:szCs w:val="24"/>
              </w:rPr>
              <w:t>чверть</w:t>
            </w:r>
            <w:r>
              <w:rPr>
                <w:sz w:val="24"/>
                <w:szCs w:val="24"/>
              </w:rPr>
              <w:t xml:space="preserve"> 1 семестру</w:t>
            </w:r>
            <w:r w:rsidR="00DF3360">
              <w:rPr>
                <w:sz w:val="24"/>
                <w:szCs w:val="24"/>
              </w:rPr>
              <w:t>,</w:t>
            </w:r>
            <w:r>
              <w:rPr>
                <w:sz w:val="24"/>
                <w:szCs w:val="24"/>
              </w:rPr>
              <w:t xml:space="preserve"> 11</w:t>
            </w:r>
            <w:r w:rsidRPr="009A466E">
              <w:rPr>
                <w:sz w:val="24"/>
                <w:szCs w:val="24"/>
              </w:rPr>
              <w:t xml:space="preserve"> чверть</w:t>
            </w:r>
            <w:r>
              <w:rPr>
                <w:sz w:val="24"/>
                <w:szCs w:val="24"/>
              </w:rPr>
              <w:t xml:space="preserve"> </w:t>
            </w:r>
            <w:r w:rsidR="00F92DBE" w:rsidRPr="009A466E">
              <w:rPr>
                <w:sz w:val="24"/>
                <w:szCs w:val="24"/>
              </w:rPr>
              <w:t xml:space="preserve"> </w:t>
            </w:r>
            <w:r w:rsidR="00737A84">
              <w:rPr>
                <w:sz w:val="24"/>
                <w:szCs w:val="24"/>
                <w:lang w:val="ru-RU"/>
              </w:rPr>
              <w:t>2</w:t>
            </w:r>
            <w:r w:rsidR="00F92DBE" w:rsidRPr="009A466E">
              <w:rPr>
                <w:sz w:val="24"/>
                <w:szCs w:val="24"/>
              </w:rPr>
              <w:t xml:space="preserve"> семестру </w:t>
            </w:r>
            <w:r w:rsidR="00737A84">
              <w:rPr>
                <w:sz w:val="24"/>
                <w:szCs w:val="24"/>
              </w:rPr>
              <w:t>3</w:t>
            </w:r>
            <w:r w:rsidR="00F92DBE">
              <w:rPr>
                <w:sz w:val="24"/>
                <w:szCs w:val="24"/>
              </w:rPr>
              <w:t xml:space="preserve"> </w:t>
            </w:r>
            <w:r w:rsidR="00F92DBE"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74FD3E32" w14:textId="77777777" w:rsidR="00D7334F" w:rsidRDefault="00D7334F" w:rsidP="00B62F3A">
            <w:pPr>
              <w:rPr>
                <w:sz w:val="24"/>
                <w:szCs w:val="24"/>
              </w:rPr>
            </w:pPr>
          </w:p>
          <w:p w14:paraId="3247EBA4" w14:textId="77777777" w:rsidR="00144759" w:rsidRDefault="00144759" w:rsidP="00B62F3A">
            <w:pPr>
              <w:rPr>
                <w:sz w:val="24"/>
                <w:szCs w:val="24"/>
              </w:rPr>
            </w:pPr>
          </w:p>
          <w:p w14:paraId="0C27C694" w14:textId="77777777" w:rsidR="00144759" w:rsidRDefault="00144759" w:rsidP="00B62F3A">
            <w:pPr>
              <w:rPr>
                <w:sz w:val="24"/>
                <w:szCs w:val="24"/>
              </w:rPr>
            </w:pPr>
          </w:p>
          <w:p w14:paraId="6CF9C0A1" w14:textId="77777777" w:rsidR="00144759" w:rsidRDefault="00144759" w:rsidP="00B62F3A">
            <w:pPr>
              <w:rPr>
                <w:sz w:val="24"/>
                <w:szCs w:val="24"/>
              </w:rPr>
            </w:pPr>
          </w:p>
          <w:p w14:paraId="445FC86A" w14:textId="77777777" w:rsidR="00144759" w:rsidRDefault="00144759" w:rsidP="00B62F3A">
            <w:pPr>
              <w:rPr>
                <w:sz w:val="24"/>
                <w:szCs w:val="24"/>
              </w:rPr>
            </w:pPr>
          </w:p>
          <w:p w14:paraId="522DEF6D" w14:textId="646AA7AC" w:rsidR="00144759" w:rsidRPr="009A466E" w:rsidRDefault="00144759"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48811B76" w:rsidR="00D7334F" w:rsidRPr="00CA050E" w:rsidRDefault="006550A4" w:rsidP="00DF3360">
            <w:pPr>
              <w:ind w:left="17" w:right="45"/>
              <w:jc w:val="both"/>
              <w:rPr>
                <w:sz w:val="24"/>
                <w:szCs w:val="24"/>
              </w:rPr>
            </w:pPr>
            <w:r w:rsidRPr="00CA050E">
              <w:rPr>
                <w:sz w:val="24"/>
                <w:szCs w:val="24"/>
              </w:rPr>
              <w:t>Передумовами вивчення ди</w:t>
            </w:r>
            <w:r w:rsidR="00CA050E" w:rsidRPr="00CA050E">
              <w:rPr>
                <w:sz w:val="24"/>
                <w:szCs w:val="24"/>
              </w:rPr>
              <w:t xml:space="preserve">сципліни є базові знання з </w:t>
            </w:r>
            <w:r w:rsidR="00AA3F8A" w:rsidRPr="00CA050E">
              <w:rPr>
                <w:sz w:val="24"/>
                <w:szCs w:val="24"/>
              </w:rPr>
              <w:t xml:space="preserve"> </w:t>
            </w:r>
            <w:r w:rsidR="00F92DBE">
              <w:rPr>
                <w:sz w:val="24"/>
                <w:szCs w:val="24"/>
              </w:rPr>
              <w:t xml:space="preserve">технології </w:t>
            </w:r>
            <w:r w:rsidR="00CA050E" w:rsidRPr="00CA050E">
              <w:rPr>
                <w:sz w:val="24"/>
                <w:szCs w:val="24"/>
              </w:rPr>
              <w:t xml:space="preserve">процесів та апаратів </w:t>
            </w:r>
            <w:r w:rsidR="00CA050E">
              <w:rPr>
                <w:sz w:val="24"/>
                <w:szCs w:val="24"/>
              </w:rPr>
              <w:t>хімічного виробництва</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3DD23377" w:rsidR="00D7334F" w:rsidRPr="00E34822" w:rsidRDefault="00923314" w:rsidP="00DF3360">
            <w:pPr>
              <w:pStyle w:val="a7"/>
              <w:jc w:val="both"/>
              <w:rPr>
                <w:shd w:val="clear" w:color="auto" w:fill="FAF9F8"/>
              </w:rPr>
            </w:pPr>
            <w:r>
              <w:t>Надання теоретичних та практичних знань</w:t>
            </w:r>
            <w:r w:rsidRPr="00E512C2">
              <w:t xml:space="preserve"> з хімічної технології</w:t>
            </w:r>
            <w:r w:rsidR="000550F3">
              <w:t>;</w:t>
            </w:r>
            <w:r w:rsidR="000550F3" w:rsidRPr="00222DA4">
              <w:t xml:space="preserve"> </w:t>
            </w:r>
            <w:r w:rsidR="00477E10">
              <w:t>засвоєння знань та придбання навичок, необхідних для виробництва нафто</w:t>
            </w:r>
            <w:r w:rsidR="00477E10" w:rsidRPr="00470A02">
              <w:t>хімічних продуктів</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4B8172D0" w:rsidR="001D5916" w:rsidRPr="00760AAB" w:rsidRDefault="00923314" w:rsidP="00DF3360">
            <w:pPr>
              <w:pStyle w:val="a7"/>
              <w:jc w:val="both"/>
            </w:pPr>
            <w:r>
              <w:t xml:space="preserve">Знати сучасні матеріали, </w:t>
            </w:r>
            <w:r w:rsidR="00EA7A93" w:rsidRPr="00D62CA5">
              <w:t>проектувати хімічні процеси з урахуванням технічних, законодавчих та екологічних обмежень;  використовувати методи спостереження, опису, ідентифікації, класифікації об’єктів хімічної технології та промислової продукції;   визначати витрати ресурсів, вести первинний облік виробництва та проводити аналіз показників роботи у нафтохімічному виробництві.</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DF3360">
            <w:pPr>
              <w:jc w:val="both"/>
              <w:rPr>
                <w:sz w:val="24"/>
                <w:szCs w:val="24"/>
                <w:shd w:val="clear" w:color="auto" w:fill="FAF9F8"/>
              </w:rPr>
            </w:pPr>
            <w:r w:rsidRPr="00307A4A">
              <w:rPr>
                <w:sz w:val="24"/>
                <w:szCs w:val="24"/>
                <w:shd w:val="clear" w:color="auto" w:fill="FAF9F8"/>
              </w:rPr>
              <w:t>Розділи</w:t>
            </w:r>
          </w:p>
          <w:p w14:paraId="03ED0877" w14:textId="77777777" w:rsidR="00DA3D41" w:rsidRPr="00E61368" w:rsidRDefault="00FF382D" w:rsidP="00DF3360">
            <w:pPr>
              <w:jc w:val="both"/>
            </w:pPr>
            <w:r>
              <w:rPr>
                <w:sz w:val="24"/>
                <w:szCs w:val="24"/>
                <w:shd w:val="clear" w:color="auto" w:fill="FAF9F8"/>
              </w:rPr>
              <w:t>1.</w:t>
            </w:r>
            <w:r w:rsidRPr="00B87E23">
              <w:t xml:space="preserve"> </w:t>
            </w:r>
            <w:r w:rsidR="00DA3D41" w:rsidRPr="00DA3D41">
              <w:rPr>
                <w:sz w:val="24"/>
                <w:szCs w:val="24"/>
              </w:rPr>
              <w:t>Основи технології підготовки нафтової сировини</w:t>
            </w:r>
          </w:p>
          <w:p w14:paraId="1AD3CD5D" w14:textId="47E638F5" w:rsidR="000B2BB4" w:rsidRPr="000B2BB4" w:rsidRDefault="002E2F61" w:rsidP="00DF3360">
            <w:pPr>
              <w:jc w:val="both"/>
              <w:rPr>
                <w:sz w:val="24"/>
                <w:szCs w:val="24"/>
              </w:rPr>
            </w:pPr>
            <w:r w:rsidRPr="00D24A48">
              <w:rPr>
                <w:sz w:val="24"/>
                <w:szCs w:val="24"/>
                <w:shd w:val="clear" w:color="auto" w:fill="FAF9F8"/>
              </w:rPr>
              <w:t>2.</w:t>
            </w:r>
            <w:r w:rsidRPr="00D24A48">
              <w:rPr>
                <w:sz w:val="24"/>
                <w:szCs w:val="24"/>
              </w:rPr>
              <w:t xml:space="preserve"> </w:t>
            </w:r>
            <w:proofErr w:type="spellStart"/>
            <w:r w:rsidR="009A3125" w:rsidRPr="009A3125">
              <w:rPr>
                <w:sz w:val="24"/>
                <w:szCs w:val="24"/>
              </w:rPr>
              <w:t>Термокаталітичні</w:t>
            </w:r>
            <w:proofErr w:type="spellEnd"/>
            <w:r w:rsidR="009A3125" w:rsidRPr="009A3125">
              <w:rPr>
                <w:sz w:val="24"/>
                <w:szCs w:val="24"/>
              </w:rPr>
              <w:t xml:space="preserve"> процеси переробки нафтової сировини</w:t>
            </w:r>
          </w:p>
          <w:p w14:paraId="027B73C9" w14:textId="507D43F8" w:rsidR="009B7B43" w:rsidRPr="00222DA4" w:rsidRDefault="00CE500C" w:rsidP="00DF3360">
            <w:pPr>
              <w:jc w:val="both"/>
            </w:pPr>
            <w:r w:rsidRPr="000B2BB4">
              <w:rPr>
                <w:sz w:val="24"/>
                <w:szCs w:val="24"/>
                <w:shd w:val="clear" w:color="auto" w:fill="FAF9F8"/>
              </w:rPr>
              <w:t xml:space="preserve">3. </w:t>
            </w:r>
            <w:r w:rsidR="00201492" w:rsidRPr="00201492">
              <w:rPr>
                <w:sz w:val="24"/>
                <w:szCs w:val="24"/>
              </w:rPr>
              <w:t>Термічні процеси переробки нафтової сировини</w:t>
            </w:r>
          </w:p>
          <w:p w14:paraId="48085BA3" w14:textId="3B0B745E" w:rsidR="006E15D6" w:rsidRDefault="003F609D" w:rsidP="00DF3360">
            <w:pPr>
              <w:jc w:val="both"/>
              <w:rPr>
                <w:sz w:val="24"/>
                <w:szCs w:val="24"/>
              </w:rPr>
            </w:pPr>
            <w:r w:rsidRPr="003F609D">
              <w:rPr>
                <w:sz w:val="24"/>
                <w:szCs w:val="24"/>
                <w:shd w:val="clear" w:color="auto" w:fill="FAF9F8"/>
              </w:rPr>
              <w:t>4</w:t>
            </w:r>
            <w:r w:rsidR="00331275" w:rsidRPr="003F609D">
              <w:rPr>
                <w:sz w:val="24"/>
                <w:szCs w:val="24"/>
                <w:shd w:val="clear" w:color="auto" w:fill="FAF9F8"/>
              </w:rPr>
              <w:t>.</w:t>
            </w:r>
            <w:r w:rsidR="00201492">
              <w:rPr>
                <w:sz w:val="24"/>
                <w:szCs w:val="24"/>
              </w:rPr>
              <w:t xml:space="preserve"> </w:t>
            </w:r>
            <w:r w:rsidR="00201492" w:rsidRPr="00201492">
              <w:rPr>
                <w:sz w:val="24"/>
                <w:szCs w:val="24"/>
              </w:rPr>
              <w:t>Термічний крекінг</w:t>
            </w:r>
          </w:p>
          <w:p w14:paraId="417C09B9" w14:textId="7D6A8B23" w:rsidR="00201492" w:rsidRDefault="00201492" w:rsidP="00DF3360">
            <w:pPr>
              <w:jc w:val="both"/>
              <w:rPr>
                <w:sz w:val="24"/>
                <w:szCs w:val="24"/>
              </w:rPr>
            </w:pPr>
            <w:r>
              <w:rPr>
                <w:sz w:val="24"/>
                <w:szCs w:val="24"/>
              </w:rPr>
              <w:t>5.</w:t>
            </w:r>
            <w:r>
              <w:t xml:space="preserve"> </w:t>
            </w:r>
            <w:r w:rsidRPr="00201492">
              <w:rPr>
                <w:sz w:val="24"/>
                <w:szCs w:val="24"/>
              </w:rPr>
              <w:t>Коксування важкої нафтової сировини</w:t>
            </w:r>
          </w:p>
          <w:p w14:paraId="79715663" w14:textId="0C0C155F" w:rsidR="00201492" w:rsidRPr="00224AD4" w:rsidRDefault="00201492" w:rsidP="00DF3360">
            <w:pPr>
              <w:jc w:val="both"/>
              <w:rPr>
                <w:b/>
              </w:rPr>
            </w:pPr>
            <w:r>
              <w:rPr>
                <w:sz w:val="24"/>
                <w:szCs w:val="24"/>
              </w:rPr>
              <w:t>6.</w:t>
            </w:r>
            <w:r w:rsidRPr="00224AD4">
              <w:rPr>
                <w:b/>
              </w:rPr>
              <w:t xml:space="preserve"> </w:t>
            </w:r>
            <w:r w:rsidRPr="00201492">
              <w:rPr>
                <w:sz w:val="24"/>
                <w:szCs w:val="24"/>
              </w:rPr>
              <w:t>Піроліз нафтової сировини</w:t>
            </w:r>
          </w:p>
          <w:p w14:paraId="0D6A7E34" w14:textId="497859A5" w:rsidR="00201492" w:rsidRPr="00B40F35" w:rsidRDefault="00201492" w:rsidP="00DF3360">
            <w:pPr>
              <w:jc w:val="both"/>
              <w:rPr>
                <w:b/>
              </w:rPr>
            </w:pPr>
            <w:r>
              <w:rPr>
                <w:sz w:val="24"/>
                <w:szCs w:val="24"/>
              </w:rPr>
              <w:t>7.</w:t>
            </w:r>
            <w:r w:rsidRPr="00B40F35">
              <w:rPr>
                <w:b/>
              </w:rPr>
              <w:t xml:space="preserve"> </w:t>
            </w:r>
            <w:r w:rsidRPr="00201492">
              <w:rPr>
                <w:sz w:val="24"/>
                <w:szCs w:val="24"/>
              </w:rPr>
              <w:t>Каталітичний крекінг</w:t>
            </w:r>
          </w:p>
          <w:p w14:paraId="03B0499F" w14:textId="7F3611C4" w:rsidR="009E0FB5" w:rsidRPr="00201492" w:rsidRDefault="00201492" w:rsidP="00DF3360">
            <w:pPr>
              <w:jc w:val="both"/>
              <w:rPr>
                <w:sz w:val="24"/>
                <w:szCs w:val="24"/>
              </w:rPr>
            </w:pPr>
            <w:r w:rsidRPr="00201492">
              <w:rPr>
                <w:sz w:val="24"/>
                <w:szCs w:val="24"/>
              </w:rPr>
              <w:lastRenderedPageBreak/>
              <w:t>8. Каталітичний риформінг</w:t>
            </w:r>
          </w:p>
          <w:p w14:paraId="341BCE8E" w14:textId="4BA08886" w:rsidR="009E0FB5" w:rsidRPr="008025D5" w:rsidRDefault="009E0FB5" w:rsidP="00DF3360">
            <w:pPr>
              <w:jc w:val="both"/>
              <w:rPr>
                <w:sz w:val="24"/>
                <w:szCs w:val="24"/>
              </w:rPr>
            </w:pP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26E3F6D2" w:rsidR="00D7334F" w:rsidRPr="009A466E" w:rsidRDefault="00CE500C" w:rsidP="00EF331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3F609D">
              <w:rPr>
                <w:b/>
                <w:bCs/>
                <w:sz w:val="24"/>
                <w:szCs w:val="24"/>
                <w:shd w:val="clear" w:color="auto" w:fill="FAF9F8"/>
              </w:rPr>
              <w:t xml:space="preserve"> -</w:t>
            </w:r>
            <w:r w:rsidR="00CE264C">
              <w:rPr>
                <w:b/>
                <w:bCs/>
                <w:sz w:val="24"/>
                <w:szCs w:val="24"/>
                <w:shd w:val="clear" w:color="auto" w:fill="FAF9F8"/>
              </w:rPr>
              <w:t xml:space="preserve">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46C0FA67" w:rsidR="006D0454" w:rsidRPr="009A466E" w:rsidRDefault="006D0454" w:rsidP="00144759">
            <w:pPr>
              <w:ind w:left="15" w:right="48"/>
              <w:jc w:val="both"/>
              <w:rPr>
                <w:sz w:val="24"/>
                <w:szCs w:val="24"/>
              </w:rPr>
            </w:pPr>
            <w:r w:rsidRPr="009A466E">
              <w:rPr>
                <w:sz w:val="24"/>
                <w:szCs w:val="24"/>
              </w:rPr>
              <w:t>Необхідною умовою отриманн</w:t>
            </w:r>
            <w:r w:rsidR="00AD670C">
              <w:rPr>
                <w:sz w:val="24"/>
                <w:szCs w:val="24"/>
              </w:rPr>
              <w:t xml:space="preserve">я позитивної оцінки з розділів </w:t>
            </w:r>
            <w:r w:rsidR="00652AFC">
              <w:rPr>
                <w:sz w:val="24"/>
                <w:szCs w:val="24"/>
              </w:rPr>
              <w:t>1 - 8</w:t>
            </w:r>
            <w:r w:rsidRPr="009A466E">
              <w:rPr>
                <w:sz w:val="24"/>
                <w:szCs w:val="24"/>
              </w:rPr>
              <w:t xml:space="preserve"> є </w:t>
            </w:r>
            <w:r w:rsidR="009A32B2">
              <w:rPr>
                <w:sz w:val="24"/>
                <w:szCs w:val="24"/>
              </w:rPr>
              <w:t>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7AD7BBE2" w:rsidR="00D7334F" w:rsidRPr="009A466E" w:rsidRDefault="006D0454" w:rsidP="00DF3360">
            <w:pPr>
              <w:ind w:left="15" w:right="48"/>
              <w:jc w:val="both"/>
              <w:rPr>
                <w:sz w:val="24"/>
                <w:szCs w:val="24"/>
              </w:rPr>
            </w:pPr>
            <w:r w:rsidRPr="009A466E">
              <w:rPr>
                <w:sz w:val="24"/>
                <w:szCs w:val="24"/>
              </w:rPr>
              <w:t xml:space="preserve">Підсумкова оцінка з навчальної дисципліни формуються як середнє арифметичне визначених за 12-бальною шкалою усіх </w:t>
            </w:r>
            <w:r w:rsidR="00DF3360">
              <w:rPr>
                <w:sz w:val="24"/>
                <w:szCs w:val="24"/>
              </w:rPr>
              <w:t>8-м</w:t>
            </w:r>
            <w:r w:rsidRPr="009A466E">
              <w:rPr>
                <w:sz w:val="24"/>
                <w:szCs w:val="24"/>
              </w:rPr>
              <w:t>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307A4A">
            <w:pPr>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робіт.</w:t>
            </w:r>
          </w:p>
        </w:tc>
      </w:tr>
      <w:tr w:rsidR="00D7334F" w:rsidRPr="009A466E" w14:paraId="6437DFD9" w14:textId="77777777" w:rsidTr="00221300">
        <w:trPr>
          <w:trHeight w:val="58"/>
        </w:trPr>
        <w:tc>
          <w:tcPr>
            <w:tcW w:w="3397" w:type="dxa"/>
          </w:tcPr>
          <w:p w14:paraId="3CC769D5" w14:textId="24D9E2C2" w:rsidR="001C3557" w:rsidRDefault="00D7334F" w:rsidP="00AD670C">
            <w:pPr>
              <w:jc w:val="both"/>
              <w:rPr>
                <w:sz w:val="24"/>
                <w:szCs w:val="24"/>
              </w:rPr>
            </w:pPr>
            <w:r w:rsidRPr="009A466E">
              <w:rPr>
                <w:b/>
                <w:sz w:val="24"/>
                <w:szCs w:val="24"/>
              </w:rPr>
              <w:t>Навчально-методичне забезпечення</w:t>
            </w:r>
          </w:p>
          <w:p w14:paraId="6AF2046E" w14:textId="77777777" w:rsidR="001C3557" w:rsidRPr="001C3557" w:rsidRDefault="001C3557" w:rsidP="00AD670C">
            <w:pPr>
              <w:jc w:val="both"/>
              <w:rPr>
                <w:sz w:val="24"/>
                <w:szCs w:val="24"/>
              </w:rPr>
            </w:pPr>
            <w:bookmarkStart w:id="0" w:name="_GoBack"/>
            <w:bookmarkEnd w:id="0"/>
          </w:p>
          <w:p w14:paraId="74C01D4C" w14:textId="77777777" w:rsidR="001C3557" w:rsidRPr="001C3557" w:rsidRDefault="001C3557" w:rsidP="00AD670C">
            <w:pPr>
              <w:jc w:val="both"/>
              <w:rPr>
                <w:sz w:val="24"/>
                <w:szCs w:val="24"/>
              </w:rPr>
            </w:pPr>
          </w:p>
          <w:p w14:paraId="55DD02A5" w14:textId="0930E180" w:rsidR="001C3557" w:rsidRDefault="001C3557" w:rsidP="00AD670C">
            <w:pPr>
              <w:jc w:val="both"/>
              <w:rPr>
                <w:sz w:val="24"/>
                <w:szCs w:val="24"/>
              </w:rPr>
            </w:pPr>
          </w:p>
          <w:p w14:paraId="5FBB96B2" w14:textId="77777777" w:rsidR="00D7334F" w:rsidRDefault="00D7334F" w:rsidP="00AD670C">
            <w:pPr>
              <w:jc w:val="both"/>
              <w:rPr>
                <w:sz w:val="24"/>
                <w:szCs w:val="24"/>
              </w:rPr>
            </w:pPr>
          </w:p>
          <w:p w14:paraId="3A910D0C" w14:textId="77777777" w:rsidR="001C3557" w:rsidRDefault="001C3557" w:rsidP="00AD670C">
            <w:pPr>
              <w:jc w:val="both"/>
              <w:rPr>
                <w:sz w:val="24"/>
                <w:szCs w:val="24"/>
              </w:rPr>
            </w:pPr>
          </w:p>
          <w:p w14:paraId="69AE4BCA" w14:textId="77777777" w:rsidR="001C3557" w:rsidRDefault="001C3557" w:rsidP="00AD670C">
            <w:pPr>
              <w:jc w:val="both"/>
              <w:rPr>
                <w:sz w:val="24"/>
                <w:szCs w:val="24"/>
              </w:rPr>
            </w:pPr>
          </w:p>
          <w:p w14:paraId="5E9E7AB1" w14:textId="77777777" w:rsidR="001C3557" w:rsidRDefault="001C3557" w:rsidP="00AD670C">
            <w:pPr>
              <w:jc w:val="both"/>
              <w:rPr>
                <w:sz w:val="24"/>
                <w:szCs w:val="24"/>
              </w:rPr>
            </w:pPr>
          </w:p>
          <w:p w14:paraId="00D5D13D" w14:textId="77777777" w:rsidR="001C3557" w:rsidRDefault="001C3557" w:rsidP="00AD670C">
            <w:pPr>
              <w:jc w:val="both"/>
              <w:rPr>
                <w:sz w:val="24"/>
                <w:szCs w:val="24"/>
              </w:rPr>
            </w:pPr>
          </w:p>
          <w:p w14:paraId="25C8CB15" w14:textId="77777777" w:rsidR="001C3557" w:rsidRDefault="001C3557" w:rsidP="00AD670C">
            <w:pPr>
              <w:jc w:val="both"/>
              <w:rPr>
                <w:sz w:val="24"/>
                <w:szCs w:val="24"/>
              </w:rPr>
            </w:pPr>
          </w:p>
          <w:p w14:paraId="2323A7C5" w14:textId="77777777" w:rsidR="001C3557" w:rsidRDefault="001C3557" w:rsidP="00AD670C">
            <w:pPr>
              <w:jc w:val="both"/>
              <w:rPr>
                <w:sz w:val="24"/>
                <w:szCs w:val="24"/>
              </w:rPr>
            </w:pPr>
          </w:p>
          <w:p w14:paraId="29E7E5F4" w14:textId="77777777" w:rsidR="001C3557" w:rsidRDefault="001C3557" w:rsidP="00AD670C">
            <w:pPr>
              <w:jc w:val="both"/>
              <w:rPr>
                <w:sz w:val="24"/>
                <w:szCs w:val="24"/>
              </w:rPr>
            </w:pPr>
          </w:p>
          <w:p w14:paraId="406D985F" w14:textId="77777777" w:rsidR="001C3557" w:rsidRDefault="001C3557" w:rsidP="00AD670C">
            <w:pPr>
              <w:jc w:val="both"/>
              <w:rPr>
                <w:sz w:val="24"/>
                <w:szCs w:val="24"/>
              </w:rPr>
            </w:pPr>
          </w:p>
          <w:p w14:paraId="477B44B9" w14:textId="77777777" w:rsidR="001C3557" w:rsidRDefault="001C3557" w:rsidP="00AD670C">
            <w:pPr>
              <w:jc w:val="both"/>
              <w:rPr>
                <w:sz w:val="24"/>
                <w:szCs w:val="24"/>
              </w:rPr>
            </w:pPr>
          </w:p>
          <w:p w14:paraId="5F084505" w14:textId="77777777" w:rsidR="001C3557" w:rsidRDefault="001C3557" w:rsidP="00AD670C">
            <w:pPr>
              <w:jc w:val="both"/>
              <w:rPr>
                <w:sz w:val="24"/>
                <w:szCs w:val="24"/>
              </w:rPr>
            </w:pPr>
          </w:p>
          <w:p w14:paraId="5B4CCC86" w14:textId="77777777" w:rsidR="001C3557" w:rsidRDefault="001C3557" w:rsidP="00AD670C">
            <w:pPr>
              <w:jc w:val="both"/>
              <w:rPr>
                <w:sz w:val="24"/>
                <w:szCs w:val="24"/>
              </w:rPr>
            </w:pPr>
          </w:p>
          <w:p w14:paraId="2C4F0640" w14:textId="77777777" w:rsidR="001C3557" w:rsidRDefault="001C3557" w:rsidP="00AD670C">
            <w:pPr>
              <w:jc w:val="both"/>
              <w:rPr>
                <w:sz w:val="24"/>
                <w:szCs w:val="24"/>
              </w:rPr>
            </w:pPr>
          </w:p>
          <w:p w14:paraId="6EAF895B" w14:textId="77777777" w:rsidR="001C3557" w:rsidRDefault="001C3557" w:rsidP="00AD670C">
            <w:pPr>
              <w:jc w:val="both"/>
              <w:rPr>
                <w:sz w:val="24"/>
                <w:szCs w:val="24"/>
              </w:rPr>
            </w:pPr>
          </w:p>
          <w:p w14:paraId="3347ACC3" w14:textId="77777777" w:rsidR="001C3557" w:rsidRPr="001C3557" w:rsidRDefault="001C3557" w:rsidP="00AD670C">
            <w:pPr>
              <w:jc w:val="both"/>
              <w:rPr>
                <w:sz w:val="24"/>
                <w:szCs w:val="24"/>
              </w:rPr>
            </w:pPr>
          </w:p>
        </w:tc>
        <w:tc>
          <w:tcPr>
            <w:tcW w:w="5954" w:type="dxa"/>
          </w:tcPr>
          <w:p w14:paraId="021566D8" w14:textId="77777777" w:rsidR="00201492" w:rsidRPr="00A075B9" w:rsidRDefault="00201492" w:rsidP="00201492">
            <w:pPr>
              <w:pStyle w:val="a7"/>
              <w:spacing w:before="0" w:beforeAutospacing="0" w:after="0" w:afterAutospacing="0"/>
              <w:jc w:val="both"/>
            </w:pPr>
            <w:r>
              <w:t xml:space="preserve">1) </w:t>
            </w:r>
            <w:proofErr w:type="spellStart"/>
            <w:r>
              <w:t>Химия</w:t>
            </w:r>
            <w:proofErr w:type="spellEnd"/>
            <w:r>
              <w:t xml:space="preserve"> </w:t>
            </w:r>
            <w:proofErr w:type="spellStart"/>
            <w:r>
              <w:t>нефти</w:t>
            </w:r>
            <w:proofErr w:type="spellEnd"/>
            <w:r>
              <w:t xml:space="preserve"> / Аксенов В.С., </w:t>
            </w:r>
            <w:proofErr w:type="spellStart"/>
            <w:r>
              <w:t>Батуева</w:t>
            </w:r>
            <w:proofErr w:type="spellEnd"/>
            <w:r>
              <w:t xml:space="preserve"> И.Ю., </w:t>
            </w:r>
            <w:proofErr w:type="spellStart"/>
            <w:r>
              <w:t>Гайле</w:t>
            </w:r>
            <w:proofErr w:type="spellEnd"/>
            <w:r>
              <w:t xml:space="preserve"> А.А. и др. – Л.: </w:t>
            </w:r>
            <w:proofErr w:type="spellStart"/>
            <w:r>
              <w:t>Химия</w:t>
            </w:r>
            <w:proofErr w:type="spellEnd"/>
            <w:r>
              <w:t>, 1984. – 356 с.</w:t>
            </w:r>
          </w:p>
          <w:p w14:paraId="0A170F2A" w14:textId="77777777" w:rsidR="00201492" w:rsidRDefault="00201492" w:rsidP="00201492">
            <w:pPr>
              <w:pStyle w:val="a7"/>
              <w:spacing w:before="0" w:beforeAutospacing="0" w:after="0" w:afterAutospacing="0"/>
              <w:jc w:val="both"/>
            </w:pPr>
            <w:r>
              <w:t xml:space="preserve">2) Фізико-хімічні та експлуатаційні властивості товарних нафтопродуктів: </w:t>
            </w:r>
            <w:proofErr w:type="spellStart"/>
            <w:r>
              <w:t>навч</w:t>
            </w:r>
            <w:proofErr w:type="spellEnd"/>
            <w:r>
              <w:t xml:space="preserve">. посібник / П.І. </w:t>
            </w:r>
            <w:proofErr w:type="spellStart"/>
            <w:r>
              <w:t>Топільницький</w:t>
            </w:r>
            <w:proofErr w:type="spellEnd"/>
            <w:r>
              <w:t xml:space="preserve">, О.Б. </w:t>
            </w:r>
            <w:proofErr w:type="spellStart"/>
            <w:r>
              <w:t>Гринишин</w:t>
            </w:r>
            <w:proofErr w:type="spellEnd"/>
            <w:r>
              <w:t xml:space="preserve">, О. І. </w:t>
            </w:r>
            <w:proofErr w:type="spellStart"/>
            <w:r>
              <w:t>Лазорко</w:t>
            </w:r>
            <w:proofErr w:type="spellEnd"/>
            <w:r>
              <w:t xml:space="preserve">, В.В. </w:t>
            </w:r>
            <w:proofErr w:type="spellStart"/>
            <w:r>
              <w:t>Романчук</w:t>
            </w:r>
            <w:proofErr w:type="spellEnd"/>
            <w:r>
              <w:t>. – Львів: Видавництво Львівської політехніки, 2015. – 248 с.</w:t>
            </w:r>
          </w:p>
          <w:p w14:paraId="31AD758F" w14:textId="77777777" w:rsidR="00201492" w:rsidRDefault="00201492" w:rsidP="00201492">
            <w:pPr>
              <w:pStyle w:val="a7"/>
              <w:spacing w:before="0" w:beforeAutospacing="0" w:after="0" w:afterAutospacing="0"/>
              <w:jc w:val="both"/>
            </w:pPr>
            <w:r>
              <w:t xml:space="preserve">3) </w:t>
            </w:r>
            <w:proofErr w:type="spellStart"/>
            <w:r>
              <w:t>Гуреев</w:t>
            </w:r>
            <w:proofErr w:type="spellEnd"/>
            <w:r>
              <w:t xml:space="preserve"> А.А., Фукс И.Г., </w:t>
            </w:r>
            <w:proofErr w:type="spellStart"/>
            <w:r>
              <w:t>Ламхи</w:t>
            </w:r>
            <w:proofErr w:type="spellEnd"/>
            <w:r>
              <w:t xml:space="preserve"> В.А. </w:t>
            </w:r>
            <w:proofErr w:type="spellStart"/>
            <w:r>
              <w:t>Химмотология</w:t>
            </w:r>
            <w:proofErr w:type="spellEnd"/>
            <w:r>
              <w:t xml:space="preserve">. – М.: </w:t>
            </w:r>
            <w:proofErr w:type="spellStart"/>
            <w:r>
              <w:t>Химия</w:t>
            </w:r>
            <w:proofErr w:type="spellEnd"/>
            <w:r>
              <w:t>, 1986. – 368 с.</w:t>
            </w:r>
          </w:p>
          <w:p w14:paraId="6683BB5D" w14:textId="77777777" w:rsidR="00201492" w:rsidRDefault="00201492" w:rsidP="00201492">
            <w:pPr>
              <w:pStyle w:val="a7"/>
              <w:spacing w:before="0" w:beforeAutospacing="0" w:after="0" w:afterAutospacing="0"/>
              <w:jc w:val="both"/>
            </w:pPr>
            <w:r>
              <w:t xml:space="preserve">4) Технологія нафти та газу: </w:t>
            </w:r>
            <w:proofErr w:type="spellStart"/>
            <w:r>
              <w:t>навч</w:t>
            </w:r>
            <w:proofErr w:type="spellEnd"/>
            <w:r>
              <w:t xml:space="preserve">. посібник / М.М. </w:t>
            </w:r>
            <w:proofErr w:type="spellStart"/>
            <w:r>
              <w:t>Братичак</w:t>
            </w:r>
            <w:proofErr w:type="spellEnd"/>
            <w:r>
              <w:t xml:space="preserve">, О.Б. </w:t>
            </w:r>
            <w:proofErr w:type="spellStart"/>
            <w:r>
              <w:t>Гринишин</w:t>
            </w:r>
            <w:proofErr w:type="spellEnd"/>
            <w:r>
              <w:t>. - Львів: Видавництво Львівської політехніки, 2013. – 180 с.</w:t>
            </w:r>
          </w:p>
          <w:p w14:paraId="66B7DA3A" w14:textId="77777777" w:rsidR="00201492" w:rsidRDefault="00201492" w:rsidP="00201492">
            <w:pPr>
              <w:pStyle w:val="a7"/>
              <w:spacing w:before="0" w:beforeAutospacing="0" w:after="0" w:afterAutospacing="0"/>
              <w:jc w:val="both"/>
            </w:pPr>
            <w:r>
              <w:t xml:space="preserve">5) </w:t>
            </w:r>
            <w:proofErr w:type="spellStart"/>
            <w:r>
              <w:t>Сарданашвили</w:t>
            </w:r>
            <w:proofErr w:type="spellEnd"/>
            <w:r>
              <w:t xml:space="preserve"> А.Г., Львова А.И. </w:t>
            </w:r>
            <w:proofErr w:type="spellStart"/>
            <w:r>
              <w:t>Примеры</w:t>
            </w:r>
            <w:proofErr w:type="spellEnd"/>
            <w:r>
              <w:t xml:space="preserve"> и </w:t>
            </w:r>
            <w:proofErr w:type="spellStart"/>
            <w:r>
              <w:t>задачи</w:t>
            </w:r>
            <w:proofErr w:type="spellEnd"/>
            <w:r>
              <w:t xml:space="preserve"> по </w:t>
            </w:r>
            <w:proofErr w:type="spellStart"/>
            <w:r>
              <w:t>технологии</w:t>
            </w:r>
            <w:proofErr w:type="spellEnd"/>
            <w:r>
              <w:t xml:space="preserve"> </w:t>
            </w:r>
            <w:proofErr w:type="spellStart"/>
            <w:r>
              <w:t>переработки</w:t>
            </w:r>
            <w:proofErr w:type="spellEnd"/>
            <w:r>
              <w:t xml:space="preserve"> </w:t>
            </w:r>
            <w:proofErr w:type="spellStart"/>
            <w:r>
              <w:t>нефти</w:t>
            </w:r>
            <w:proofErr w:type="spellEnd"/>
            <w:r>
              <w:t xml:space="preserve"> и </w:t>
            </w:r>
            <w:proofErr w:type="spellStart"/>
            <w:r>
              <w:t>газа</w:t>
            </w:r>
            <w:proofErr w:type="spellEnd"/>
            <w:r>
              <w:t xml:space="preserve">. – М.: </w:t>
            </w:r>
            <w:proofErr w:type="spellStart"/>
            <w:r>
              <w:t>Химия</w:t>
            </w:r>
            <w:proofErr w:type="spellEnd"/>
            <w:r>
              <w:t>, 1980. – 256 с.</w:t>
            </w:r>
          </w:p>
          <w:p w14:paraId="363BD9C2" w14:textId="77777777" w:rsidR="00201492" w:rsidRDefault="00201492" w:rsidP="00201492">
            <w:pPr>
              <w:pStyle w:val="a7"/>
              <w:spacing w:before="0" w:beforeAutospacing="0" w:after="0" w:afterAutospacing="0"/>
              <w:jc w:val="both"/>
            </w:pPr>
            <w:r>
              <w:t xml:space="preserve">6) </w:t>
            </w:r>
            <w:proofErr w:type="spellStart"/>
            <w:r>
              <w:t>Эрих</w:t>
            </w:r>
            <w:proofErr w:type="spellEnd"/>
            <w:r>
              <w:t xml:space="preserve"> В.Н., </w:t>
            </w:r>
            <w:proofErr w:type="spellStart"/>
            <w:r>
              <w:t>Расина</w:t>
            </w:r>
            <w:proofErr w:type="spellEnd"/>
            <w:r>
              <w:t xml:space="preserve"> М.Г., </w:t>
            </w:r>
            <w:proofErr w:type="spellStart"/>
            <w:r>
              <w:t>Рудин</w:t>
            </w:r>
            <w:proofErr w:type="spellEnd"/>
            <w:r>
              <w:t xml:space="preserve"> М.Г. </w:t>
            </w:r>
            <w:proofErr w:type="spellStart"/>
            <w:r>
              <w:t>Химия</w:t>
            </w:r>
            <w:proofErr w:type="spellEnd"/>
            <w:r>
              <w:t xml:space="preserve"> и </w:t>
            </w:r>
            <w:proofErr w:type="spellStart"/>
            <w:r>
              <w:t>технология</w:t>
            </w:r>
            <w:proofErr w:type="spellEnd"/>
            <w:r>
              <w:t xml:space="preserve"> </w:t>
            </w:r>
            <w:proofErr w:type="spellStart"/>
            <w:r>
              <w:t>нефти</w:t>
            </w:r>
            <w:proofErr w:type="spellEnd"/>
            <w:r>
              <w:t xml:space="preserve"> и </w:t>
            </w:r>
            <w:proofErr w:type="spellStart"/>
            <w:r>
              <w:t>газа</w:t>
            </w:r>
            <w:proofErr w:type="spellEnd"/>
            <w:r>
              <w:t xml:space="preserve">. – Л.: </w:t>
            </w:r>
            <w:proofErr w:type="spellStart"/>
            <w:r>
              <w:t>Химия</w:t>
            </w:r>
            <w:proofErr w:type="spellEnd"/>
            <w:r>
              <w:t>, 1972. – 464 с.</w:t>
            </w:r>
          </w:p>
          <w:p w14:paraId="311DB687" w14:textId="77777777" w:rsidR="00201492" w:rsidRDefault="00201492" w:rsidP="00201492">
            <w:pPr>
              <w:pStyle w:val="a7"/>
              <w:spacing w:before="0" w:beforeAutospacing="0" w:after="0" w:afterAutospacing="0"/>
              <w:jc w:val="both"/>
            </w:pPr>
            <w:r>
              <w:t xml:space="preserve">7) Гуревич И.Л. </w:t>
            </w:r>
            <w:proofErr w:type="spellStart"/>
            <w:r>
              <w:t>Технология</w:t>
            </w:r>
            <w:proofErr w:type="spellEnd"/>
            <w:r>
              <w:t xml:space="preserve"> </w:t>
            </w:r>
            <w:proofErr w:type="spellStart"/>
            <w:r>
              <w:t>переработки</w:t>
            </w:r>
            <w:proofErr w:type="spellEnd"/>
            <w:r>
              <w:t xml:space="preserve"> </w:t>
            </w:r>
            <w:proofErr w:type="spellStart"/>
            <w:r>
              <w:t>нефти</w:t>
            </w:r>
            <w:proofErr w:type="spellEnd"/>
            <w:r>
              <w:t xml:space="preserve"> и </w:t>
            </w:r>
            <w:proofErr w:type="spellStart"/>
            <w:r>
              <w:t>газа</w:t>
            </w:r>
            <w:proofErr w:type="spellEnd"/>
            <w:r>
              <w:t xml:space="preserve">. Ч.1 – М.: </w:t>
            </w:r>
            <w:proofErr w:type="spellStart"/>
            <w:r>
              <w:t>Химия</w:t>
            </w:r>
            <w:proofErr w:type="spellEnd"/>
            <w:r>
              <w:t>, 1972. – 359 с.</w:t>
            </w:r>
          </w:p>
          <w:p w14:paraId="4933D324" w14:textId="7AE6C4B6" w:rsidR="00307A4A" w:rsidRPr="009A466E" w:rsidRDefault="00307A4A" w:rsidP="00D13B0B">
            <w:pPr>
              <w:pStyle w:val="a7"/>
              <w:spacing w:before="0" w:beforeAutospacing="0" w:after="0" w:afterAutospacing="0"/>
              <w:jc w:val="both"/>
            </w:pPr>
          </w:p>
        </w:tc>
      </w:tr>
    </w:tbl>
    <w:p w14:paraId="0784103F" w14:textId="77777777" w:rsidR="00262DCD" w:rsidRPr="009A466E" w:rsidRDefault="00262DCD" w:rsidP="00AD670C">
      <w:pPr>
        <w:jc w:val="both"/>
      </w:pPr>
    </w:p>
    <w:sectPr w:rsidR="00262DCD" w:rsidRPr="009A466E" w:rsidSect="002F5316">
      <w:footerReference w:type="even" r:id="rId11"/>
      <w:footerReference w:type="default" r:id="rId12"/>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2E055" w14:textId="77777777" w:rsidR="002B648D" w:rsidRDefault="002B648D">
      <w:r>
        <w:separator/>
      </w:r>
    </w:p>
  </w:endnote>
  <w:endnote w:type="continuationSeparator" w:id="0">
    <w:p w14:paraId="1BB8EADE" w14:textId="77777777" w:rsidR="002B648D" w:rsidRDefault="002B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C45E23">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E11E7" w14:textId="77777777" w:rsidR="002B648D" w:rsidRDefault="002B648D">
      <w:r>
        <w:separator/>
      </w:r>
    </w:p>
  </w:footnote>
  <w:footnote w:type="continuationSeparator" w:id="0">
    <w:p w14:paraId="78FC0E64" w14:textId="77777777" w:rsidR="002B648D" w:rsidRDefault="002B6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472C7"/>
    <w:rsid w:val="000550F3"/>
    <w:rsid w:val="00065AFC"/>
    <w:rsid w:val="00073ED0"/>
    <w:rsid w:val="000B2BB4"/>
    <w:rsid w:val="000C72FD"/>
    <w:rsid w:val="0013039F"/>
    <w:rsid w:val="00144759"/>
    <w:rsid w:val="001533AE"/>
    <w:rsid w:val="001B7ABB"/>
    <w:rsid w:val="001C3557"/>
    <w:rsid w:val="001C5A4C"/>
    <w:rsid w:val="001C6868"/>
    <w:rsid w:val="001D5916"/>
    <w:rsid w:val="00201492"/>
    <w:rsid w:val="00221300"/>
    <w:rsid w:val="00226BF5"/>
    <w:rsid w:val="00262DCD"/>
    <w:rsid w:val="002B648D"/>
    <w:rsid w:val="002D7898"/>
    <w:rsid w:val="002E2F61"/>
    <w:rsid w:val="002F5316"/>
    <w:rsid w:val="00307A4A"/>
    <w:rsid w:val="00331275"/>
    <w:rsid w:val="00343F6C"/>
    <w:rsid w:val="003573DF"/>
    <w:rsid w:val="003B7158"/>
    <w:rsid w:val="003C2ECD"/>
    <w:rsid w:val="003E2ED7"/>
    <w:rsid w:val="003F609D"/>
    <w:rsid w:val="0040750A"/>
    <w:rsid w:val="0046021E"/>
    <w:rsid w:val="0046698C"/>
    <w:rsid w:val="00467132"/>
    <w:rsid w:val="00471D8D"/>
    <w:rsid w:val="00474609"/>
    <w:rsid w:val="00477E10"/>
    <w:rsid w:val="005378CA"/>
    <w:rsid w:val="00541AF8"/>
    <w:rsid w:val="0054727A"/>
    <w:rsid w:val="00564EA9"/>
    <w:rsid w:val="005A602F"/>
    <w:rsid w:val="005B3B58"/>
    <w:rsid w:val="005C2402"/>
    <w:rsid w:val="005C3EFB"/>
    <w:rsid w:val="005E0FB7"/>
    <w:rsid w:val="00652AFC"/>
    <w:rsid w:val="006550A4"/>
    <w:rsid w:val="006653FA"/>
    <w:rsid w:val="00666791"/>
    <w:rsid w:val="00690546"/>
    <w:rsid w:val="006D0454"/>
    <w:rsid w:val="006E15D6"/>
    <w:rsid w:val="006E2D34"/>
    <w:rsid w:val="006E4CA4"/>
    <w:rsid w:val="00704A51"/>
    <w:rsid w:val="00706E68"/>
    <w:rsid w:val="007114B4"/>
    <w:rsid w:val="0072675C"/>
    <w:rsid w:val="007356F5"/>
    <w:rsid w:val="00737A84"/>
    <w:rsid w:val="007517F7"/>
    <w:rsid w:val="00756CF0"/>
    <w:rsid w:val="00760AAB"/>
    <w:rsid w:val="0077325D"/>
    <w:rsid w:val="00775325"/>
    <w:rsid w:val="00782859"/>
    <w:rsid w:val="00793BEA"/>
    <w:rsid w:val="007B49B8"/>
    <w:rsid w:val="007C1202"/>
    <w:rsid w:val="007D44CB"/>
    <w:rsid w:val="007E2CC3"/>
    <w:rsid w:val="0080041D"/>
    <w:rsid w:val="008025D5"/>
    <w:rsid w:val="00812960"/>
    <w:rsid w:val="008269C1"/>
    <w:rsid w:val="00843174"/>
    <w:rsid w:val="00850775"/>
    <w:rsid w:val="0085339E"/>
    <w:rsid w:val="0085518E"/>
    <w:rsid w:val="00864320"/>
    <w:rsid w:val="008751AE"/>
    <w:rsid w:val="008854B8"/>
    <w:rsid w:val="00890331"/>
    <w:rsid w:val="008940F8"/>
    <w:rsid w:val="00897DA2"/>
    <w:rsid w:val="008C5F0B"/>
    <w:rsid w:val="00923314"/>
    <w:rsid w:val="00947AB8"/>
    <w:rsid w:val="00960ED2"/>
    <w:rsid w:val="0097629B"/>
    <w:rsid w:val="009A3125"/>
    <w:rsid w:val="009A32B2"/>
    <w:rsid w:val="009A466E"/>
    <w:rsid w:val="009B68B2"/>
    <w:rsid w:val="009B7B43"/>
    <w:rsid w:val="009E0FB5"/>
    <w:rsid w:val="00A1105F"/>
    <w:rsid w:val="00A160A4"/>
    <w:rsid w:val="00A475F0"/>
    <w:rsid w:val="00A65D7C"/>
    <w:rsid w:val="00A91411"/>
    <w:rsid w:val="00AA3F8A"/>
    <w:rsid w:val="00AC1E64"/>
    <w:rsid w:val="00AD3779"/>
    <w:rsid w:val="00AD532D"/>
    <w:rsid w:val="00AD670C"/>
    <w:rsid w:val="00AF18BF"/>
    <w:rsid w:val="00AF1BFE"/>
    <w:rsid w:val="00AF4EC4"/>
    <w:rsid w:val="00B07DF3"/>
    <w:rsid w:val="00B16B96"/>
    <w:rsid w:val="00B23354"/>
    <w:rsid w:val="00B41564"/>
    <w:rsid w:val="00B52FE2"/>
    <w:rsid w:val="00B62F3A"/>
    <w:rsid w:val="00B65BEF"/>
    <w:rsid w:val="00BA39F4"/>
    <w:rsid w:val="00BA44D3"/>
    <w:rsid w:val="00BC12E7"/>
    <w:rsid w:val="00BF0B86"/>
    <w:rsid w:val="00C45E23"/>
    <w:rsid w:val="00C57D1D"/>
    <w:rsid w:val="00C77751"/>
    <w:rsid w:val="00CA050E"/>
    <w:rsid w:val="00CA1617"/>
    <w:rsid w:val="00CC428E"/>
    <w:rsid w:val="00CD750F"/>
    <w:rsid w:val="00CE264C"/>
    <w:rsid w:val="00CE500C"/>
    <w:rsid w:val="00D06913"/>
    <w:rsid w:val="00D0699F"/>
    <w:rsid w:val="00D13B0B"/>
    <w:rsid w:val="00D24A48"/>
    <w:rsid w:val="00D66A19"/>
    <w:rsid w:val="00D7162F"/>
    <w:rsid w:val="00D7334F"/>
    <w:rsid w:val="00D923C1"/>
    <w:rsid w:val="00DA34A4"/>
    <w:rsid w:val="00DA3D41"/>
    <w:rsid w:val="00DE0B67"/>
    <w:rsid w:val="00DE197C"/>
    <w:rsid w:val="00DE370F"/>
    <w:rsid w:val="00DF3360"/>
    <w:rsid w:val="00E063CE"/>
    <w:rsid w:val="00E215BE"/>
    <w:rsid w:val="00E34822"/>
    <w:rsid w:val="00E37C3A"/>
    <w:rsid w:val="00E922BE"/>
    <w:rsid w:val="00E969F0"/>
    <w:rsid w:val="00EA6F05"/>
    <w:rsid w:val="00EA7A93"/>
    <w:rsid w:val="00EC0E5B"/>
    <w:rsid w:val="00EC42FA"/>
    <w:rsid w:val="00ED40E3"/>
    <w:rsid w:val="00EF3312"/>
    <w:rsid w:val="00F03821"/>
    <w:rsid w:val="00F109B8"/>
    <w:rsid w:val="00F2440D"/>
    <w:rsid w:val="00F471DB"/>
    <w:rsid w:val="00F63C00"/>
    <w:rsid w:val="00F736F5"/>
    <w:rsid w:val="00F85280"/>
    <w:rsid w:val="00F92DBE"/>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AE7F-0C33-4A1C-A195-134F2498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121</cp:revision>
  <dcterms:created xsi:type="dcterms:W3CDTF">2023-02-10T08:11:00Z</dcterms:created>
  <dcterms:modified xsi:type="dcterms:W3CDTF">2023-02-20T09:40:00Z</dcterms:modified>
</cp:coreProperties>
</file>