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0"/>
        <w:gridCol w:w="6365"/>
      </w:tblGrid>
      <w:tr w:rsidR="005369D4" w14:paraId="199061C5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DD4D0" w14:textId="77777777" w:rsidR="001C76D0" w:rsidRDefault="001C76D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Затверджую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9F95E" w14:textId="77777777" w:rsidR="001C76D0" w:rsidRDefault="001C76D0">
            <w:pPr>
              <w:spacing w:line="165" w:lineRule="atLeast"/>
              <w:jc w:val="righ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Перший проректор</w:t>
            </w:r>
            <w:r>
              <w:rPr>
                <w:rFonts w:eastAsia="Times New Roman"/>
                <w:sz w:val="17"/>
                <w:szCs w:val="17"/>
              </w:rPr>
              <w:br/>
              <w:t>проф. Іващенко В.П.</w:t>
            </w:r>
          </w:p>
        </w:tc>
      </w:tr>
    </w:tbl>
    <w:p w14:paraId="53037524" w14:textId="77777777" w:rsidR="001C76D0" w:rsidRDefault="001C76D0">
      <w:pPr>
        <w:pStyle w:val="1"/>
        <w:rPr>
          <w:lang w:val="ru-RU"/>
        </w:rPr>
      </w:pPr>
      <w:proofErr w:type="spellStart"/>
      <w:r>
        <w:rPr>
          <w:lang w:val="ru-RU"/>
        </w:rPr>
        <w:t>Розклад</w:t>
      </w:r>
      <w:proofErr w:type="spellEnd"/>
      <w:r>
        <w:rPr>
          <w:lang w:val="ru-RU"/>
        </w:rPr>
        <w:t xml:space="preserve"> занять </w:t>
      </w:r>
      <w:proofErr w:type="spellStart"/>
      <w:r>
        <w:rPr>
          <w:lang w:val="ru-RU"/>
        </w:rPr>
        <w:t>групи</w:t>
      </w:r>
      <w:proofErr w:type="spellEnd"/>
      <w:r>
        <w:rPr>
          <w:lang w:val="ru-RU"/>
        </w:rPr>
        <w:t xml:space="preserve"> МЛ03-24-М</w:t>
      </w:r>
    </w:p>
    <w:p w14:paraId="46B1D738" w14:textId="77777777" w:rsidR="001C76D0" w:rsidRDefault="001C76D0">
      <w:pPr>
        <w:spacing w:line="150" w:lineRule="atLeast"/>
        <w:jc w:val="center"/>
        <w:divId w:val="1776514877"/>
        <w:rPr>
          <w:rFonts w:eastAsia="Times New Roman"/>
          <w:sz w:val="15"/>
          <w:szCs w:val="15"/>
          <w:lang w:val="ru-RU"/>
        </w:rPr>
      </w:pPr>
      <w:r>
        <w:rPr>
          <w:rFonts w:eastAsia="Times New Roman"/>
          <w:sz w:val="15"/>
          <w:szCs w:val="15"/>
          <w:lang w:val="ru-RU"/>
        </w:rPr>
        <w:t xml:space="preserve">2024-2025 </w:t>
      </w:r>
      <w:proofErr w:type="spellStart"/>
      <w:r>
        <w:rPr>
          <w:rFonts w:eastAsia="Times New Roman"/>
          <w:sz w:val="15"/>
          <w:szCs w:val="15"/>
          <w:lang w:val="ru-RU"/>
        </w:rPr>
        <w:t>навчальний</w:t>
      </w:r>
      <w:proofErr w:type="spellEnd"/>
      <w:r>
        <w:rPr>
          <w:rFonts w:eastAsia="Times New Roman"/>
          <w:sz w:val="15"/>
          <w:szCs w:val="15"/>
          <w:lang w:val="ru-RU"/>
        </w:rPr>
        <w:t xml:space="preserve"> </w:t>
      </w:r>
      <w:proofErr w:type="spellStart"/>
      <w:r>
        <w:rPr>
          <w:rFonts w:eastAsia="Times New Roman"/>
          <w:sz w:val="15"/>
          <w:szCs w:val="15"/>
          <w:lang w:val="ru-RU"/>
        </w:rPr>
        <w:t>рік</w:t>
      </w:r>
      <w:proofErr w:type="spellEnd"/>
      <w:r>
        <w:rPr>
          <w:rFonts w:eastAsia="Times New Roman"/>
          <w:sz w:val="15"/>
          <w:szCs w:val="15"/>
          <w:lang w:val="ru-RU"/>
        </w:rPr>
        <w:t xml:space="preserve"> 4 </w:t>
      </w:r>
      <w:proofErr w:type="spellStart"/>
      <w:r>
        <w:rPr>
          <w:rFonts w:eastAsia="Times New Roman"/>
          <w:sz w:val="15"/>
          <w:szCs w:val="15"/>
          <w:lang w:val="ru-RU"/>
        </w:rPr>
        <w:t>чверть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833"/>
        <w:gridCol w:w="606"/>
        <w:gridCol w:w="141"/>
        <w:gridCol w:w="8609"/>
      </w:tblGrid>
      <w:tr w:rsidR="005369D4" w14:paraId="69D07D7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A63D3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Понеділок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45F62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FC0240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EF2E4F" w14:textId="77777777" w:rsidR="001C76D0" w:rsidRDefault="001C76D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5369D4" w14:paraId="12E69E0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A263A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983C5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0EA6B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DDA25" w14:textId="77777777" w:rsidR="001C76D0" w:rsidRDefault="001C76D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5369D4" w14:paraId="42D827F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92B31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AB690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AA242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F7FD6" w14:textId="77777777" w:rsidR="001C76D0" w:rsidRDefault="001C76D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5369D4" w14:paraId="7195FCB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2B01B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AF98A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33F52E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1BB95" w14:textId="77777777" w:rsidR="001C76D0" w:rsidRDefault="001C76D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5369D4" w14:paraId="4737034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E1F61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69DB0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6C2D6C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762D3" w14:textId="5662EBDC" w:rsidR="001C76D0" w:rsidRDefault="001C76D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Вибіркова компонента професійної підготовки 1, </w:t>
            </w:r>
            <w:r w:rsidR="004D3947" w:rsidRPr="004D3947">
              <w:rPr>
                <w:rFonts w:eastAsia="Times New Roman"/>
                <w:sz w:val="17"/>
                <w:szCs w:val="17"/>
              </w:rPr>
              <w:t>Особливості технології виготовлення виливків стоматологічного і ортопедичного призначення</w:t>
            </w:r>
            <w:r w:rsidR="004D3947">
              <w:rPr>
                <w:rFonts w:eastAsia="Times New Roman"/>
                <w:sz w:val="17"/>
                <w:szCs w:val="17"/>
                <w:lang w:val="ru-RU"/>
              </w:rPr>
              <w:t xml:space="preserve"> – </w:t>
            </w:r>
            <w:r>
              <w:rPr>
                <w:rFonts w:eastAsia="Times New Roman"/>
                <w:sz w:val="17"/>
                <w:szCs w:val="17"/>
              </w:rPr>
              <w:t xml:space="preserve">Мазорчук Володимир Федорович, ауд.Лаб. </w:t>
            </w:r>
          </w:p>
        </w:tc>
      </w:tr>
      <w:tr w:rsidR="005369D4" w14:paraId="63798DA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5B7B3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52000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96EE6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051AA" w14:textId="7E1A4B9C" w:rsidR="001C76D0" w:rsidRDefault="001C76D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Вибіркова компонента професійної підготовки 5,</w:t>
            </w:r>
            <w:r w:rsidR="00A61CEA" w:rsidRPr="00A61CEA">
              <w:rPr>
                <w:rFonts w:eastAsia="Times New Roman"/>
                <w:sz w:val="17"/>
                <w:szCs w:val="17"/>
              </w:rPr>
              <w:t xml:space="preserve"> Формувальні суміші та технологія формоутворення при виробництві прецизійного і стоматологічного литва –</w:t>
            </w:r>
            <w:r>
              <w:rPr>
                <w:rFonts w:eastAsia="Times New Roman"/>
                <w:sz w:val="17"/>
                <w:szCs w:val="17"/>
              </w:rPr>
              <w:t xml:space="preserve"> Мазорчук Володимир Федорович, ауд.Лаб. </w:t>
            </w:r>
          </w:p>
        </w:tc>
      </w:tr>
      <w:tr w:rsidR="005369D4" w14:paraId="4FDFE64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BD732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BB745B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B7CB6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9C07B0" w14:textId="27B6A5D3" w:rsidR="001C76D0" w:rsidRDefault="00A61CE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Вибіркова компонента професійної підготовки 5,</w:t>
            </w:r>
            <w:r w:rsidRPr="00A61CEA">
              <w:rPr>
                <w:rFonts w:eastAsia="Times New Roman"/>
                <w:sz w:val="17"/>
                <w:szCs w:val="17"/>
              </w:rPr>
              <w:t xml:space="preserve"> Формувальні суміші та технологія формоутворення при виробництві прецизійного і стоматологічного литва –</w:t>
            </w:r>
            <w:r>
              <w:rPr>
                <w:rFonts w:eastAsia="Times New Roman"/>
                <w:sz w:val="17"/>
                <w:szCs w:val="17"/>
              </w:rPr>
              <w:t xml:space="preserve"> Мазорчук Володимир Федорович, ауд.Лаб.</w:t>
            </w:r>
          </w:p>
        </w:tc>
      </w:tr>
      <w:tr w:rsidR="005369D4" w14:paraId="6219D29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1BE4E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E9CFE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969E7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0B483" w14:textId="31114955" w:rsidR="001C76D0" w:rsidRDefault="00A61CE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Вибіркова компонента професійної підготовки 5,</w:t>
            </w:r>
            <w:r w:rsidRPr="00A61CEA">
              <w:rPr>
                <w:rFonts w:eastAsia="Times New Roman"/>
                <w:sz w:val="17"/>
                <w:szCs w:val="17"/>
              </w:rPr>
              <w:t xml:space="preserve"> Формувальні суміші та технологія формоутворення при виробництві прецизійного і стоматологічного литва –</w:t>
            </w:r>
            <w:r>
              <w:rPr>
                <w:rFonts w:eastAsia="Times New Roman"/>
                <w:sz w:val="17"/>
                <w:szCs w:val="17"/>
              </w:rPr>
              <w:t xml:space="preserve"> Мазорчук Володимир Федорович, ауд.Лаб.</w:t>
            </w:r>
          </w:p>
        </w:tc>
      </w:tr>
      <w:tr w:rsidR="005369D4" w14:paraId="1DD9E4D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1C6C0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274F1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5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14:30-15:50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CF614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A91D68" w14:textId="77777777" w:rsidR="001C76D0" w:rsidRDefault="001C76D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5369D4" w14:paraId="4458E4E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CDF93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9F195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5992D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22818" w14:textId="77777777" w:rsidR="001C76D0" w:rsidRDefault="001C76D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5369D4" w14:paraId="5C80474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25700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04FBF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6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16:00-17:20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04DCC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544E1" w14:textId="77777777" w:rsidR="001C76D0" w:rsidRDefault="001C76D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5369D4" w14:paraId="12FD120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C2D77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8F590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E16C27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F0204" w14:textId="77777777" w:rsidR="001C76D0" w:rsidRDefault="001C76D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5369D4" w14:paraId="4194D57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A916FF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Вівторок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3EB90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D0AC42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D3B9D" w14:textId="77777777" w:rsidR="001C76D0" w:rsidRDefault="001C76D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Промислова безпека та цивільний захист, Сулiменко Сергiй Євгенович , ауд.Каф. </w:t>
            </w:r>
          </w:p>
        </w:tc>
      </w:tr>
      <w:tr w:rsidR="005369D4" w14:paraId="3D01613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F2C5A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5298C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77CA2F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43D52" w14:textId="77777777" w:rsidR="001C76D0" w:rsidRDefault="001C76D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Промислова безпека та цивільний захист, Сулiменко Сергiй Євгенович , ауд.Каф. </w:t>
            </w:r>
          </w:p>
        </w:tc>
      </w:tr>
      <w:tr w:rsidR="005369D4" w14:paraId="0820E13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C0A98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F5437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BEAA81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FFFB1" w14:textId="7DD94E69" w:rsidR="001C76D0" w:rsidRDefault="00A61CE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Вибіркова компонента професійної підготовки 5,</w:t>
            </w:r>
            <w:r w:rsidRPr="00A61CEA">
              <w:rPr>
                <w:rFonts w:eastAsia="Times New Roman"/>
                <w:sz w:val="17"/>
                <w:szCs w:val="17"/>
              </w:rPr>
              <w:t xml:space="preserve"> Формувальні суміші та технологія формоутворення при виробництві прецизійного і стоматологічного литва –</w:t>
            </w:r>
            <w:r>
              <w:rPr>
                <w:rFonts w:eastAsia="Times New Roman"/>
                <w:sz w:val="17"/>
                <w:szCs w:val="17"/>
              </w:rPr>
              <w:t xml:space="preserve"> Мазорчук Володимир Федорович, ауд.Лаб.</w:t>
            </w:r>
          </w:p>
        </w:tc>
      </w:tr>
      <w:tr w:rsidR="005369D4" w14:paraId="4BBDF71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C2855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437AC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87F73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E40F0" w14:textId="243755C0" w:rsidR="001C76D0" w:rsidRDefault="001C76D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</w:p>
        </w:tc>
      </w:tr>
      <w:tr w:rsidR="005369D4" w14:paraId="10642E9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D77F6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FF833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1A295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56F0E4" w14:textId="77777777" w:rsidR="001C76D0" w:rsidRDefault="001C76D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Фінішні операції при виготовленні литва і дефекти та контроль якості литва, Усенко Руслан Вікторович, ауд.Каф. </w:t>
            </w:r>
          </w:p>
        </w:tc>
      </w:tr>
      <w:tr w:rsidR="005369D4" w14:paraId="6FAFFFC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C8044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1A4FD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37A84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FF67E" w14:textId="77777777" w:rsidR="001C76D0" w:rsidRDefault="001C76D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5369D4" w14:paraId="4D651CD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3BA53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FDDF1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22D96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B8E75" w14:textId="5734FEE3" w:rsidR="001C76D0" w:rsidRDefault="001C76D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 </w:t>
            </w:r>
            <w:r w:rsidR="002136AC" w:rsidRPr="004D3947">
              <w:rPr>
                <w:rFonts w:eastAsia="Times New Roman"/>
                <w:sz w:val="17"/>
                <w:szCs w:val="17"/>
              </w:rPr>
              <w:t>Вибіркова компонента професійної підготовки 1, Особливості технології виготовлення виливків стоматологічного і ортопедичного призначення – Мазорчук Володимир Федорович, ауд.Лаб.</w:t>
            </w:r>
          </w:p>
        </w:tc>
      </w:tr>
      <w:tr w:rsidR="005369D4" w14:paraId="0892A5C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FFAA9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FF2B8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F6811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A82B52" w14:textId="094320E0" w:rsidR="001C76D0" w:rsidRDefault="001C76D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 </w:t>
            </w:r>
            <w:r w:rsidR="002136AC" w:rsidRPr="004D3947">
              <w:rPr>
                <w:rFonts w:eastAsia="Times New Roman"/>
                <w:sz w:val="17"/>
                <w:szCs w:val="17"/>
              </w:rPr>
              <w:t>Вибіркова компонента професійної підготовки 1, Особливості технології виготовлення виливків стоматологічного і ортопедичного призначення – Мазорчук Володимир Федорович, ауд.Лаб.</w:t>
            </w:r>
          </w:p>
        </w:tc>
      </w:tr>
      <w:tr w:rsidR="005369D4" w14:paraId="45D5475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EBDF3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FA115F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5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14:30-15:50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794F0B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A1145" w14:textId="77777777" w:rsidR="001C76D0" w:rsidRDefault="001C76D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5369D4" w14:paraId="504D99F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F25E2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D0EF1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30419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31170A" w14:textId="77777777" w:rsidR="001C76D0" w:rsidRDefault="001C76D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5369D4" w14:paraId="0BAA603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7C569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D2795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6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16:00-17:20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E4622E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783DB" w14:textId="77777777" w:rsidR="001C76D0" w:rsidRDefault="001C76D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5369D4" w14:paraId="4FAF319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A2155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D7D51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D5230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6B30A" w14:textId="77777777" w:rsidR="001C76D0" w:rsidRDefault="001C76D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5369D4" w14:paraId="2EBF859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D6497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Середа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8B153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78709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41B7E" w14:textId="77777777" w:rsidR="001C76D0" w:rsidRDefault="001C76D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5369D4" w14:paraId="6F6D119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4E360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39479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A39B15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14626" w14:textId="77777777" w:rsidR="001C76D0" w:rsidRDefault="001C76D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5369D4" w14:paraId="297B086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9D74E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59D63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038E78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D7194" w14:textId="77777777" w:rsidR="001C76D0" w:rsidRDefault="001C76D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Промислова безпека та цивільний захист, Пульпiнський Володимир Борисович , ауд.Лаб. </w:t>
            </w:r>
          </w:p>
        </w:tc>
      </w:tr>
      <w:tr w:rsidR="005369D4" w14:paraId="473CF67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DC50F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DBD64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7A9B9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71CE9" w14:textId="77777777" w:rsidR="001C76D0" w:rsidRDefault="001C76D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Промислова безпека та цивільний захист, Пульпiнський Володимир Борисович , ауд.Лаб. </w:t>
            </w:r>
          </w:p>
        </w:tc>
      </w:tr>
      <w:tr w:rsidR="005369D4" w14:paraId="219E905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88C60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E017D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4BDE3E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99D574" w14:textId="77777777" w:rsidR="001C76D0" w:rsidRDefault="001C76D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Фінішні операції при виготовленні литва і дефекти та контроль якості литва, Усенко Руслан Вікторович, ауд.Лаб. </w:t>
            </w:r>
          </w:p>
        </w:tc>
      </w:tr>
      <w:tr w:rsidR="005369D4" w14:paraId="1A93723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350B6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C356E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A723C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AD4742" w14:textId="77777777" w:rsidR="001C76D0" w:rsidRDefault="001C76D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Фінішні операції при виготовленні литва і дефекти та контроль якості литва, Усенко Руслан Вікторович, ауд.Лаб. </w:t>
            </w:r>
          </w:p>
        </w:tc>
      </w:tr>
      <w:tr w:rsidR="005369D4" w14:paraId="76D62CB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072A8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B5AFE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E9272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506E3" w14:textId="77777777" w:rsidR="001C76D0" w:rsidRDefault="001C76D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5369D4" w14:paraId="35D61BE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F8603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4E6D9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8F0CB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A6D0B" w14:textId="77777777" w:rsidR="001C76D0" w:rsidRDefault="001C76D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Фінішні операції при виготовленні литва і дефекти та контроль якості литва, Усенко Руслан Вікторович, ауд.Лаб. </w:t>
            </w:r>
          </w:p>
        </w:tc>
      </w:tr>
      <w:tr w:rsidR="005369D4" w14:paraId="1B2FA61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9761C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5006B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5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14:30-15:50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5DC03F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4ED47" w14:textId="77777777" w:rsidR="001C76D0" w:rsidRDefault="001C76D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5369D4" w14:paraId="416F37C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2BBE3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EA18C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84688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76C4F9" w14:textId="77777777" w:rsidR="001C76D0" w:rsidRDefault="001C76D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5369D4" w14:paraId="715FAF5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133BE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Четвер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AC02A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AD151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CE3E5" w14:textId="77777777" w:rsidR="001C76D0" w:rsidRDefault="001C76D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5369D4" w14:paraId="7CB3C5C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7878E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84DB2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969EC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716EC8" w14:textId="77777777" w:rsidR="001C76D0" w:rsidRDefault="001C76D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5369D4" w14:paraId="34930E6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80678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CD7AE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AD685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4A1E0" w14:textId="77777777" w:rsidR="001C76D0" w:rsidRDefault="001C76D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5369D4" w14:paraId="74009E3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D55B3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D6F4C" w14:textId="77777777" w:rsidR="001C76D0" w:rsidRDefault="001C76D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38416" w14:textId="77777777" w:rsidR="001C76D0" w:rsidRDefault="001C76D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F12CA" w14:textId="77777777" w:rsidR="001C76D0" w:rsidRDefault="001C76D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69082A" w14:paraId="59A16DD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D7A09" w14:textId="77777777" w:rsidR="0069082A" w:rsidRDefault="0069082A" w:rsidP="0069082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П'ятниця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F8269" w14:textId="77777777" w:rsidR="0069082A" w:rsidRDefault="0069082A" w:rsidP="0069082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AD980" w14:textId="77777777" w:rsidR="0069082A" w:rsidRDefault="0069082A" w:rsidP="0069082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6D7CB" w14:textId="77D0060F" w:rsidR="0069082A" w:rsidRDefault="0069082A" w:rsidP="0069082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 w:rsidRPr="00191B4F">
              <w:rPr>
                <w:rFonts w:eastAsia="Times New Roman"/>
                <w:sz w:val="17"/>
                <w:szCs w:val="17"/>
              </w:rPr>
              <w:t>Вибіркова компонента загальної підготовки 2, Нові процеси ювелірного лиття – Меняйло Олена Валеріївна, ауд.Каф.</w:t>
            </w:r>
          </w:p>
        </w:tc>
      </w:tr>
      <w:tr w:rsidR="0069082A" w14:paraId="2558CA5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FF547" w14:textId="77777777" w:rsidR="0069082A" w:rsidRDefault="0069082A" w:rsidP="0069082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1574C" w14:textId="77777777" w:rsidR="0069082A" w:rsidRDefault="0069082A" w:rsidP="0069082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EC26C" w14:textId="77777777" w:rsidR="0069082A" w:rsidRDefault="0069082A" w:rsidP="0069082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56B79" w14:textId="5059F90B" w:rsidR="0069082A" w:rsidRDefault="0069082A" w:rsidP="0069082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 w:rsidRPr="00191B4F">
              <w:rPr>
                <w:rFonts w:eastAsia="Times New Roman"/>
                <w:sz w:val="17"/>
                <w:szCs w:val="17"/>
              </w:rPr>
              <w:t>Вибіркова компонента загальної підготовки 2, Нові процеси ювелірного лиття – Меняйло Олена Валеріївна, ауд.Каф.</w:t>
            </w:r>
          </w:p>
        </w:tc>
      </w:tr>
      <w:tr w:rsidR="0069082A" w14:paraId="7C12D47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6323B" w14:textId="77777777" w:rsidR="0069082A" w:rsidRDefault="0069082A" w:rsidP="0069082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1F31A" w14:textId="77777777" w:rsidR="0069082A" w:rsidRDefault="0069082A" w:rsidP="0069082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7F4FB" w14:textId="77777777" w:rsidR="0069082A" w:rsidRDefault="0069082A" w:rsidP="0069082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DEE12" w14:textId="6093C09D" w:rsidR="0069082A" w:rsidRDefault="0069082A" w:rsidP="0069082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 w:rsidRPr="00191B4F">
              <w:rPr>
                <w:rFonts w:eastAsia="Times New Roman"/>
                <w:sz w:val="17"/>
                <w:szCs w:val="17"/>
              </w:rPr>
              <w:t>Вибіркова компонента загальної підготовки 2, Нові процеси ювелірного лиття – Меняйло Олена Валеріївна, ауд.Каф.</w:t>
            </w:r>
          </w:p>
        </w:tc>
      </w:tr>
      <w:tr w:rsidR="0069082A" w14:paraId="0456E94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D042F" w14:textId="77777777" w:rsidR="0069082A" w:rsidRDefault="0069082A" w:rsidP="0069082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67921" w14:textId="77777777" w:rsidR="0069082A" w:rsidRDefault="0069082A" w:rsidP="0069082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1E325" w14:textId="77777777" w:rsidR="0069082A" w:rsidRDefault="0069082A" w:rsidP="0069082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93DB75" w14:textId="09B9DCC5" w:rsidR="0069082A" w:rsidRDefault="0069082A" w:rsidP="0069082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 w:rsidRPr="00191B4F">
              <w:rPr>
                <w:rFonts w:eastAsia="Times New Roman"/>
                <w:sz w:val="17"/>
                <w:szCs w:val="17"/>
              </w:rPr>
              <w:t>Вибіркова компонента загальної підготовки 2, Нові процеси ювелірного лиття – Меняйло Олена Валеріївна, ауд.Каф.</w:t>
            </w:r>
          </w:p>
        </w:tc>
      </w:tr>
    </w:tbl>
    <w:p w14:paraId="0CA4F900" w14:textId="77777777" w:rsidR="001C76D0" w:rsidRDefault="001C76D0">
      <w:pPr>
        <w:rPr>
          <w:rFonts w:eastAsia="Times New Roman"/>
        </w:rPr>
      </w:pPr>
    </w:p>
    <w:sectPr w:rsidR="001C76D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D0"/>
    <w:rsid w:val="001C76D0"/>
    <w:rsid w:val="002136AC"/>
    <w:rsid w:val="004D3947"/>
    <w:rsid w:val="005369D4"/>
    <w:rsid w:val="0069082A"/>
    <w:rsid w:val="006D3408"/>
    <w:rsid w:val="00A61CEA"/>
    <w:rsid w:val="00B205D7"/>
    <w:rsid w:val="00C1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F5114"/>
  <w15:chartTrackingRefBased/>
  <w15:docId w15:val="{302FEFD8-6D8F-45AF-BEBC-5D21851A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after="15"/>
      <w:jc w:val="center"/>
      <w:outlineLvl w:val="0"/>
    </w:pPr>
    <w:rPr>
      <w:b/>
      <w:bCs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0F476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utv">
    <w:name w:val="utv"/>
    <w:basedOn w:val="a"/>
    <w:pPr>
      <w:spacing w:before="100" w:beforeAutospacing="1" w:after="100" w:afterAutospacing="1"/>
    </w:pPr>
  </w:style>
  <w:style w:type="paragraph" w:customStyle="1" w:styleId="rik">
    <w:name w:val="rik"/>
    <w:basedOn w:val="a"/>
    <w:pPr>
      <w:spacing w:after="45" w:line="150" w:lineRule="atLeast"/>
      <w:jc w:val="center"/>
    </w:pPr>
    <w:rPr>
      <w:sz w:val="15"/>
      <w:szCs w:val="15"/>
    </w:rPr>
  </w:style>
  <w:style w:type="character" w:customStyle="1" w:styleId="lentano">
    <w:name w:val="lenta_no"/>
    <w:basedOn w:val="a0"/>
    <w:rPr>
      <w:b/>
      <w:bCs/>
      <w:sz w:val="21"/>
      <w:szCs w:val="21"/>
    </w:rPr>
  </w:style>
  <w:style w:type="character" w:customStyle="1" w:styleId="lentatime">
    <w:name w:val="lenta_time"/>
    <w:basedOn w:val="a0"/>
    <w:rPr>
      <w:sz w:val="15"/>
      <w:szCs w:val="15"/>
    </w:rPr>
  </w:style>
  <w:style w:type="character" w:styleId="a3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514877">
      <w:marLeft w:val="0"/>
      <w:marRight w:val="0"/>
      <w:marTop w:val="0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Каршаков Владимир Анатольевич</dc:creator>
  <cp:keywords/>
  <dc:description/>
  <cp:lastModifiedBy>Александр Белый</cp:lastModifiedBy>
  <cp:revision>6</cp:revision>
  <dcterms:created xsi:type="dcterms:W3CDTF">2025-04-21T08:23:00Z</dcterms:created>
  <dcterms:modified xsi:type="dcterms:W3CDTF">2025-04-26T10:24:00Z</dcterms:modified>
</cp:coreProperties>
</file>