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EE" w:rsidRDefault="009777EE" w:rsidP="009777EE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196FED" w:rsidRPr="00196FED" w:rsidTr="00CE5F00">
        <w:trPr>
          <w:trHeight w:val="412"/>
        </w:trPr>
        <w:tc>
          <w:tcPr>
            <w:tcW w:w="9351" w:type="dxa"/>
            <w:gridSpan w:val="2"/>
          </w:tcPr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196FED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 xml:space="preserve">УКРАЇНСЬКИЙ ДЕРЖАВНИЙ УНІВЕРСИТЕТ НАУКИ І ТЕХНОЛОГІЙ </w:t>
            </w:r>
          </w:p>
        </w:tc>
      </w:tr>
      <w:tr w:rsidR="00196FED" w:rsidRPr="00196FED" w:rsidTr="00CE5F00">
        <w:trPr>
          <w:trHeight w:val="1690"/>
        </w:trPr>
        <w:tc>
          <w:tcPr>
            <w:tcW w:w="2146" w:type="dxa"/>
          </w:tcPr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196FED">
              <w:rPr>
                <w:rFonts w:ascii="Times New Roman" w:eastAsia="Times New Roman" w:hAnsi="Times New Roman" w:cs="Times New Roman"/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53FA766B" wp14:editId="4A9DCAC0">
                  <wp:extent cx="1009650" cy="97933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ДУН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13" cy="9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196FED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СИЛАБУС ДИСЦИПЛІНИ</w:t>
            </w:r>
          </w:p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  <w:p w:rsidR="00196FED" w:rsidRPr="009777EE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«</w:t>
            </w:r>
            <w:r w:rsidRPr="007223F9"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color w:val="244061"/>
                <w:sz w:val="24"/>
                <w:szCs w:val="24"/>
                <w:lang w:eastAsia="ru-RU"/>
              </w:rPr>
              <w:t>Управління економічною безпекою підприємницької діяльності</w:t>
            </w: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»</w:t>
            </w:r>
          </w:p>
          <w:p w:rsidR="00196FED" w:rsidRPr="00196FED" w:rsidRDefault="00196FED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FED" w:rsidRDefault="00196FED" w:rsidP="009777EE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FED" w:rsidRPr="009777EE" w:rsidRDefault="00196FED" w:rsidP="009777EE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42" w:tblpY="1"/>
        <w:tblOverlap w:val="never"/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662"/>
      </w:tblGrid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Статус дисципліни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Вибіркова дисципліна циклу фахової підготовки</w:t>
            </w:r>
          </w:p>
        </w:tc>
      </w:tr>
      <w:tr w:rsidR="009777EE" w:rsidRPr="009777EE" w:rsidTr="0098473E">
        <w:tc>
          <w:tcPr>
            <w:tcW w:w="3261" w:type="dxa"/>
          </w:tcPr>
          <w:p w:rsid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 xml:space="preserve">Код та назва спеціальності та спеціалізації </w:t>
            </w:r>
          </w:p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(за наявності)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 «Підприємництво та торгівля»</w:t>
            </w:r>
          </w:p>
        </w:tc>
      </w:tr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Назва освітньої програми</w:t>
            </w:r>
          </w:p>
        </w:tc>
        <w:tc>
          <w:tcPr>
            <w:tcW w:w="6662" w:type="dxa"/>
            <w:vAlign w:val="center"/>
          </w:tcPr>
          <w:p w:rsidR="009777EE" w:rsidRPr="009777EE" w:rsidRDefault="006F200A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Освітній ступінь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Третій (освітньо-науковий)</w:t>
            </w:r>
          </w:p>
        </w:tc>
      </w:tr>
      <w:tr w:rsidR="009777EE" w:rsidRPr="009777EE" w:rsidTr="0098473E">
        <w:trPr>
          <w:trHeight w:val="571"/>
        </w:trPr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Обсяг дисципліни</w:t>
            </w:r>
            <w:r w:rsidRPr="009777EE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 xml:space="preserve"> </w:t>
            </w:r>
          </w:p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(кредитів ЄКТС)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19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кредити ЄКТС (</w:t>
            </w:r>
            <w:r w:rsidR="0019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академічних годин)</w:t>
            </w:r>
          </w:p>
        </w:tc>
      </w:tr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Терміни вивчення дисципліни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 курс</w:t>
            </w:r>
          </w:p>
        </w:tc>
      </w:tr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 xml:space="preserve">Назва кафедри, яка викладає дисципліну, </w:t>
            </w:r>
          </w:p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абревіатурне позначення</w:t>
            </w:r>
          </w:p>
        </w:tc>
        <w:tc>
          <w:tcPr>
            <w:tcW w:w="6662" w:type="dxa"/>
            <w:vAlign w:val="center"/>
          </w:tcPr>
          <w:p w:rsidR="009777EE" w:rsidRPr="009777EE" w:rsidRDefault="009777EE" w:rsidP="004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фінансами, облікової аналітики та моніторингу бізнесу 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УФОАМБ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77EE" w:rsidRPr="009777EE" w:rsidTr="0098473E">
        <w:tc>
          <w:tcPr>
            <w:tcW w:w="3261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Мова викладання</w:t>
            </w:r>
          </w:p>
        </w:tc>
        <w:tc>
          <w:tcPr>
            <w:tcW w:w="6662" w:type="dxa"/>
            <w:vAlign w:val="center"/>
          </w:tcPr>
          <w:p w:rsidR="009777EE" w:rsidRPr="009777EE" w:rsidRDefault="00196FED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</w:p>
        </w:tc>
      </w:tr>
    </w:tbl>
    <w:p w:rsidR="009777EE" w:rsidRPr="009777EE" w:rsidRDefault="009777EE" w:rsidP="009777EE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  <w:t>Лектор ( викладач</w:t>
      </w:r>
      <w:r w:rsidRPr="009777EE"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  <w:t>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804"/>
      </w:tblGrid>
      <w:tr w:rsidR="009777EE" w:rsidRPr="009777EE" w:rsidTr="0098473E">
        <w:trPr>
          <w:trHeight w:val="515"/>
        </w:trPr>
        <w:tc>
          <w:tcPr>
            <w:tcW w:w="3119" w:type="dxa"/>
            <w:vMerge w:val="restart"/>
            <w:vAlign w:val="center"/>
          </w:tcPr>
          <w:p w:rsidR="009777EE" w:rsidRPr="009777EE" w:rsidRDefault="004A6642" w:rsidP="00E8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4A664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701489" cy="2053786"/>
                  <wp:effectExtent l="0" t="0" r="0" b="3810"/>
                  <wp:docPr id="3" name="Рисунок 3" descr="C:\works\Asveta\1\Наука кафедри\Журнал\Статьи№2_2017\sveta_pa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orks\Asveta\1\Наука кафедри\Журнал\Статьи№2_2017\sveta_pa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23" cy="207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омічних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</w:t>
            </w:r>
          </w:p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МУШНИКОВА СВІТЛАНА АНАТОЛІЇВНА</w:t>
            </w:r>
          </w:p>
        </w:tc>
      </w:tr>
      <w:tr w:rsidR="009777EE" w:rsidRPr="009777EE" w:rsidTr="0098473E">
        <w:tc>
          <w:tcPr>
            <w:tcW w:w="3119" w:type="dxa"/>
            <w:vMerge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mushnykova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@ust.edu.ua</w:t>
            </w:r>
          </w:p>
        </w:tc>
      </w:tr>
      <w:tr w:rsidR="009777EE" w:rsidRPr="009777EE" w:rsidTr="0098473E">
        <w:tc>
          <w:tcPr>
            <w:tcW w:w="3119" w:type="dxa"/>
            <w:vMerge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nmetau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mdiv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</w:tr>
      <w:tr w:rsidR="009777EE" w:rsidRPr="009777EE" w:rsidTr="0098473E">
        <w:trPr>
          <w:trHeight w:val="383"/>
        </w:trPr>
        <w:tc>
          <w:tcPr>
            <w:tcW w:w="3119" w:type="dxa"/>
            <w:vMerge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лінк на дисципліну (за наявністю)</w:t>
            </w:r>
          </w:p>
        </w:tc>
      </w:tr>
      <w:tr w:rsidR="009777EE" w:rsidRPr="009777EE" w:rsidTr="0098473E">
        <w:trPr>
          <w:trHeight w:val="645"/>
        </w:trPr>
        <w:tc>
          <w:tcPr>
            <w:tcW w:w="3119" w:type="dxa"/>
            <w:vMerge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777EE" w:rsidRDefault="009777EE" w:rsidP="00E8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ННІ «</w:t>
            </w:r>
            <w:r w:rsidR="00196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ІПБТ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кім.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777EE" w:rsidRPr="009777EE" w:rsidRDefault="009777EE" w:rsidP="00E8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+380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97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83-60-65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Передумови вивчення дисципліни</w:t>
            </w:r>
          </w:p>
        </w:tc>
        <w:tc>
          <w:tcPr>
            <w:tcW w:w="6804" w:type="dxa"/>
          </w:tcPr>
          <w:p w:rsidR="009777EE" w:rsidRPr="009777EE" w:rsidRDefault="009777EE" w:rsidP="00E8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Знання з </w:t>
            </w:r>
            <w:r w:rsidR="00E8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 підприємства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економіки підприємства, електронної торгівлі, конкурентоспроможності бізнесу та стійкості його функціонування, отримані на першому та другому рівні навчання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Мета навчальної дисципліни</w:t>
            </w:r>
          </w:p>
        </w:tc>
        <w:tc>
          <w:tcPr>
            <w:tcW w:w="6804" w:type="dxa"/>
          </w:tcPr>
          <w:p w:rsidR="009777EE" w:rsidRPr="009777EE" w:rsidRDefault="007223F9" w:rsidP="0072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3F9">
              <w:rPr>
                <w:rFonts w:ascii="Times New Roman" w:hAnsi="Times New Roman" w:cs="Times New Roman"/>
                <w:sz w:val="24"/>
                <w:szCs w:val="24"/>
              </w:rPr>
              <w:t>абуття теоретичних знань та оволодіння методологічним базисом управління економічною безпекою підприємницької діяльності, формування практичних навичок розв’язання комплексних задач й прийняття управлінських рішень забезпечення економічної безпеки в умовах невизначеності</w:t>
            </w:r>
            <w:r w:rsidR="009777EE"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Очікувані результати навчання</w:t>
            </w:r>
          </w:p>
        </w:tc>
        <w:tc>
          <w:tcPr>
            <w:tcW w:w="6804" w:type="dxa"/>
          </w:tcPr>
          <w:p w:rsid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 передові концептуальні, методологічні знання у сфері підприємництва та торгівлі та/або на межі предметних галузей, а також дослідницькі навички, які є достатніми для проведення наукових, прикладних досліджень на рівні актуальних 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світових досягнень, отримання нових знань та/або здійснення інноваційної професійної діяльності.</w:t>
            </w:r>
          </w:p>
          <w:p w:rsidR="0098473E" w:rsidRPr="009777EE" w:rsidRDefault="0098473E" w:rsidP="0098473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Глибоко розуміти загальні принципи та методи економічних наук, методологію наукових досліджень, застосовувати їх в процесі проведення власних дослідженнях у сфері управління економічною безпекою підприємництва та торгівлі, а також у викладацькій практиці</w:t>
            </w:r>
          </w:p>
          <w:p w:rsidR="009777EE" w:rsidRDefault="0098473E" w:rsidP="0098473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Розробляти та досліджувати концептуальні, математичні, комп’ютерні моделі процесів і систем, ефективно використовувати їх для отримання нових знань та/або створення інноваційних продуктів у сфері управління економічною безпекою підприємництва та торгівлі, а також у дотичних міждисциплінарних напрямах</w:t>
            </w:r>
            <w:r w:rsidR="009777EE" w:rsidRPr="00977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473E" w:rsidRDefault="0098473E" w:rsidP="0098473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управління економічною безпекою підприємництва та торгівлі, а також у дотичних міждисциплінарних напрямах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98473E" w:rsidRPr="009777EE" w:rsidRDefault="0098473E" w:rsidP="0098473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Приймати ефективні, етичні та соціально відповідальні рішення, забезпечувати лідерство, автономність та міжособистісну взаємодію у їх реалізації в професійній діяльності.</w:t>
            </w:r>
          </w:p>
          <w:p w:rsidR="009777EE" w:rsidRPr="009777EE" w:rsidRDefault="0098473E" w:rsidP="009777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 та оцінювати стан, тенденції розвитку підприємництва та торгівлі, застосовувати сучасні методології, методи та інструменти для вирішення актуальних проблем управління економічною безпекою підприємницької діяльності у професійній практиці.</w:t>
            </w:r>
          </w:p>
          <w:p w:rsidR="009777EE" w:rsidRPr="009777EE" w:rsidRDefault="0098473E" w:rsidP="009777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управління економічною безпекою підприємництва та торгівлі та дотичних міждисциплінарних напрямів, з дотриманням норм академічної і професійної етики.</w:t>
            </w:r>
          </w:p>
          <w:p w:rsidR="009777EE" w:rsidRPr="009777EE" w:rsidRDefault="0098473E" w:rsidP="009777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8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Ініціювати, розробляти, реалізовувати наукові та/або інноваційні проєкти, які дають можливість переосмислити наявні та/або отримати нові цілісні знання, розв’язувати проблеми управління економічною безпекою підприємництва та торгівлі з урахуванням етичних, соціальних, економічних, екологічних і правових аспектів.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lastRenderedPageBreak/>
              <w:t>Зміст дисципліни</w:t>
            </w:r>
          </w:p>
        </w:tc>
        <w:tc>
          <w:tcPr>
            <w:tcW w:w="6804" w:type="dxa"/>
          </w:tcPr>
          <w:p w:rsidR="009777EE" w:rsidRPr="009777EE" w:rsidRDefault="009777EE" w:rsidP="009847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3" w:right="14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Розділ 1. </w:t>
            </w:r>
            <w:r w:rsidR="0098473E" w:rsidRPr="0098473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Теоретико-методичні засади </w:t>
            </w:r>
            <w:r w:rsidR="0098473E" w:rsidRPr="0098473E">
              <w:rPr>
                <w:rFonts w:ascii="Times New Roman" w:hAnsi="Times New Roman"/>
                <w:sz w:val="24"/>
                <w:szCs w:val="24"/>
              </w:rPr>
              <w:t xml:space="preserve">управління економічною безпекою </w:t>
            </w:r>
            <w:r w:rsidR="0098473E" w:rsidRPr="0098473E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підприємницької діяльності</w:t>
            </w:r>
            <w:r w:rsidR="00984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77EE" w:rsidRPr="009777EE" w:rsidRDefault="009777EE" w:rsidP="009847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3" w:right="140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Розділ 2. </w:t>
            </w:r>
            <w:r w:rsidR="0098473E" w:rsidRPr="0098473E">
              <w:rPr>
                <w:rFonts w:ascii="Times New Roman" w:hAnsi="Times New Roman" w:cs="Times New Roman"/>
                <w:bCs/>
                <w:sz w:val="24"/>
                <w:szCs w:val="24"/>
              </w:rPr>
              <w:t>Оцінювання рівня економічної безпеки підприємницької діяльності</w:t>
            </w:r>
            <w:r w:rsidR="00984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77EE" w:rsidRPr="009777EE" w:rsidRDefault="009777EE" w:rsidP="009847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3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Розділ 3. </w:t>
            </w:r>
            <w:r w:rsidR="0098473E" w:rsidRPr="0098473E">
              <w:rPr>
                <w:rFonts w:ascii="Times New Roman" w:hAnsi="Times New Roman" w:cs="Times New Roman"/>
                <w:sz w:val="24"/>
                <w:szCs w:val="24"/>
              </w:rPr>
              <w:t>Формування системи управління економічною безпекою підприємницької діяльності</w:t>
            </w:r>
            <w:r w:rsidR="0098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>Контрольні</w:t>
            </w:r>
            <w:r w:rsidRPr="009777EE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заходи та критерії</w:t>
            </w:r>
            <w:r w:rsidRPr="009777EE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 xml:space="preserve"> </w:t>
            </w: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оцінювання</w:t>
            </w: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Оцінки розділів визначаються за 12-бальною шкалою </w:t>
            </w: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Політика викладання</w:t>
            </w:r>
          </w:p>
        </w:tc>
        <w:tc>
          <w:tcPr>
            <w:tcW w:w="6804" w:type="dxa"/>
          </w:tcPr>
          <w:p w:rsidR="009777EE" w:rsidRPr="009777EE" w:rsidRDefault="009777EE" w:rsidP="009777EE">
            <w:pPr>
              <w:spacing w:after="0" w:line="240" w:lineRule="auto"/>
              <w:ind w:right="140" w:firstLine="35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</w:rPr>
              <w:t>Аспірант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Засоби навчання</w:t>
            </w:r>
          </w:p>
        </w:tc>
        <w:tc>
          <w:tcPr>
            <w:tcW w:w="6804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Мультимедійний комплекс для проведення інтерактивних лекцій, комп’ютерні робочі місця для проведення практичних занять</w:t>
            </w:r>
          </w:p>
        </w:tc>
      </w:tr>
      <w:tr w:rsidR="009777EE" w:rsidRPr="009777EE" w:rsidTr="0098473E">
        <w:tc>
          <w:tcPr>
            <w:tcW w:w="3119" w:type="dxa"/>
          </w:tcPr>
          <w:p w:rsidR="009777EE" w:rsidRPr="009777EE" w:rsidRDefault="009777EE" w:rsidP="0097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Навчально-методичне забезпечення</w:t>
            </w:r>
          </w:p>
        </w:tc>
        <w:tc>
          <w:tcPr>
            <w:tcW w:w="6804" w:type="dxa"/>
          </w:tcPr>
          <w:p w:rsidR="009777EE" w:rsidRPr="009777EE" w:rsidRDefault="009777EE" w:rsidP="00520C5D">
            <w:pPr>
              <w:spacing w:after="120" w:line="240" w:lineRule="auto"/>
              <w:ind w:right="140" w:firstLine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література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Ануфрієва О.Л., Пальчевська Т.Г., Лагоцька Г.М. Підприємницька діяльність. Навчальний посібник. / За науковою ред. О.Л. Ануфрієвої/ – Івано-Франківськ, «Лілея НВ», – 2014. – 304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підприємства: навчальний посібник / О.І. Лисак, Л.О. Андрєєва, Л.О. Болтянська.- Мелітополь: Люкс, 2020. – 272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бізнесу: навч. посіб. / [Г.О. ІІІвиданенко, В.М. Кузьомко, Н.І. Норіцина та ін.]; за заг. та наук. ред. Г.О. ІІІвиданенко. — К.: КНЕУ, 2011. — 511, [1]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навч. посіб. / О.С. Марченко; М-во освіти і науки України, Нац. юрид. ун-т ім. Ярослава Мудрого, Каф. екон. теорії. – Харків: Право, 2022. – 246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навчальний посібник / укл. Н. П.Сисоліна. – Кіровоград: КНТУ, 2014 – 226с.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[підручник] / [А.М. Дідик, О.Є. Кузьмін, В.Л. Ортинський, Г.В. Козаченко та ін.]; за заг. ред. А.М. Дідика. – Львів: НУ «Львівська політехніка», ТзОВ «Видавнича група «Бухгалтери України», 2019. – 624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виклики ХХІ сторіччя: монографія / Т.Л. Зубко. – Київ: Київ. нац. торг.-екон. ун-т, 2021. – 420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навчальний посібник / [Небава М.І., Міронова Ю.В.] – Вінниця: ВНТУ, 2017. – 73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та майнова безпека бізнесу: навчальний посібник / Б.М. Андрушків, Л.Я. Малюта. –Тернопіль: ФОП Паляниця В.А., 2016. – 180 с.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управління системою економічної безпеки підприємства: навчально-методичний посібник / З.Б. Живко, О.В. Черевко, Н.В. Зачосова, М.О. Живко, О.Б. Баворовська, В.О. Занора; за ред. З.Б. Живко. Черкаси : видавець Чабаненко Ю.А., 2019. - 120 с.</w:t>
            </w:r>
          </w:p>
          <w:p w:rsidR="009777EE" w:rsidRPr="009777EE" w:rsidRDefault="00C150B7" w:rsidP="00520C5D">
            <w:pPr>
              <w:spacing w:before="120" w:after="60" w:line="240" w:lineRule="auto"/>
              <w:ind w:right="142" w:firstLine="17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0C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 література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Господарський кодекс України №436-ІУ від 16 січня 2003 р. — К.: Велес, 2006. — 160 с. //www.zakon.rada.gov.ua 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Верховна рада України. Офіційний сайт. URL: http://www.rada.gov.ua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служба статистики України.  Офіційний сайт. URL: </w:t>
            </w:r>
            <w:hyperlink r:id="rId9" w:history="1">
              <w:r w:rsidRPr="00C150B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http://www.ukrstat.gov.ua</w:t>
              </w:r>
            </w:hyperlink>
          </w:p>
          <w:p w:rsidR="00C150B7" w:rsidRPr="00C150B7" w:rsidRDefault="00C150B7" w:rsidP="00C150B7">
            <w:pPr>
              <w:widowControl w:val="0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економіки. Офіційний сайт. URL: http://</w:t>
            </w:r>
            <w:hyperlink r:id="rId10" w:history="1">
              <w:r w:rsidRPr="00C150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www.me.gov.ua</w:t>
              </w:r>
            </w:hyperlink>
          </w:p>
          <w:p w:rsidR="00C150B7" w:rsidRPr="00C150B7" w:rsidRDefault="00C150B7" w:rsidP="00C150B7">
            <w:pPr>
              <w:widowControl w:val="0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фінансів України. Офіційний сайт. URL: http://</w:t>
            </w:r>
            <w:hyperlink r:id="rId11" w:history="1">
              <w:r w:rsidRPr="00C150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www.mof.gov.ua</w:t>
              </w:r>
            </w:hyperlink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господарські товариства: Закон України №1576-ХІІ від 19 вересня 1991 р. // ВВРУ. — 1991. — №49 //www.zakon.rada.gov.ua 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захист економічної конкуренції: Закон України №2210-111 від 11 січня 2001 р. //ВВРУ. - 2001. - №12. 5. Про інформацію: Закон України №2657-ХІІ від 2 жовтня 1992 р. // Бюлетень законодавства і юр. практики України. — 1998. №7. — 272 с. //www.zakon.rada.gov.ua</w:t>
            </w:r>
          </w:p>
          <w:p w:rsidR="00C150B7" w:rsidRPr="00C150B7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безпека підприємства: сутність, механізм забезпечення та управління: монографія / З. Б. Ж</w:t>
            </w:r>
            <w:r w:rsidR="0052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ивко. – Львів</w:t>
            </w: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2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Ліга</w:t>
            </w: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>Прес, 2012. – 256 c.</w:t>
            </w:r>
          </w:p>
          <w:p w:rsidR="009777EE" w:rsidRPr="009777EE" w:rsidRDefault="00C150B7" w:rsidP="00C150B7">
            <w:pPr>
              <w:pStyle w:val="a6"/>
              <w:numPr>
                <w:ilvl w:val="0"/>
                <w:numId w:val="4"/>
              </w:numPr>
              <w:tabs>
                <w:tab w:val="left" w:pos="420"/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C150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безпекою розвитку промислових підприємств: монографія /В.В. Прохорова, С.А. Мушникова– Х.: Видавництво Іванченка І. С., 2023. - с 390.</w:t>
            </w:r>
          </w:p>
        </w:tc>
      </w:tr>
    </w:tbl>
    <w:p w:rsidR="009777EE" w:rsidRPr="009777EE" w:rsidRDefault="009777EE" w:rsidP="00977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 w:eastAsia="ru-RU"/>
        </w:rPr>
      </w:pPr>
    </w:p>
    <w:p w:rsidR="00F86ECD" w:rsidRDefault="00F86ECD" w:rsidP="009777EE">
      <w:pPr>
        <w:ind w:right="140"/>
      </w:pPr>
    </w:p>
    <w:sectPr w:rsidR="00F86ECD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78" w:rsidRDefault="00AD5F78">
      <w:pPr>
        <w:spacing w:after="0" w:line="240" w:lineRule="auto"/>
      </w:pPr>
      <w:r>
        <w:separator/>
      </w:r>
    </w:p>
  </w:endnote>
  <w:endnote w:type="continuationSeparator" w:id="0">
    <w:p w:rsidR="00AD5F78" w:rsidRDefault="00AD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BB" w:rsidRDefault="00520C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DBB" w:rsidRDefault="00AD5F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BB" w:rsidRDefault="00520C5D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6F200A">
      <w:rPr>
        <w:rStyle w:val="a5"/>
        <w:noProof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</w:p>
  <w:p w:rsidR="00E96DBB" w:rsidRDefault="00AD5F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78" w:rsidRDefault="00AD5F78">
      <w:pPr>
        <w:spacing w:after="0" w:line="240" w:lineRule="auto"/>
      </w:pPr>
      <w:r>
        <w:separator/>
      </w:r>
    </w:p>
  </w:footnote>
  <w:footnote w:type="continuationSeparator" w:id="0">
    <w:p w:rsidR="00AD5F78" w:rsidRDefault="00AD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E5F5A"/>
    <w:multiLevelType w:val="hybridMultilevel"/>
    <w:tmpl w:val="77240426"/>
    <w:lvl w:ilvl="0" w:tplc="63343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E"/>
    <w:rsid w:val="00196FED"/>
    <w:rsid w:val="002602D3"/>
    <w:rsid w:val="004A6642"/>
    <w:rsid w:val="00520C5D"/>
    <w:rsid w:val="006F200A"/>
    <w:rsid w:val="007223F9"/>
    <w:rsid w:val="00744297"/>
    <w:rsid w:val="008D65AF"/>
    <w:rsid w:val="009777EE"/>
    <w:rsid w:val="0098473E"/>
    <w:rsid w:val="00AD5F78"/>
    <w:rsid w:val="00C150B7"/>
    <w:rsid w:val="00E86593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7C78"/>
  <w15:chartTrackingRefBased/>
  <w15:docId w15:val="{D7C50CBA-A7B2-4137-89E4-587B7441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7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rsid w:val="00977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777EE"/>
  </w:style>
  <w:style w:type="paragraph" w:styleId="a6">
    <w:name w:val="List Paragraph"/>
    <w:basedOn w:val="a"/>
    <w:uiPriority w:val="34"/>
    <w:qFormat/>
    <w:rsid w:val="00C150B7"/>
    <w:pPr>
      <w:spacing w:after="200" w:line="276" w:lineRule="auto"/>
      <w:ind w:left="720"/>
      <w:contextualSpacing/>
    </w:pPr>
    <w:rPr>
      <w:lang w:val="ru-RU"/>
    </w:rPr>
  </w:style>
  <w:style w:type="character" w:styleId="a7">
    <w:name w:val="Hyperlink"/>
    <w:basedOn w:val="a0"/>
    <w:uiPriority w:val="99"/>
    <w:unhideWhenUsed/>
    <w:rsid w:val="00C15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stat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4926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Ангеліна Олексіївна Найдовська</cp:lastModifiedBy>
  <cp:revision>7</cp:revision>
  <dcterms:created xsi:type="dcterms:W3CDTF">2025-01-08T18:28:00Z</dcterms:created>
  <dcterms:modified xsi:type="dcterms:W3CDTF">2025-02-02T07:52:00Z</dcterms:modified>
</cp:coreProperties>
</file>