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41E7E" w14:textId="77777777" w:rsidR="009E3C8B" w:rsidRPr="00241DD4" w:rsidRDefault="009E3C8B" w:rsidP="009E3C8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41DD4">
        <w:rPr>
          <w:b/>
          <w:bCs/>
          <w:color w:val="auto"/>
          <w:sz w:val="28"/>
          <w:szCs w:val="28"/>
          <w:lang w:val="uk-UA"/>
        </w:rPr>
        <w:t>МІНІСТЕРСТВО ОСВІТИ І НАУКИ УКРАЇНИ</w:t>
      </w:r>
    </w:p>
    <w:p w14:paraId="46D2B65E" w14:textId="77777777" w:rsidR="009E3C8B" w:rsidRPr="00241DD4" w:rsidRDefault="009E3C8B" w:rsidP="009E3C8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1CAB11E3" w14:textId="77777777" w:rsidR="009E3C8B" w:rsidRPr="00241DD4" w:rsidRDefault="009E3C8B" w:rsidP="009E3C8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41DD4">
        <w:rPr>
          <w:b/>
          <w:bCs/>
          <w:color w:val="auto"/>
          <w:sz w:val="28"/>
          <w:szCs w:val="28"/>
          <w:lang w:val="uk-UA"/>
        </w:rPr>
        <w:t>УКРАЇНСЬКИЙ ДЕРЖАВНИЙ УНІВЕРСИТЕТ НАУКИ І ТЕХНОЛОГІЙ</w:t>
      </w:r>
    </w:p>
    <w:p w14:paraId="69D9EDDB" w14:textId="77777777" w:rsidR="009E3C8B" w:rsidRPr="00241DD4" w:rsidRDefault="009E3C8B" w:rsidP="009E3C8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6886D3D5" w14:textId="77777777" w:rsidR="009E3C8B" w:rsidRPr="00241DD4" w:rsidRDefault="009E3C8B" w:rsidP="009E3C8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41DD4">
        <w:rPr>
          <w:b/>
          <w:bCs/>
          <w:color w:val="auto"/>
          <w:sz w:val="28"/>
          <w:szCs w:val="28"/>
          <w:lang w:val="uk-UA"/>
        </w:rPr>
        <w:t>НАВЧАЛЬНО-НАУКОВИЙ ІНСТИТУТ «ДНІПРОВСЬКИЙ МЕТАЛУРГІЙНИЙ ІНСТИТУТ»</w:t>
      </w:r>
    </w:p>
    <w:p w14:paraId="17797417" w14:textId="77777777" w:rsidR="009E3C8B" w:rsidRPr="00241DD4" w:rsidRDefault="009E3C8B" w:rsidP="009E3C8B">
      <w:pPr>
        <w:pStyle w:val="a3"/>
        <w:ind w:firstLine="0"/>
        <w:jc w:val="center"/>
        <w:rPr>
          <w:lang w:val="uk-UA"/>
        </w:rPr>
      </w:pPr>
    </w:p>
    <w:p w14:paraId="29674470" w14:textId="77777777" w:rsidR="009E3C8B" w:rsidRPr="00241DD4" w:rsidRDefault="009E3C8B" w:rsidP="009E3C8B">
      <w:pPr>
        <w:pStyle w:val="Default"/>
        <w:spacing w:after="120"/>
        <w:jc w:val="center"/>
        <w:rPr>
          <w:b/>
          <w:bCs/>
          <w:color w:val="auto"/>
          <w:sz w:val="28"/>
          <w:szCs w:val="28"/>
          <w:lang w:val="uk-UA"/>
        </w:rPr>
      </w:pPr>
      <w:r w:rsidRPr="00241DD4">
        <w:rPr>
          <w:b/>
          <w:bCs/>
          <w:color w:val="auto"/>
          <w:sz w:val="28"/>
          <w:szCs w:val="28"/>
          <w:lang w:val="uk-UA"/>
        </w:rPr>
        <w:t xml:space="preserve">ФАКУЛЬТЕТ ЯКОСТІ ТА ІНЖЕНЕРІЇ МАТЕРІАЛІВ </w:t>
      </w:r>
    </w:p>
    <w:p w14:paraId="79B94B5C" w14:textId="77777777" w:rsidR="009E3C8B" w:rsidRPr="00241DD4" w:rsidRDefault="009E3C8B" w:rsidP="009E3C8B">
      <w:pPr>
        <w:pStyle w:val="Default"/>
        <w:spacing w:after="120"/>
        <w:jc w:val="center"/>
        <w:rPr>
          <w:b/>
          <w:bCs/>
          <w:color w:val="auto"/>
          <w:sz w:val="28"/>
          <w:szCs w:val="28"/>
          <w:lang w:val="uk-UA"/>
        </w:rPr>
      </w:pPr>
    </w:p>
    <w:p w14:paraId="548CFDFC" w14:textId="77777777" w:rsidR="009E3C8B" w:rsidRPr="00241DD4" w:rsidRDefault="009E3C8B" w:rsidP="009E3C8B">
      <w:pPr>
        <w:pStyle w:val="Default"/>
        <w:spacing w:after="120"/>
        <w:jc w:val="center"/>
        <w:rPr>
          <w:b/>
          <w:bCs/>
          <w:color w:val="auto"/>
          <w:sz w:val="28"/>
          <w:szCs w:val="28"/>
          <w:lang w:val="uk-UA"/>
        </w:rPr>
      </w:pPr>
      <w:r w:rsidRPr="00241DD4">
        <w:rPr>
          <w:b/>
          <w:bCs/>
          <w:color w:val="auto"/>
          <w:sz w:val="28"/>
          <w:szCs w:val="28"/>
          <w:lang w:val="uk-UA"/>
        </w:rPr>
        <w:t>КАФЕДРА СИСТЕМ ЯКОСТІ, СТАНДАРТИЗАЦІЇ ТА МЕТРОЛОГІЇ</w:t>
      </w:r>
    </w:p>
    <w:p w14:paraId="06DE0D52" w14:textId="77777777" w:rsidR="009F2EC3" w:rsidRPr="00241DD4" w:rsidRDefault="009F2EC3" w:rsidP="009F2EC3">
      <w:pPr>
        <w:pStyle w:val="Default"/>
        <w:rPr>
          <w:color w:val="auto"/>
          <w:sz w:val="26"/>
          <w:szCs w:val="26"/>
          <w:lang w:val="uk-UA"/>
        </w:rPr>
      </w:pPr>
    </w:p>
    <w:p w14:paraId="0FB1A692" w14:textId="77777777" w:rsidR="009F2EC3" w:rsidRPr="00241DD4" w:rsidRDefault="009F2EC3" w:rsidP="009F2EC3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2D4FEB78" w14:textId="77777777" w:rsidR="009F2EC3" w:rsidRPr="00241DD4" w:rsidRDefault="009F2EC3" w:rsidP="009F2EC3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6E09342B" w14:textId="77777777" w:rsidR="009F2EC3" w:rsidRPr="00241DD4" w:rsidRDefault="009F2EC3" w:rsidP="009F2EC3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72234872" w14:textId="77777777" w:rsidR="009F2EC3" w:rsidRPr="00241DD4" w:rsidRDefault="009F2EC3" w:rsidP="009F2EC3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41DD4">
        <w:rPr>
          <w:b/>
          <w:bCs/>
          <w:color w:val="auto"/>
          <w:sz w:val="28"/>
          <w:szCs w:val="28"/>
          <w:lang w:val="uk-UA"/>
        </w:rPr>
        <w:t xml:space="preserve">РОБОЧА ПРОГРАМА </w:t>
      </w:r>
    </w:p>
    <w:p w14:paraId="4E9F3885" w14:textId="77777777" w:rsidR="009F2EC3" w:rsidRPr="00241DD4" w:rsidRDefault="009F2EC3" w:rsidP="009F2EC3">
      <w:pPr>
        <w:pStyle w:val="Default"/>
        <w:spacing w:after="120"/>
        <w:jc w:val="center"/>
        <w:rPr>
          <w:color w:val="auto"/>
          <w:sz w:val="28"/>
          <w:szCs w:val="28"/>
          <w:lang w:val="uk-UA"/>
        </w:rPr>
      </w:pPr>
      <w:r w:rsidRPr="00241DD4">
        <w:rPr>
          <w:b/>
          <w:bCs/>
          <w:color w:val="auto"/>
          <w:sz w:val="28"/>
          <w:szCs w:val="28"/>
          <w:lang w:val="uk-UA"/>
        </w:rPr>
        <w:t>НАВЧАЛЬНОЇ ДИСЦИПЛІНИ</w:t>
      </w:r>
    </w:p>
    <w:p w14:paraId="4D4830F0" w14:textId="43A2E8D2" w:rsidR="009F2EC3" w:rsidRPr="00241DD4" w:rsidRDefault="009E3C8B" w:rsidP="00B978E2">
      <w:pPr>
        <w:pStyle w:val="Default"/>
        <w:spacing w:after="120"/>
        <w:jc w:val="center"/>
        <w:rPr>
          <w:b/>
          <w:bCs/>
          <w:color w:val="auto"/>
          <w:sz w:val="32"/>
          <w:szCs w:val="32"/>
          <w:lang w:val="uk-UA"/>
        </w:rPr>
      </w:pPr>
      <w:r w:rsidRPr="00241DD4">
        <w:rPr>
          <w:b/>
          <w:bCs/>
          <w:color w:val="auto"/>
          <w:sz w:val="32"/>
          <w:szCs w:val="32"/>
          <w:lang w:val="uk-UA"/>
        </w:rPr>
        <w:t>АКРЕДИТАЦІЯ ТА ЗАБЕЗПЕЧЕННЯ ДІЯЛЬНОСТІ ВИПРОБУВАЛЬНИХ ЛАБОРАТОРІЙ</w:t>
      </w:r>
    </w:p>
    <w:p w14:paraId="658A533B" w14:textId="77777777" w:rsidR="009F2EC3" w:rsidRPr="00241DD4" w:rsidRDefault="009F2EC3" w:rsidP="009F2EC3">
      <w:pPr>
        <w:pStyle w:val="Default"/>
        <w:rPr>
          <w:b/>
          <w:bCs/>
          <w:color w:val="auto"/>
          <w:sz w:val="26"/>
          <w:szCs w:val="26"/>
          <w:lang w:val="uk-UA"/>
        </w:rPr>
      </w:pPr>
    </w:p>
    <w:p w14:paraId="06A7FBCB" w14:textId="77777777" w:rsidR="009F2EC3" w:rsidRPr="00241DD4" w:rsidRDefault="009F2EC3" w:rsidP="009F2EC3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757349CC" w14:textId="77777777" w:rsidR="009F2EC3" w:rsidRPr="00241DD4" w:rsidRDefault="009F2EC3" w:rsidP="009E3C8B">
      <w:pPr>
        <w:pStyle w:val="Default"/>
        <w:spacing w:line="360" w:lineRule="auto"/>
        <w:rPr>
          <w:bCs/>
          <w:color w:val="auto"/>
          <w:sz w:val="28"/>
          <w:szCs w:val="28"/>
          <w:lang w:val="uk-UA"/>
        </w:rPr>
      </w:pPr>
      <w:r w:rsidRPr="00241DD4">
        <w:rPr>
          <w:bCs/>
          <w:color w:val="auto"/>
          <w:sz w:val="28"/>
          <w:szCs w:val="28"/>
          <w:u w:val="single"/>
          <w:lang w:val="uk-UA"/>
        </w:rPr>
        <w:t>Рівень вищої освіти:</w:t>
      </w:r>
      <w:r w:rsidRPr="00241DD4">
        <w:rPr>
          <w:bCs/>
          <w:color w:val="auto"/>
          <w:sz w:val="28"/>
          <w:szCs w:val="28"/>
          <w:lang w:val="uk-UA"/>
        </w:rPr>
        <w:t xml:space="preserve"> </w:t>
      </w:r>
      <w:r w:rsidRPr="00241DD4">
        <w:rPr>
          <w:b/>
          <w:color w:val="auto"/>
          <w:sz w:val="28"/>
          <w:szCs w:val="28"/>
          <w:lang w:val="uk-UA"/>
        </w:rPr>
        <w:t>другий (магістерський)</w:t>
      </w:r>
    </w:p>
    <w:p w14:paraId="62E31A02" w14:textId="68F7E05F" w:rsidR="009F2EC3" w:rsidRPr="00241DD4" w:rsidRDefault="009F2EC3" w:rsidP="009E3C8B">
      <w:pPr>
        <w:pStyle w:val="Default"/>
        <w:spacing w:line="360" w:lineRule="auto"/>
        <w:ind w:hanging="142"/>
        <w:rPr>
          <w:color w:val="auto"/>
          <w:lang w:val="uk-UA"/>
        </w:rPr>
      </w:pPr>
      <w:r w:rsidRPr="00241DD4">
        <w:rPr>
          <w:bCs/>
          <w:color w:val="auto"/>
          <w:sz w:val="28"/>
          <w:szCs w:val="28"/>
          <w:u w:val="single"/>
          <w:lang w:val="uk-UA"/>
        </w:rPr>
        <w:t>Спеціальність:</w:t>
      </w:r>
      <w:r w:rsidRPr="00241DD4">
        <w:rPr>
          <w:bCs/>
          <w:color w:val="auto"/>
          <w:sz w:val="28"/>
          <w:szCs w:val="28"/>
          <w:lang w:val="uk-UA"/>
        </w:rPr>
        <w:t xml:space="preserve"> </w:t>
      </w:r>
      <w:r w:rsidR="0043647F" w:rsidRPr="00241DD4">
        <w:rPr>
          <w:b/>
          <w:bCs/>
          <w:color w:val="auto"/>
          <w:sz w:val="28"/>
          <w:szCs w:val="28"/>
          <w:lang w:val="uk-UA"/>
        </w:rPr>
        <w:t>175 - Інформаційно-вимірювальні технології</w:t>
      </w:r>
    </w:p>
    <w:p w14:paraId="3D69A527" w14:textId="77777777" w:rsidR="009F2EC3" w:rsidRPr="00241DD4" w:rsidRDefault="009F2EC3" w:rsidP="009F2EC3">
      <w:pPr>
        <w:pStyle w:val="Default"/>
        <w:spacing w:line="360" w:lineRule="auto"/>
        <w:ind w:hanging="142"/>
        <w:jc w:val="center"/>
        <w:rPr>
          <w:color w:val="auto"/>
          <w:lang w:val="uk-UA"/>
        </w:rPr>
      </w:pPr>
      <w:r w:rsidRPr="00241DD4">
        <w:rPr>
          <w:bCs/>
          <w:color w:val="auto"/>
          <w:sz w:val="28"/>
          <w:szCs w:val="28"/>
          <w:u w:val="single"/>
          <w:lang w:val="uk-UA"/>
        </w:rPr>
        <w:t>Освітня програма:</w:t>
      </w:r>
      <w:r w:rsidRPr="00241DD4">
        <w:rPr>
          <w:bCs/>
          <w:color w:val="auto"/>
          <w:sz w:val="28"/>
          <w:szCs w:val="28"/>
          <w:lang w:val="uk-UA"/>
        </w:rPr>
        <w:t xml:space="preserve"> </w:t>
      </w:r>
      <w:r w:rsidR="003A62A2" w:rsidRPr="00241DD4">
        <w:rPr>
          <w:b/>
          <w:bCs/>
          <w:color w:val="auto"/>
          <w:sz w:val="28"/>
          <w:szCs w:val="28"/>
          <w:lang w:val="uk-UA"/>
        </w:rPr>
        <w:t>Якість, стандартизація, сертифікація та метрологія</w:t>
      </w:r>
    </w:p>
    <w:p w14:paraId="18F1AEA0" w14:textId="77777777" w:rsidR="009F2EC3" w:rsidRPr="00241DD4" w:rsidRDefault="009F2EC3" w:rsidP="009F2EC3">
      <w:pPr>
        <w:pStyle w:val="Default"/>
        <w:spacing w:line="360" w:lineRule="auto"/>
        <w:ind w:firstLine="1843"/>
        <w:jc w:val="both"/>
        <w:rPr>
          <w:color w:val="auto"/>
          <w:lang w:val="uk-UA"/>
        </w:rPr>
      </w:pPr>
      <w:r w:rsidRPr="00241DD4">
        <w:rPr>
          <w:bCs/>
          <w:color w:val="auto"/>
          <w:sz w:val="28"/>
          <w:szCs w:val="28"/>
          <w:u w:val="single"/>
          <w:lang w:val="uk-UA"/>
        </w:rPr>
        <w:t>Статус дисципліни:</w:t>
      </w:r>
      <w:r w:rsidRPr="00241DD4">
        <w:rPr>
          <w:bCs/>
          <w:color w:val="auto"/>
          <w:sz w:val="28"/>
          <w:szCs w:val="28"/>
          <w:lang w:val="uk-UA"/>
        </w:rPr>
        <w:t xml:space="preserve"> </w:t>
      </w:r>
      <w:r w:rsidRPr="00241DD4">
        <w:rPr>
          <w:b/>
          <w:color w:val="auto"/>
          <w:sz w:val="28"/>
          <w:szCs w:val="28"/>
          <w:lang w:val="uk-UA"/>
        </w:rPr>
        <w:t xml:space="preserve">обов'язкова </w:t>
      </w:r>
    </w:p>
    <w:p w14:paraId="0AC4E15B" w14:textId="10EA2BCA" w:rsidR="009F2EC3" w:rsidRPr="00241DD4" w:rsidRDefault="009F2EC3" w:rsidP="009F2EC3">
      <w:pPr>
        <w:pStyle w:val="Default"/>
        <w:spacing w:line="360" w:lineRule="auto"/>
        <w:ind w:firstLine="1843"/>
        <w:jc w:val="both"/>
        <w:rPr>
          <w:color w:val="auto"/>
          <w:lang w:val="uk-UA"/>
        </w:rPr>
      </w:pPr>
      <w:r w:rsidRPr="00241DD4">
        <w:rPr>
          <w:bCs/>
          <w:color w:val="auto"/>
          <w:sz w:val="28"/>
          <w:szCs w:val="28"/>
          <w:u w:val="single"/>
          <w:lang w:val="uk-UA"/>
        </w:rPr>
        <w:t>Обсяг дисципліни:</w:t>
      </w:r>
      <w:r w:rsidRPr="00241DD4">
        <w:rPr>
          <w:bCs/>
          <w:color w:val="auto"/>
          <w:sz w:val="28"/>
          <w:szCs w:val="28"/>
          <w:lang w:val="uk-UA"/>
        </w:rPr>
        <w:t xml:space="preserve"> </w:t>
      </w:r>
      <w:r w:rsidR="009E3C8B" w:rsidRPr="00241DD4">
        <w:rPr>
          <w:b/>
          <w:bCs/>
          <w:color w:val="auto"/>
          <w:sz w:val="28"/>
          <w:szCs w:val="28"/>
          <w:lang w:val="uk-UA"/>
        </w:rPr>
        <w:t>4</w:t>
      </w:r>
      <w:r w:rsidRPr="00241DD4">
        <w:rPr>
          <w:b/>
          <w:bCs/>
          <w:color w:val="auto"/>
          <w:sz w:val="28"/>
          <w:szCs w:val="28"/>
          <w:lang w:val="uk-UA"/>
        </w:rPr>
        <w:t xml:space="preserve"> кредит</w:t>
      </w:r>
      <w:r w:rsidR="009E3C8B" w:rsidRPr="00241DD4">
        <w:rPr>
          <w:b/>
          <w:bCs/>
          <w:color w:val="auto"/>
          <w:sz w:val="28"/>
          <w:szCs w:val="28"/>
          <w:lang w:val="uk-UA"/>
        </w:rPr>
        <w:t>и</w:t>
      </w:r>
      <w:r w:rsidRPr="00241DD4">
        <w:rPr>
          <w:b/>
          <w:bCs/>
          <w:color w:val="auto"/>
          <w:sz w:val="28"/>
          <w:szCs w:val="28"/>
          <w:lang w:val="uk-UA"/>
        </w:rPr>
        <w:t xml:space="preserve"> ЄКТС</w:t>
      </w:r>
      <w:r w:rsidRPr="00241DD4">
        <w:rPr>
          <w:bCs/>
          <w:color w:val="auto"/>
          <w:sz w:val="28"/>
          <w:szCs w:val="28"/>
          <w:lang w:val="uk-UA"/>
        </w:rPr>
        <w:t xml:space="preserve"> </w:t>
      </w:r>
    </w:p>
    <w:p w14:paraId="3E06207F" w14:textId="412C66AF" w:rsidR="00CB2CB9" w:rsidRPr="00241DD4" w:rsidRDefault="00CB2CB9" w:rsidP="009F2EC3">
      <w:pPr>
        <w:pStyle w:val="Default"/>
        <w:spacing w:line="360" w:lineRule="auto"/>
        <w:ind w:firstLine="1843"/>
        <w:rPr>
          <w:bCs/>
          <w:color w:val="auto"/>
          <w:sz w:val="28"/>
          <w:szCs w:val="28"/>
          <w:u w:val="single"/>
          <w:lang w:val="uk-UA"/>
        </w:rPr>
      </w:pPr>
      <w:r w:rsidRPr="00241DD4">
        <w:rPr>
          <w:bCs/>
          <w:color w:val="auto"/>
          <w:sz w:val="28"/>
          <w:szCs w:val="28"/>
          <w:u w:val="single"/>
          <w:lang w:val="uk-UA"/>
        </w:rPr>
        <w:t>Код освітньої компоненти:</w:t>
      </w:r>
      <w:r w:rsidRPr="00241DD4">
        <w:rPr>
          <w:b/>
          <w:bCs/>
          <w:color w:val="auto"/>
          <w:sz w:val="28"/>
          <w:szCs w:val="28"/>
          <w:lang w:val="uk-UA"/>
        </w:rPr>
        <w:t xml:space="preserve"> ОК</w:t>
      </w:r>
      <w:r w:rsidR="009E3C8B" w:rsidRPr="00241DD4">
        <w:rPr>
          <w:b/>
          <w:bCs/>
          <w:color w:val="auto"/>
          <w:sz w:val="28"/>
          <w:szCs w:val="28"/>
          <w:lang w:val="uk-UA"/>
        </w:rPr>
        <w:t>2.4</w:t>
      </w:r>
    </w:p>
    <w:p w14:paraId="0C198A12" w14:textId="77777777" w:rsidR="009F2EC3" w:rsidRPr="00241DD4" w:rsidRDefault="009F2EC3" w:rsidP="009F2EC3">
      <w:pPr>
        <w:pStyle w:val="Default"/>
        <w:spacing w:line="360" w:lineRule="auto"/>
        <w:ind w:firstLine="1843"/>
        <w:rPr>
          <w:bCs/>
          <w:color w:val="auto"/>
          <w:sz w:val="28"/>
          <w:szCs w:val="28"/>
          <w:lang w:val="uk-UA"/>
        </w:rPr>
      </w:pPr>
      <w:r w:rsidRPr="00241DD4">
        <w:rPr>
          <w:bCs/>
          <w:color w:val="auto"/>
          <w:sz w:val="28"/>
          <w:szCs w:val="28"/>
          <w:u w:val="single"/>
          <w:lang w:val="uk-UA"/>
        </w:rPr>
        <w:t>Мова викладання:</w:t>
      </w:r>
      <w:r w:rsidRPr="00241DD4">
        <w:rPr>
          <w:bCs/>
          <w:color w:val="auto"/>
          <w:sz w:val="28"/>
          <w:szCs w:val="28"/>
          <w:lang w:val="uk-UA"/>
        </w:rPr>
        <w:t xml:space="preserve"> </w:t>
      </w:r>
      <w:r w:rsidRPr="00241DD4">
        <w:rPr>
          <w:b/>
          <w:bCs/>
          <w:color w:val="auto"/>
          <w:sz w:val="28"/>
          <w:szCs w:val="28"/>
          <w:lang w:val="uk-UA"/>
        </w:rPr>
        <w:t>українська</w:t>
      </w:r>
      <w:r w:rsidRPr="00241DD4">
        <w:rPr>
          <w:bCs/>
          <w:color w:val="auto"/>
          <w:sz w:val="28"/>
          <w:szCs w:val="28"/>
          <w:lang w:val="uk-UA"/>
        </w:rPr>
        <w:t xml:space="preserve"> </w:t>
      </w:r>
    </w:p>
    <w:p w14:paraId="4AD29786" w14:textId="77777777" w:rsidR="009F2EC3" w:rsidRPr="00241DD4" w:rsidRDefault="009F2EC3" w:rsidP="009F2EC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C0BD85C" w14:textId="77777777" w:rsidR="009F2EC3" w:rsidRPr="00241DD4" w:rsidRDefault="009F2EC3" w:rsidP="009F2EC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D77EB62" w14:textId="77777777" w:rsidR="009F2EC3" w:rsidRPr="00241DD4" w:rsidRDefault="009F2EC3" w:rsidP="009F2EC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C8DDDA7" w14:textId="77777777" w:rsidR="009F2EC3" w:rsidRPr="00241DD4" w:rsidRDefault="009F2EC3" w:rsidP="009F2EC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0F4ACDE" w14:textId="77777777" w:rsidR="009E3C8B" w:rsidRPr="00241DD4" w:rsidRDefault="009E3C8B" w:rsidP="009F2EC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45987446" w14:textId="77777777" w:rsidR="009E3C8B" w:rsidRPr="00241DD4" w:rsidRDefault="009E3C8B" w:rsidP="009F2EC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97D1B59" w14:textId="77777777" w:rsidR="009F2EC3" w:rsidRPr="00241DD4" w:rsidRDefault="009F2EC3" w:rsidP="009F2EC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F8EEA57" w14:textId="77777777" w:rsidR="00CB2CB9" w:rsidRPr="00241DD4" w:rsidRDefault="00CB2CB9" w:rsidP="009F2EC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68C0F09B" w14:textId="77777777" w:rsidR="009F2EC3" w:rsidRPr="00241DD4" w:rsidRDefault="009F2EC3" w:rsidP="009F2EC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4CDB64D1" w14:textId="517E9A5C" w:rsidR="009F2EC3" w:rsidRPr="00241DD4" w:rsidRDefault="009F2EC3" w:rsidP="009F2EC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 xml:space="preserve">Дніпро </w:t>
      </w:r>
      <w:r w:rsidR="00570882" w:rsidRPr="00241DD4">
        <w:rPr>
          <w:sz w:val="28"/>
          <w:szCs w:val="28"/>
          <w:lang w:val="uk-UA"/>
        </w:rPr>
        <w:t>–</w:t>
      </w:r>
      <w:r w:rsidRPr="00241DD4">
        <w:rPr>
          <w:sz w:val="28"/>
          <w:szCs w:val="28"/>
          <w:lang w:val="uk-UA"/>
        </w:rPr>
        <w:t xml:space="preserve"> 202</w:t>
      </w:r>
      <w:r w:rsidR="009E3C8B" w:rsidRPr="00241DD4">
        <w:rPr>
          <w:sz w:val="28"/>
          <w:szCs w:val="28"/>
          <w:lang w:val="uk-UA"/>
        </w:rPr>
        <w:t>4</w:t>
      </w:r>
      <w:r w:rsidRPr="00241DD4">
        <w:rPr>
          <w:sz w:val="28"/>
          <w:szCs w:val="28"/>
          <w:lang w:val="uk-UA"/>
        </w:rPr>
        <w:br w:type="page"/>
      </w:r>
    </w:p>
    <w:p w14:paraId="17B77F18" w14:textId="77777777" w:rsidR="002A6B88" w:rsidRPr="00241DD4" w:rsidRDefault="002A6B88" w:rsidP="00DE13F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2F3C7C62" w14:textId="354723C4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  <w:r w:rsidRPr="00241DD4">
        <w:rPr>
          <w:bCs/>
          <w:sz w:val="28"/>
          <w:szCs w:val="28"/>
          <w:lang w:val="uk-UA"/>
        </w:rPr>
        <w:t xml:space="preserve">Робоча програма навчальної дисципліни   </w:t>
      </w:r>
      <w:r w:rsidRPr="00241DD4">
        <w:rPr>
          <w:bCs/>
          <w:sz w:val="28"/>
          <w:szCs w:val="28"/>
          <w:u w:val="single"/>
          <w:lang w:val="uk-UA"/>
        </w:rPr>
        <w:t>«Акредитація та забезпечення діяльності випробувальних лабораторій»</w:t>
      </w:r>
    </w:p>
    <w:p w14:paraId="3E7C8A5B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u w:val="single"/>
          <w:lang w:val="uk-UA"/>
        </w:rPr>
      </w:pPr>
    </w:p>
    <w:p w14:paraId="4AD48BDE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57069013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 xml:space="preserve">Розробник: </w:t>
      </w:r>
    </w:p>
    <w:p w14:paraId="31D20D3C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vertAlign w:val="superscript"/>
          <w:lang w:val="uk-UA"/>
        </w:rPr>
      </w:pPr>
      <w:r w:rsidRPr="00241DD4">
        <w:rPr>
          <w:sz w:val="28"/>
          <w:szCs w:val="28"/>
          <w:lang w:val="uk-UA"/>
        </w:rPr>
        <w:t xml:space="preserve">доцент, к.т.н., доцент _____________    Оксана МАКСАКОВА </w:t>
      </w:r>
      <w:r w:rsidRPr="00241DD4">
        <w:rPr>
          <w:lang w:val="uk-UA"/>
        </w:rPr>
        <w:t xml:space="preserve"> </w:t>
      </w:r>
      <w:r w:rsidRPr="00241DD4">
        <w:rPr>
          <w:lang w:val="uk-UA"/>
        </w:rPr>
        <w:tab/>
      </w:r>
      <w:r w:rsidRPr="00241DD4">
        <w:rPr>
          <w:lang w:val="uk-UA"/>
        </w:rPr>
        <w:tab/>
        <w:t xml:space="preserve">         </w:t>
      </w:r>
      <w:r w:rsidRPr="00241DD4">
        <w:rPr>
          <w:lang w:val="uk-UA"/>
        </w:rPr>
        <w:tab/>
      </w:r>
      <w:r w:rsidRPr="00241DD4">
        <w:rPr>
          <w:lang w:val="uk-UA"/>
        </w:rPr>
        <w:tab/>
      </w:r>
      <w:r w:rsidRPr="00241DD4">
        <w:rPr>
          <w:lang w:val="uk-UA"/>
        </w:rPr>
        <w:tab/>
      </w:r>
      <w:r w:rsidRPr="00241DD4">
        <w:rPr>
          <w:lang w:val="uk-UA"/>
        </w:rPr>
        <w:tab/>
      </w:r>
      <w:r w:rsidRPr="00241DD4">
        <w:rPr>
          <w:sz w:val="28"/>
          <w:szCs w:val="28"/>
          <w:vertAlign w:val="superscript"/>
          <w:lang w:val="uk-UA"/>
        </w:rPr>
        <w:tab/>
        <w:t xml:space="preserve">          </w:t>
      </w:r>
    </w:p>
    <w:p w14:paraId="62527296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1002E2C0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59C195B2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ПОГОДЖЕНО:</w:t>
      </w:r>
    </w:p>
    <w:p w14:paraId="7298C579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Протокол засідання Групи забезпечення якості освітньої програми  «Якість, стандартизація, сертифікація та метрологія</w:t>
      </w:r>
      <w:r w:rsidRPr="00241DD4">
        <w:rPr>
          <w:bCs/>
          <w:sz w:val="28"/>
          <w:szCs w:val="28"/>
          <w:lang w:val="uk-UA"/>
        </w:rPr>
        <w:t>»</w:t>
      </w:r>
    </w:p>
    <w:p w14:paraId="69DC9DCD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 xml:space="preserve">від </w:t>
      </w:r>
      <w:r w:rsidRPr="00241DD4">
        <w:rPr>
          <w:sz w:val="28"/>
          <w:szCs w:val="28"/>
          <w:u w:val="single"/>
          <w:lang w:val="uk-UA"/>
        </w:rPr>
        <w:t>«      »                     202   р</w:t>
      </w:r>
      <w:r w:rsidRPr="00241DD4">
        <w:rPr>
          <w:sz w:val="28"/>
          <w:szCs w:val="28"/>
          <w:lang w:val="uk-UA"/>
        </w:rPr>
        <w:t>., № ___.</w:t>
      </w:r>
    </w:p>
    <w:p w14:paraId="4F9EC26C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8959A3B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 xml:space="preserve">Гарант </w:t>
      </w:r>
    </w:p>
    <w:p w14:paraId="3E4A799D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освітньої програми: _____________ Оксана МАКСАКОВА</w:t>
      </w:r>
    </w:p>
    <w:p w14:paraId="4A284E02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074571A1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E24EB3C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 xml:space="preserve">ПОГОДЖЕНО: </w:t>
      </w:r>
    </w:p>
    <w:p w14:paraId="396103AF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vertAlign w:val="superscript"/>
          <w:lang w:val="uk-UA"/>
        </w:rPr>
      </w:pPr>
      <w:r w:rsidRPr="00241DD4">
        <w:rPr>
          <w:sz w:val="28"/>
          <w:szCs w:val="28"/>
          <w:lang w:val="uk-UA"/>
        </w:rPr>
        <w:t>Навчально-методичний відділ _____________ Олена ЗАХАРОВА</w:t>
      </w:r>
      <w:r w:rsidRPr="00241DD4">
        <w:rPr>
          <w:lang w:val="uk-UA"/>
        </w:rPr>
        <w:tab/>
      </w:r>
      <w:r w:rsidRPr="00241DD4">
        <w:rPr>
          <w:lang w:val="uk-UA"/>
        </w:rPr>
        <w:tab/>
        <w:t xml:space="preserve">         </w:t>
      </w:r>
      <w:r w:rsidRPr="00241DD4">
        <w:rPr>
          <w:sz w:val="28"/>
          <w:szCs w:val="28"/>
          <w:vertAlign w:val="superscript"/>
          <w:lang w:val="uk-UA"/>
        </w:rPr>
        <w:tab/>
      </w:r>
      <w:r w:rsidRPr="00241DD4">
        <w:rPr>
          <w:sz w:val="28"/>
          <w:szCs w:val="28"/>
          <w:vertAlign w:val="superscript"/>
          <w:lang w:val="uk-UA"/>
        </w:rPr>
        <w:tab/>
      </w:r>
      <w:r w:rsidRPr="00241DD4">
        <w:rPr>
          <w:sz w:val="28"/>
          <w:szCs w:val="28"/>
          <w:vertAlign w:val="superscript"/>
          <w:lang w:val="uk-UA"/>
        </w:rPr>
        <w:tab/>
      </w:r>
      <w:r w:rsidRPr="00241DD4">
        <w:rPr>
          <w:sz w:val="28"/>
          <w:szCs w:val="28"/>
          <w:vertAlign w:val="superscript"/>
          <w:lang w:val="uk-UA"/>
        </w:rPr>
        <w:tab/>
        <w:t xml:space="preserve">              </w:t>
      </w:r>
    </w:p>
    <w:p w14:paraId="59D734D4" w14:textId="00F65FAE" w:rsidR="009E3C8B" w:rsidRPr="00241DD4" w:rsidRDefault="009E3C8B" w:rsidP="009E3C8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«___» __________ 20</w:t>
      </w:r>
      <w:r w:rsidR="002375D3" w:rsidRPr="00241DD4">
        <w:rPr>
          <w:sz w:val="28"/>
          <w:szCs w:val="28"/>
          <w:lang w:val="uk-UA"/>
        </w:rPr>
        <w:t>2</w:t>
      </w:r>
      <w:r w:rsidRPr="00241DD4">
        <w:rPr>
          <w:sz w:val="28"/>
          <w:szCs w:val="28"/>
          <w:lang w:val="uk-UA"/>
        </w:rPr>
        <w:t>__ р.</w:t>
      </w:r>
    </w:p>
    <w:p w14:paraId="30128434" w14:textId="77777777" w:rsidR="009E3C8B" w:rsidRPr="00241DD4" w:rsidRDefault="009E3C8B" w:rsidP="009E3C8B">
      <w:pPr>
        <w:jc w:val="center"/>
        <w:rPr>
          <w:b/>
          <w:sz w:val="32"/>
          <w:szCs w:val="32"/>
          <w:lang w:val="uk-UA"/>
        </w:rPr>
      </w:pPr>
    </w:p>
    <w:p w14:paraId="51669AE7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 xml:space="preserve">ПОГОДЖЕНО </w:t>
      </w:r>
    </w:p>
    <w:p w14:paraId="68516BDA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 xml:space="preserve">Заст. керівника навчального </w:t>
      </w:r>
    </w:p>
    <w:p w14:paraId="16A38588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відділу УДУНТ</w:t>
      </w:r>
      <w:r w:rsidRPr="00241DD4">
        <w:rPr>
          <w:sz w:val="28"/>
          <w:szCs w:val="28"/>
          <w:lang w:val="uk-UA"/>
        </w:rPr>
        <w:tab/>
      </w:r>
      <w:r w:rsidRPr="00241DD4">
        <w:rPr>
          <w:sz w:val="28"/>
          <w:szCs w:val="28"/>
          <w:lang w:val="uk-UA"/>
        </w:rPr>
        <w:tab/>
      </w:r>
      <w:r w:rsidRPr="00241DD4">
        <w:rPr>
          <w:sz w:val="28"/>
          <w:szCs w:val="28"/>
          <w:lang w:val="uk-UA"/>
        </w:rPr>
        <w:tab/>
        <w:t xml:space="preserve"> ______________ Тетяна ШЕМЕТ</w:t>
      </w:r>
    </w:p>
    <w:p w14:paraId="1A466523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9A2A212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«__»____________202_ р.</w:t>
      </w:r>
    </w:p>
    <w:p w14:paraId="0F30426A" w14:textId="77777777" w:rsidR="009E3C8B" w:rsidRPr="00241DD4" w:rsidRDefault="009E3C8B" w:rsidP="009E3C8B">
      <w:pPr>
        <w:spacing w:line="259" w:lineRule="auto"/>
        <w:jc w:val="both"/>
        <w:rPr>
          <w:sz w:val="28"/>
          <w:szCs w:val="28"/>
          <w:lang w:val="uk-UA"/>
        </w:rPr>
      </w:pPr>
    </w:p>
    <w:p w14:paraId="4970A6FC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 xml:space="preserve">ЗАТВЕРДЖЕНО </w:t>
      </w:r>
    </w:p>
    <w:p w14:paraId="01C30085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 xml:space="preserve">Протокол засідання кафедри Систем якості, стандартизації та метрології  (№ від  </w:t>
      </w:r>
      <w:r w:rsidRPr="00241DD4">
        <w:rPr>
          <w:sz w:val="28"/>
          <w:szCs w:val="28"/>
          <w:u w:val="single"/>
          <w:lang w:val="uk-UA"/>
        </w:rPr>
        <w:t>«    »                        202   р.</w:t>
      </w:r>
      <w:r w:rsidRPr="00241DD4">
        <w:rPr>
          <w:sz w:val="28"/>
          <w:szCs w:val="28"/>
          <w:lang w:val="uk-UA"/>
        </w:rPr>
        <w:t xml:space="preserve">, №____. </w:t>
      </w:r>
    </w:p>
    <w:p w14:paraId="30F7A22B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uk-UA"/>
        </w:rPr>
      </w:pPr>
      <w:r w:rsidRPr="00241DD4">
        <w:rPr>
          <w:sz w:val="28"/>
          <w:szCs w:val="28"/>
          <w:lang w:val="uk-UA"/>
        </w:rPr>
        <w:t>Завідувач кафедри:</w:t>
      </w:r>
      <w:r w:rsidRPr="00241DD4">
        <w:rPr>
          <w:sz w:val="28"/>
          <w:szCs w:val="28"/>
          <w:lang w:val="uk-UA"/>
        </w:rPr>
        <w:tab/>
      </w:r>
      <w:r w:rsidRPr="00241DD4">
        <w:rPr>
          <w:sz w:val="28"/>
          <w:szCs w:val="28"/>
          <w:lang w:val="uk-UA"/>
        </w:rPr>
        <w:tab/>
        <w:t xml:space="preserve"> _____________ </w:t>
      </w:r>
      <w:r w:rsidRPr="00241DD4">
        <w:rPr>
          <w:sz w:val="28"/>
          <w:szCs w:val="28"/>
          <w:lang w:val="uk-UA"/>
        </w:rPr>
        <w:tab/>
        <w:t xml:space="preserve">Анатолій ДОЛЖАНСЬКИЙ </w:t>
      </w:r>
      <w:r w:rsidRPr="00241DD4">
        <w:rPr>
          <w:lang w:val="uk-UA"/>
        </w:rPr>
        <w:t xml:space="preserve"> </w:t>
      </w:r>
      <w:r w:rsidRPr="00241DD4">
        <w:rPr>
          <w:lang w:val="uk-UA"/>
        </w:rPr>
        <w:tab/>
      </w:r>
    </w:p>
    <w:p w14:paraId="271519C7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6F8A9CB7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«__»____________202_ р.</w:t>
      </w:r>
    </w:p>
    <w:p w14:paraId="33AB05E0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 xml:space="preserve">  </w:t>
      </w:r>
    </w:p>
    <w:p w14:paraId="430D43B5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</w:p>
    <w:p w14:paraId="6EEB4EB8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5437CC1F" w14:textId="77777777" w:rsidR="009E3C8B" w:rsidRPr="00241DD4" w:rsidRDefault="009E3C8B" w:rsidP="009E3C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B9EB506" w14:textId="28FB11B5" w:rsidR="009E3C8B" w:rsidRPr="00241DD4" w:rsidRDefault="009E3C8B" w:rsidP="009E3C8B">
      <w:pPr>
        <w:spacing w:line="256" w:lineRule="auto"/>
        <w:jc w:val="both"/>
        <w:rPr>
          <w:lang w:val="uk-UA"/>
        </w:rPr>
      </w:pPr>
      <w:r w:rsidRPr="00241DD4">
        <w:rPr>
          <w:sz w:val="28"/>
          <w:szCs w:val="28"/>
          <w:lang w:val="uk-UA"/>
        </w:rPr>
        <w:t xml:space="preserve">Реєстраційний номер </w:t>
      </w:r>
      <w:r w:rsidRPr="00241DD4">
        <w:rPr>
          <w:sz w:val="28"/>
          <w:szCs w:val="28"/>
          <w:u w:val="single"/>
          <w:lang w:val="uk-UA"/>
        </w:rPr>
        <w:t>175.2.01.ОК2.4-24</w:t>
      </w:r>
    </w:p>
    <w:p w14:paraId="12939960" w14:textId="77777777" w:rsidR="009E3C8B" w:rsidRPr="00241DD4" w:rsidRDefault="009E3C8B" w:rsidP="009E3C8B">
      <w:pPr>
        <w:rPr>
          <w:lang w:val="uk-UA"/>
        </w:rPr>
      </w:pPr>
      <w:r w:rsidRPr="00241DD4">
        <w:rPr>
          <w:b/>
          <w:sz w:val="28"/>
          <w:szCs w:val="28"/>
          <w:lang w:val="uk-UA"/>
        </w:rPr>
        <w:t xml:space="preserve"> </w:t>
      </w:r>
      <w:r w:rsidRPr="00241DD4">
        <w:rPr>
          <w:b/>
          <w:sz w:val="28"/>
          <w:szCs w:val="28"/>
          <w:lang w:val="uk-UA"/>
        </w:rPr>
        <w:tab/>
      </w:r>
      <w:r w:rsidRPr="00241DD4">
        <w:rPr>
          <w:b/>
          <w:sz w:val="28"/>
          <w:szCs w:val="28"/>
          <w:lang w:val="uk-UA"/>
        </w:rPr>
        <w:tab/>
      </w:r>
      <w:r w:rsidRPr="00241DD4">
        <w:rPr>
          <w:b/>
          <w:sz w:val="28"/>
          <w:szCs w:val="28"/>
          <w:lang w:val="uk-UA"/>
        </w:rPr>
        <w:tab/>
        <w:t xml:space="preserve">      </w:t>
      </w:r>
      <w:r w:rsidRPr="00241DD4">
        <w:rPr>
          <w:sz w:val="20"/>
          <w:szCs w:val="20"/>
          <w:lang w:val="uk-UA"/>
        </w:rPr>
        <w:t>(надається працівником НМВ)</w:t>
      </w:r>
    </w:p>
    <w:p w14:paraId="436FA475" w14:textId="77777777" w:rsidR="009E3C8B" w:rsidRPr="00241DD4" w:rsidRDefault="009E3C8B" w:rsidP="008B4F7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2D04F944" w14:textId="77777777" w:rsidR="009E3C8B" w:rsidRPr="00241DD4" w:rsidRDefault="009E3C8B" w:rsidP="008B4F7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14:paraId="1AA5C3B0" w14:textId="02AFD9A0" w:rsidR="00581B99" w:rsidRPr="00241DD4" w:rsidRDefault="00581B99" w:rsidP="008B4F7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241DD4">
        <w:rPr>
          <w:b/>
          <w:color w:val="auto"/>
          <w:sz w:val="28"/>
          <w:szCs w:val="28"/>
          <w:lang w:val="uk-UA"/>
        </w:rPr>
        <w:lastRenderedPageBreak/>
        <w:t>1 МІСЦЕ НАВЧАЛЬНОЇ ДИСЦИПЛІНИ В ОСВІТНІЙ ПРОГРАМІ</w:t>
      </w:r>
    </w:p>
    <w:p w14:paraId="6450F1FB" w14:textId="77777777" w:rsidR="00961C5E" w:rsidRPr="00241DD4" w:rsidRDefault="00961C5E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1060091F" w14:textId="77777777" w:rsidR="00581B99" w:rsidRPr="00241DD4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241DD4">
        <w:rPr>
          <w:b/>
          <w:color w:val="auto"/>
          <w:sz w:val="28"/>
          <w:szCs w:val="28"/>
          <w:lang w:val="uk-UA"/>
        </w:rPr>
        <w:t>1.1 Мета навчальної дисципліни</w:t>
      </w:r>
    </w:p>
    <w:p w14:paraId="4F4AA30F" w14:textId="77777777" w:rsidR="00961C5E" w:rsidRPr="00241DD4" w:rsidRDefault="002E30CD" w:rsidP="008B4F7F">
      <w:pPr>
        <w:jc w:val="both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ab/>
      </w:r>
    </w:p>
    <w:p w14:paraId="4F8484D9" w14:textId="4DECC9D3" w:rsidR="002375D3" w:rsidRPr="00241DD4" w:rsidRDefault="002375D3" w:rsidP="00795AC7">
      <w:pPr>
        <w:ind w:right="-108"/>
        <w:rPr>
          <w:bCs/>
          <w:sz w:val="28"/>
          <w:szCs w:val="28"/>
          <w:lang w:val="uk-UA"/>
        </w:rPr>
      </w:pPr>
      <w:r w:rsidRPr="00241DD4">
        <w:rPr>
          <w:bCs/>
          <w:sz w:val="28"/>
          <w:szCs w:val="28"/>
          <w:lang w:val="uk-UA"/>
        </w:rPr>
        <w:t xml:space="preserve">Підготовка фахівців, які володіють сучасними теоретичними знаннями і практичними навичками, необхідними для </w:t>
      </w:r>
      <w:r w:rsidRPr="00241DD4">
        <w:rPr>
          <w:bCs/>
          <w:sz w:val="28"/>
          <w:lang w:val="uk-UA"/>
        </w:rPr>
        <w:t xml:space="preserve">організації робіт та забезпечення діяльності випробувальних та/або калібрувальних лабораторій </w:t>
      </w:r>
      <w:r w:rsidRPr="00241DD4">
        <w:rPr>
          <w:sz w:val="28"/>
          <w:szCs w:val="28"/>
          <w:lang w:val="uk-UA"/>
        </w:rPr>
        <w:t>в Україні</w:t>
      </w:r>
      <w:r w:rsidR="00795AC7" w:rsidRPr="00795AC7">
        <w:rPr>
          <w:color w:val="FF0000"/>
          <w:sz w:val="28"/>
          <w:szCs w:val="28"/>
          <w:lang w:val="uk-UA"/>
        </w:rPr>
        <w:t>,</w:t>
      </w:r>
      <w:r w:rsidRPr="00795AC7">
        <w:rPr>
          <w:color w:val="FF0000"/>
          <w:sz w:val="28"/>
          <w:szCs w:val="28"/>
          <w:lang w:val="uk-UA"/>
        </w:rPr>
        <w:t xml:space="preserve"> </w:t>
      </w:r>
      <w:r w:rsidR="00795AC7" w:rsidRPr="00795AC7">
        <w:rPr>
          <w:bCs/>
          <w:color w:val="FF0000"/>
          <w:sz w:val="28"/>
          <w:lang w:val="uk-UA"/>
        </w:rPr>
        <w:t xml:space="preserve">здебільшого, на основі положень Закону України «Про акредитацію органів з оцінки відповідності» та за кордоном на основі стандарту ISO 17025, </w:t>
      </w:r>
      <w:r w:rsidRPr="00795AC7">
        <w:rPr>
          <w:bCs/>
          <w:sz w:val="28"/>
          <w:lang w:val="uk-UA"/>
        </w:rPr>
        <w:t>а також набуття студентами навичок, необхідних для виконання цих</w:t>
      </w:r>
      <w:r w:rsidRPr="00241DD4">
        <w:rPr>
          <w:sz w:val="28"/>
          <w:szCs w:val="28"/>
          <w:lang w:val="uk-UA"/>
        </w:rPr>
        <w:t xml:space="preserve"> робіт у виробничій діяльності випускника ЗВО</w:t>
      </w:r>
      <w:r w:rsidRPr="00241DD4">
        <w:rPr>
          <w:bCs/>
          <w:sz w:val="28"/>
          <w:szCs w:val="28"/>
          <w:lang w:val="uk-UA"/>
        </w:rPr>
        <w:t>.</w:t>
      </w:r>
    </w:p>
    <w:p w14:paraId="751C08A4" w14:textId="77777777" w:rsidR="002375D3" w:rsidRPr="00241DD4" w:rsidRDefault="002375D3" w:rsidP="00F8005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6CF36AF" w14:textId="77777777" w:rsidR="00581B99" w:rsidRPr="00241DD4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241DD4">
        <w:rPr>
          <w:b/>
          <w:color w:val="auto"/>
          <w:sz w:val="28"/>
          <w:szCs w:val="28"/>
          <w:lang w:val="uk-UA"/>
        </w:rPr>
        <w:t>1.2 Компетентності,</w:t>
      </w:r>
      <w:r w:rsidR="007D68D3" w:rsidRPr="00241DD4">
        <w:rPr>
          <w:b/>
          <w:color w:val="auto"/>
          <w:sz w:val="28"/>
          <w:szCs w:val="28"/>
          <w:lang w:val="uk-UA"/>
        </w:rPr>
        <w:t xml:space="preserve"> формування яких забезпечується</w:t>
      </w:r>
    </w:p>
    <w:p w14:paraId="0671DC33" w14:textId="77777777" w:rsidR="00961C5E" w:rsidRPr="00241DD4" w:rsidRDefault="00961C5E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5919577C" w14:textId="77777777" w:rsidR="007D68D3" w:rsidRPr="00241DD4" w:rsidRDefault="007D68D3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>Навчальна дисципліна забезпечує набуття таких передбачених освітньою програмою компетентностей:</w:t>
      </w:r>
    </w:p>
    <w:p w14:paraId="3C3E0A69" w14:textId="77777777" w:rsidR="00E45580" w:rsidRPr="00241DD4" w:rsidRDefault="00E45580" w:rsidP="00E45580">
      <w:pPr>
        <w:pStyle w:val="Default"/>
        <w:ind w:firstLine="851"/>
        <w:jc w:val="both"/>
        <w:rPr>
          <w:rStyle w:val="fontstyle21"/>
          <w:rFonts w:ascii="Times New Roman" w:hAnsi="Times New Roman"/>
          <w:color w:val="auto"/>
          <w:lang w:val="uk-UA"/>
        </w:rPr>
      </w:pPr>
      <w:r w:rsidRPr="00241DD4">
        <w:rPr>
          <w:rStyle w:val="fontstyle21"/>
          <w:rFonts w:ascii="Times New Roman" w:hAnsi="Times New Roman"/>
          <w:color w:val="auto"/>
          <w:lang w:val="uk-UA"/>
        </w:rPr>
        <w:t>ІК1. Здатність розв’язувати складні спеціалізовані задачі і проблеми у галузі метрології, інформаційно-вимірювальної техніки та якості техніко-організаційних систем, процесів та продукції (послуг) у будь-якій предметній області економічної діяльності, що передбачає проведення досліджень та/або здійснення інновацій та характеризується невизначеністю умов і вимог;</w:t>
      </w:r>
    </w:p>
    <w:p w14:paraId="33223A3C" w14:textId="4BCD99AD" w:rsidR="002E30CD" w:rsidRPr="00241DD4" w:rsidRDefault="00402124" w:rsidP="00402124">
      <w:pPr>
        <w:pStyle w:val="Default"/>
        <w:ind w:firstLine="851"/>
        <w:jc w:val="both"/>
        <w:rPr>
          <w:rStyle w:val="fontstyle21"/>
          <w:rFonts w:ascii="Times New Roman" w:hAnsi="Times New Roman"/>
          <w:color w:val="auto"/>
          <w:lang w:val="uk-UA"/>
        </w:rPr>
      </w:pPr>
      <w:r w:rsidRPr="00241DD4">
        <w:rPr>
          <w:rStyle w:val="fontstyle21"/>
          <w:rFonts w:ascii="Times New Roman" w:hAnsi="Times New Roman"/>
          <w:color w:val="auto"/>
          <w:lang w:val="uk-UA"/>
        </w:rPr>
        <w:t>ЗК-1. Знання та розуміння предметної області та розуміння професійної діяльності (здатність спілкуватися з представниками інших професійних груп різного рівня  – з експертами з інших галузей знань/видів економічної діяльності, аудиторів органів оцінки відповідності та сертифікації)</w:t>
      </w:r>
      <w:r w:rsidR="008D6D6B" w:rsidRPr="00241DD4">
        <w:rPr>
          <w:rStyle w:val="fontstyle21"/>
          <w:rFonts w:ascii="Times New Roman" w:hAnsi="Times New Roman"/>
          <w:color w:val="auto"/>
          <w:lang w:val="uk-UA"/>
        </w:rPr>
        <w:t>;</w:t>
      </w:r>
      <w:r w:rsidR="002E30CD" w:rsidRPr="00241DD4">
        <w:rPr>
          <w:rStyle w:val="fontstyle21"/>
          <w:rFonts w:ascii="Times New Roman" w:hAnsi="Times New Roman"/>
          <w:color w:val="auto"/>
          <w:lang w:val="uk-UA"/>
        </w:rPr>
        <w:t xml:space="preserve"> </w:t>
      </w:r>
    </w:p>
    <w:p w14:paraId="1C546B54" w14:textId="4A6A5296" w:rsidR="00402124" w:rsidRPr="00241DD4" w:rsidRDefault="00402124" w:rsidP="00402124">
      <w:pPr>
        <w:pStyle w:val="Default"/>
        <w:ind w:firstLine="851"/>
        <w:jc w:val="both"/>
        <w:rPr>
          <w:rStyle w:val="fontstyle21"/>
          <w:rFonts w:ascii="Times New Roman" w:hAnsi="Times New Roman"/>
          <w:color w:val="auto"/>
          <w:lang w:val="uk-UA"/>
        </w:rPr>
      </w:pPr>
      <w:r w:rsidRPr="00241DD4">
        <w:rPr>
          <w:rStyle w:val="fontstyle21"/>
          <w:rFonts w:ascii="Times New Roman" w:hAnsi="Times New Roman"/>
          <w:color w:val="auto"/>
          <w:lang w:val="uk-UA"/>
        </w:rPr>
        <w:t>ЗК-6. Здатність виявляти, формулювати та вирішувати проблеми у фаховій сфері;</w:t>
      </w:r>
    </w:p>
    <w:p w14:paraId="6F15CE2B" w14:textId="18F9C6D9" w:rsidR="00402124" w:rsidRPr="00241DD4" w:rsidRDefault="00402124" w:rsidP="00402124">
      <w:pPr>
        <w:pStyle w:val="Default"/>
        <w:ind w:firstLine="851"/>
        <w:jc w:val="both"/>
        <w:rPr>
          <w:rStyle w:val="fontstyle21"/>
          <w:rFonts w:ascii="Times New Roman" w:hAnsi="Times New Roman"/>
          <w:color w:val="auto"/>
          <w:lang w:val="uk-UA"/>
        </w:rPr>
      </w:pPr>
      <w:r w:rsidRPr="00241DD4">
        <w:rPr>
          <w:rStyle w:val="fontstyle21"/>
          <w:rFonts w:ascii="Times New Roman" w:hAnsi="Times New Roman"/>
          <w:color w:val="auto"/>
          <w:lang w:val="uk-UA"/>
        </w:rPr>
        <w:t>ЗК-7. Здатність приймати обґрунтовані рішення (генерувати нові ідеї, бути креативним, виявляти та знаходити оптимальні шляхи щодо вирішення проблем);</w:t>
      </w:r>
    </w:p>
    <w:p w14:paraId="32934D85" w14:textId="508C56C4" w:rsidR="00402124" w:rsidRPr="00241DD4" w:rsidRDefault="00402124" w:rsidP="00402124">
      <w:pPr>
        <w:pStyle w:val="Default"/>
        <w:ind w:firstLine="851"/>
        <w:jc w:val="both"/>
        <w:rPr>
          <w:rStyle w:val="fontstyle21"/>
          <w:rFonts w:ascii="Times New Roman" w:hAnsi="Times New Roman"/>
          <w:color w:val="auto"/>
          <w:lang w:val="uk-UA"/>
        </w:rPr>
      </w:pPr>
      <w:r w:rsidRPr="00241DD4">
        <w:rPr>
          <w:rStyle w:val="fontstyle21"/>
          <w:rFonts w:ascii="Times New Roman" w:hAnsi="Times New Roman"/>
          <w:color w:val="auto"/>
          <w:lang w:val="uk-UA"/>
        </w:rPr>
        <w:t>ЗК-8. Здатність працювати в міжнародному контексті (включаючи професійну та науково-дослідну діяльність);</w:t>
      </w:r>
    </w:p>
    <w:p w14:paraId="39D6081B" w14:textId="32E986A1" w:rsidR="00402124" w:rsidRPr="00241DD4" w:rsidRDefault="00402124" w:rsidP="00402124">
      <w:pPr>
        <w:pStyle w:val="Default"/>
        <w:ind w:firstLine="851"/>
        <w:jc w:val="both"/>
        <w:rPr>
          <w:rStyle w:val="fontstyle21"/>
          <w:rFonts w:ascii="Times New Roman" w:hAnsi="Times New Roman"/>
          <w:color w:val="auto"/>
          <w:lang w:val="uk-UA"/>
        </w:rPr>
      </w:pPr>
      <w:r w:rsidRPr="00241DD4">
        <w:rPr>
          <w:rStyle w:val="fontstyle21"/>
          <w:rFonts w:ascii="Times New Roman" w:hAnsi="Times New Roman"/>
          <w:color w:val="auto"/>
          <w:lang w:val="uk-UA"/>
        </w:rPr>
        <w:t>ЗК-9. Здатність розробляти та управляти проєктами (аналізувати, верифікувати, оцінювати повноту інформації в ході професійної діяльності, за необхідності доповнювати й синтезувати відсутню інформацію, працювати в умовах невизначеності; проявляти ініціативу, удосконалювати діяльність, організовувати командну роботу та керувати нею у сферах управління якістю, метрології та технічного регулювання);</w:t>
      </w:r>
    </w:p>
    <w:p w14:paraId="6B6B4506" w14:textId="09CF50FE" w:rsidR="00402124" w:rsidRPr="00241DD4" w:rsidRDefault="00402124" w:rsidP="00402124">
      <w:pPr>
        <w:pStyle w:val="Default"/>
        <w:ind w:firstLine="851"/>
        <w:jc w:val="both"/>
        <w:rPr>
          <w:rStyle w:val="fontstyle21"/>
          <w:rFonts w:ascii="Times New Roman" w:hAnsi="Times New Roman"/>
          <w:color w:val="auto"/>
          <w:lang w:val="uk-UA"/>
        </w:rPr>
      </w:pPr>
      <w:r w:rsidRPr="00241DD4">
        <w:rPr>
          <w:rStyle w:val="fontstyle21"/>
          <w:rFonts w:ascii="Times New Roman" w:hAnsi="Times New Roman"/>
          <w:color w:val="auto"/>
          <w:lang w:val="uk-UA"/>
        </w:rPr>
        <w:t>ЗК-10. Здатність оцінювати та забезпечувати якість виконуваних робіт;</w:t>
      </w:r>
    </w:p>
    <w:p w14:paraId="65925BD6" w14:textId="72EBB872" w:rsidR="00402124" w:rsidRPr="00241DD4" w:rsidRDefault="00402124" w:rsidP="00402124">
      <w:pPr>
        <w:pStyle w:val="Default"/>
        <w:ind w:firstLine="851"/>
        <w:jc w:val="both"/>
        <w:rPr>
          <w:rStyle w:val="fontstyle21"/>
          <w:rFonts w:ascii="Times New Roman" w:hAnsi="Times New Roman"/>
          <w:color w:val="auto"/>
          <w:lang w:val="uk-UA"/>
        </w:rPr>
      </w:pPr>
      <w:r w:rsidRPr="00241DD4">
        <w:rPr>
          <w:rStyle w:val="fontstyle21"/>
          <w:rFonts w:ascii="Times New Roman" w:hAnsi="Times New Roman"/>
          <w:color w:val="auto"/>
          <w:lang w:val="uk-UA"/>
        </w:rPr>
        <w:t>ФК-5. Здатність розв’язувати складні професійні завдання і проблеми на основі розуміння технічних аспектів забезпечення контролю якості продукції, вдосконалювати методи та технічні засоби оцінювання якості продукції та послуг з використанням інформаційних технологій;</w:t>
      </w:r>
    </w:p>
    <w:p w14:paraId="3BB986ED" w14:textId="77777777" w:rsidR="00402124" w:rsidRPr="00241DD4" w:rsidRDefault="00402124" w:rsidP="00402124">
      <w:pPr>
        <w:pStyle w:val="Default"/>
        <w:ind w:firstLine="851"/>
        <w:jc w:val="both"/>
        <w:rPr>
          <w:rStyle w:val="fontstyle21"/>
          <w:rFonts w:ascii="Times New Roman" w:hAnsi="Times New Roman"/>
          <w:color w:val="auto"/>
          <w:lang w:val="uk-UA"/>
        </w:rPr>
      </w:pPr>
      <w:r w:rsidRPr="00241DD4">
        <w:rPr>
          <w:rStyle w:val="fontstyle21"/>
          <w:rFonts w:ascii="Times New Roman" w:hAnsi="Times New Roman"/>
          <w:color w:val="auto"/>
          <w:lang w:val="uk-UA"/>
        </w:rPr>
        <w:lastRenderedPageBreak/>
        <w:t>ФК-11. Здатність враховувати вимоги до метрологічної діяльності в сфері технічного регулювання, зумовлені необхідністю забезпечення сталого розвитку, розробляти методичні і нормативні документи, що стосуються управління якістю, стандартизації, випробувань, калібрування, повірки і перевірки відповідності інформаційно-вимірювальних систем та їх складових.</w:t>
      </w:r>
    </w:p>
    <w:p w14:paraId="577A06B1" w14:textId="77777777" w:rsidR="00402124" w:rsidRPr="00241DD4" w:rsidRDefault="00402124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5A6AB07E" w14:textId="77777777" w:rsidR="00581B99" w:rsidRPr="00241DD4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241DD4">
        <w:rPr>
          <w:b/>
          <w:color w:val="auto"/>
          <w:sz w:val="28"/>
          <w:szCs w:val="28"/>
          <w:lang w:val="uk-UA"/>
        </w:rPr>
        <w:t>1.3 Програмні результа</w:t>
      </w:r>
      <w:r w:rsidR="007D68D3" w:rsidRPr="00241DD4">
        <w:rPr>
          <w:b/>
          <w:color w:val="auto"/>
          <w:sz w:val="28"/>
          <w:szCs w:val="28"/>
          <w:lang w:val="uk-UA"/>
        </w:rPr>
        <w:t>ти навчання, що забезпечуються</w:t>
      </w:r>
    </w:p>
    <w:p w14:paraId="4A01C47D" w14:textId="77777777" w:rsidR="00B231C0" w:rsidRPr="00241DD4" w:rsidRDefault="00B231C0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40DBCCC5" w14:textId="77777777" w:rsidR="00962FB6" w:rsidRPr="00241DD4" w:rsidRDefault="00962FB6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 xml:space="preserve">Відповідно до освітньої програми дисципліна спільно з іншими освітніми компонентами має забезпечити досягнення таких програмних результатів навчання: </w:t>
      </w:r>
    </w:p>
    <w:p w14:paraId="0B04046B" w14:textId="10CACAA7" w:rsidR="00867606" w:rsidRPr="00241DD4" w:rsidRDefault="00867606" w:rsidP="008676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>ПР</w:t>
      </w:r>
      <w:r w:rsidR="00402124" w:rsidRPr="00241DD4">
        <w:rPr>
          <w:color w:val="auto"/>
          <w:sz w:val="28"/>
          <w:szCs w:val="28"/>
          <w:lang w:val="uk-UA"/>
        </w:rPr>
        <w:t>Н-</w:t>
      </w:r>
      <w:r w:rsidRPr="00241DD4">
        <w:rPr>
          <w:color w:val="auto"/>
          <w:sz w:val="28"/>
          <w:szCs w:val="28"/>
          <w:lang w:val="uk-UA"/>
        </w:rPr>
        <w:t>2. Знати і розуміти основні поняття теорії вимірювань, метрології, комп’ютерного моделювання об’єктів та явищ, менеджменту якості, стандартизації та оцінювання відповідності, застосовувати їх на практиці.</w:t>
      </w:r>
    </w:p>
    <w:p w14:paraId="61CA708C" w14:textId="490BEC63" w:rsidR="000402F0" w:rsidRPr="00241DD4" w:rsidRDefault="000402F0" w:rsidP="00402124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ПР</w:t>
      </w:r>
      <w:r w:rsidR="00402124" w:rsidRPr="00241DD4">
        <w:rPr>
          <w:sz w:val="28"/>
          <w:szCs w:val="28"/>
          <w:lang w:val="uk-UA"/>
        </w:rPr>
        <w:t>Н-</w:t>
      </w:r>
      <w:r w:rsidRPr="00241DD4">
        <w:rPr>
          <w:sz w:val="28"/>
          <w:szCs w:val="28"/>
          <w:lang w:val="uk-UA"/>
        </w:rPr>
        <w:t xml:space="preserve">3. Розуміти міждисциплінарні зв’язки та контексти спеціальності, зокрема, </w:t>
      </w:r>
      <w:r w:rsidRPr="00241DD4">
        <w:rPr>
          <w:color w:val="auto"/>
          <w:sz w:val="28"/>
          <w:szCs w:val="28"/>
          <w:lang w:val="uk-UA"/>
        </w:rPr>
        <w:t>основи професійно-орієнтованих дисциплін з управління якістю та технічного регулювання на різних етапах їх життєвого циклу інформаційно-вимірювальних систем.</w:t>
      </w:r>
    </w:p>
    <w:p w14:paraId="342A2496" w14:textId="22EE3460" w:rsidR="00867606" w:rsidRPr="00241DD4" w:rsidRDefault="00867606" w:rsidP="008676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>ПР</w:t>
      </w:r>
      <w:r w:rsidR="00402124" w:rsidRPr="00241DD4">
        <w:rPr>
          <w:color w:val="auto"/>
          <w:sz w:val="28"/>
          <w:szCs w:val="28"/>
          <w:lang w:val="uk-UA"/>
        </w:rPr>
        <w:t>Н-</w:t>
      </w:r>
      <w:r w:rsidRPr="00241DD4">
        <w:rPr>
          <w:color w:val="auto"/>
          <w:sz w:val="28"/>
          <w:szCs w:val="28"/>
          <w:lang w:val="uk-UA"/>
        </w:rPr>
        <w:t>4. Вміти виконувати аналіз інженерних продуктів, процесів і систем за встановленими критеріями в галузях забезпечення якості, технічного регулювання та метрології, обирати і застосовувати найбільш придатні аналітичні, розрахункові та експериментальні методи для проведення досліджень, інтерпретувати результати досліджень.</w:t>
      </w:r>
    </w:p>
    <w:p w14:paraId="01CE02FC" w14:textId="00CCB39F" w:rsidR="00541D54" w:rsidRPr="00241DD4" w:rsidRDefault="00541D54" w:rsidP="0040212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ПР</w:t>
      </w:r>
      <w:r w:rsidR="00402124" w:rsidRPr="00241DD4">
        <w:rPr>
          <w:sz w:val="28"/>
          <w:szCs w:val="28"/>
          <w:lang w:val="uk-UA"/>
        </w:rPr>
        <w:t>Н-</w:t>
      </w:r>
      <w:r w:rsidRPr="00241DD4">
        <w:rPr>
          <w:sz w:val="28"/>
          <w:szCs w:val="28"/>
          <w:lang w:val="uk-UA"/>
        </w:rPr>
        <w:t xml:space="preserve">5. Вміти формулювати та вирішувати завдання у галузі метрології, що пов’язані з процедурами спостереження об’єктів, вимірювання, контролю, діагностування і прогнозування (зокрема, </w:t>
      </w:r>
      <w:r w:rsidRPr="00241DD4">
        <w:rPr>
          <w:color w:val="auto"/>
          <w:sz w:val="28"/>
          <w:szCs w:val="28"/>
          <w:lang w:val="uk-UA"/>
        </w:rPr>
        <w:t>проведення калібрування, повірки, перевірки відповідності як інформаційно-вимірювальних систем в цілому, так і окремих її елементів)</w:t>
      </w:r>
      <w:r w:rsidRPr="00241DD4">
        <w:rPr>
          <w:sz w:val="28"/>
          <w:szCs w:val="28"/>
          <w:lang w:val="uk-UA"/>
        </w:rPr>
        <w:t xml:space="preserve"> з урахуванням важливості соціальних обмежень (суспільство, здоров'я і безпека, охорона довкілля, економіка, промисловість тощо).</w:t>
      </w:r>
    </w:p>
    <w:p w14:paraId="4FCA4C4F" w14:textId="2E75EC2B" w:rsidR="00867606" w:rsidRPr="00241DD4" w:rsidRDefault="00867606" w:rsidP="008676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>ПР</w:t>
      </w:r>
      <w:r w:rsidR="00402124" w:rsidRPr="00241DD4">
        <w:rPr>
          <w:color w:val="auto"/>
          <w:sz w:val="28"/>
          <w:szCs w:val="28"/>
          <w:lang w:val="uk-UA"/>
        </w:rPr>
        <w:t>Н-</w:t>
      </w:r>
      <w:r w:rsidRPr="00241DD4">
        <w:rPr>
          <w:color w:val="auto"/>
          <w:sz w:val="28"/>
          <w:szCs w:val="28"/>
          <w:lang w:val="uk-UA"/>
        </w:rPr>
        <w:t xml:space="preserve">10. Аналізувати та оцінювати вплив інформаційно-вимірювальної техніки та метрологічної діяльності на навколишнє середовище та безпеку життєдіяльності людини з урахуванням основних принципів організації і побудови систем якості, технічного регулювання та забезпечення безпеки життєдіяльності в визначених галузях їх застосування. </w:t>
      </w:r>
    </w:p>
    <w:p w14:paraId="50538581" w14:textId="63A8F098" w:rsidR="00867606" w:rsidRPr="00241DD4" w:rsidRDefault="00867606" w:rsidP="008676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>ПР</w:t>
      </w:r>
      <w:r w:rsidR="00402124" w:rsidRPr="00241DD4">
        <w:rPr>
          <w:color w:val="auto"/>
          <w:sz w:val="28"/>
          <w:szCs w:val="28"/>
          <w:lang w:val="uk-UA"/>
        </w:rPr>
        <w:t>Н-</w:t>
      </w:r>
      <w:r w:rsidRPr="00241DD4">
        <w:rPr>
          <w:color w:val="auto"/>
          <w:sz w:val="28"/>
          <w:szCs w:val="28"/>
          <w:lang w:val="uk-UA"/>
        </w:rPr>
        <w:t>16 Будувати та вдосконалювати системи управління якістю організації, зокрема – у спеціалізованих сферах діяльності.</w:t>
      </w:r>
    </w:p>
    <w:p w14:paraId="4A74E361" w14:textId="03A278E1" w:rsidR="00B231C0" w:rsidRPr="00241DD4" w:rsidRDefault="00B231C0" w:rsidP="008B4F7F">
      <w:pPr>
        <w:ind w:firstLine="708"/>
        <w:jc w:val="both"/>
        <w:rPr>
          <w:sz w:val="28"/>
          <w:szCs w:val="28"/>
          <w:lang w:val="uk-UA"/>
        </w:rPr>
      </w:pPr>
    </w:p>
    <w:p w14:paraId="24E68DDC" w14:textId="77777777" w:rsidR="00581B99" w:rsidRPr="00241DD4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241DD4">
        <w:rPr>
          <w:b/>
          <w:color w:val="auto"/>
          <w:sz w:val="28"/>
          <w:szCs w:val="28"/>
          <w:lang w:val="uk-UA"/>
        </w:rPr>
        <w:t xml:space="preserve">1.4 </w:t>
      </w:r>
      <w:r w:rsidR="00425EC8" w:rsidRPr="00241DD4">
        <w:rPr>
          <w:b/>
          <w:color w:val="auto"/>
          <w:sz w:val="28"/>
          <w:szCs w:val="28"/>
          <w:lang w:val="uk-UA"/>
        </w:rPr>
        <w:t>Між</w:t>
      </w:r>
      <w:r w:rsidR="00337D72" w:rsidRPr="00241DD4">
        <w:rPr>
          <w:b/>
          <w:color w:val="auto"/>
          <w:sz w:val="28"/>
          <w:szCs w:val="28"/>
          <w:lang w:val="uk-UA"/>
        </w:rPr>
        <w:t>дисципліна</w:t>
      </w:r>
      <w:r w:rsidR="00425EC8" w:rsidRPr="00241DD4">
        <w:rPr>
          <w:b/>
          <w:color w:val="auto"/>
          <w:sz w:val="28"/>
          <w:szCs w:val="28"/>
          <w:lang w:val="uk-UA"/>
        </w:rPr>
        <w:t>рні зв’язки</w:t>
      </w:r>
      <w:r w:rsidR="00337D72" w:rsidRPr="00241DD4">
        <w:rPr>
          <w:b/>
          <w:color w:val="auto"/>
          <w:sz w:val="28"/>
          <w:szCs w:val="28"/>
          <w:lang w:val="uk-UA"/>
        </w:rPr>
        <w:t xml:space="preserve"> </w:t>
      </w:r>
    </w:p>
    <w:p w14:paraId="3BDCF6C2" w14:textId="77777777" w:rsidR="0060256B" w:rsidRPr="00241DD4" w:rsidRDefault="0060256B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26F33A8C" w14:textId="77777777" w:rsidR="00C73628" w:rsidRPr="00241DD4" w:rsidRDefault="007D68D3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>Навчальна дисципліна є обов'язковою для вивчення студентами, які здобувають</w:t>
      </w:r>
      <w:r w:rsidR="00E245C2" w:rsidRPr="00241DD4">
        <w:rPr>
          <w:color w:val="auto"/>
          <w:sz w:val="28"/>
          <w:szCs w:val="28"/>
          <w:lang w:val="uk-UA"/>
        </w:rPr>
        <w:t xml:space="preserve"> освітній ступінь магістра за О</w:t>
      </w:r>
      <w:r w:rsidRPr="00241DD4">
        <w:rPr>
          <w:color w:val="auto"/>
          <w:sz w:val="28"/>
          <w:szCs w:val="28"/>
          <w:lang w:val="uk-UA"/>
        </w:rPr>
        <w:t>світньою програмою «</w:t>
      </w:r>
      <w:r w:rsidR="00E245C2" w:rsidRPr="00241DD4">
        <w:rPr>
          <w:color w:val="auto"/>
          <w:sz w:val="28"/>
          <w:szCs w:val="28"/>
          <w:lang w:val="uk-UA"/>
        </w:rPr>
        <w:t>Якість, стандартизація, сертифікація та метрологія</w:t>
      </w:r>
      <w:r w:rsidRPr="00241DD4">
        <w:rPr>
          <w:color w:val="auto"/>
          <w:sz w:val="28"/>
          <w:szCs w:val="28"/>
          <w:lang w:val="uk-UA"/>
        </w:rPr>
        <w:t>».</w:t>
      </w:r>
      <w:r w:rsidR="00E245C2" w:rsidRPr="00241DD4">
        <w:rPr>
          <w:color w:val="auto"/>
          <w:sz w:val="28"/>
          <w:szCs w:val="28"/>
          <w:lang w:val="uk-UA"/>
        </w:rPr>
        <w:t xml:space="preserve"> </w:t>
      </w:r>
    </w:p>
    <w:p w14:paraId="5C19C25B" w14:textId="77777777" w:rsidR="00C73628" w:rsidRPr="00241DD4" w:rsidRDefault="00C73628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lastRenderedPageBreak/>
        <w:t>Передумовами для вивчення дисципліни є наявність загальної соціальної та технічної культури</w:t>
      </w:r>
      <w:r w:rsidR="00060370" w:rsidRPr="00241DD4">
        <w:rPr>
          <w:color w:val="auto"/>
          <w:sz w:val="28"/>
          <w:szCs w:val="28"/>
          <w:lang w:val="uk-UA"/>
        </w:rPr>
        <w:t xml:space="preserve"> на рівні не нижче випускника бакалаврату</w:t>
      </w:r>
      <w:r w:rsidR="00742748" w:rsidRPr="00241DD4">
        <w:rPr>
          <w:color w:val="auto"/>
          <w:sz w:val="28"/>
          <w:szCs w:val="28"/>
          <w:lang w:val="uk-UA"/>
        </w:rPr>
        <w:t xml:space="preserve"> за будь-якою спеціальністю</w:t>
      </w:r>
      <w:r w:rsidRPr="00241DD4">
        <w:rPr>
          <w:color w:val="auto"/>
          <w:sz w:val="28"/>
          <w:szCs w:val="28"/>
          <w:lang w:val="uk-UA"/>
        </w:rPr>
        <w:t>.</w:t>
      </w:r>
    </w:p>
    <w:p w14:paraId="63DEF654" w14:textId="34E56961" w:rsidR="00402124" w:rsidRPr="00241DD4" w:rsidRDefault="00402124" w:rsidP="00402124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 xml:space="preserve">Опанування дисципліни відбувається паралельно з вивченням нормативної дисципліни  </w:t>
      </w:r>
      <w:r w:rsidRPr="00241DD4">
        <w:rPr>
          <w:color w:val="auto"/>
          <w:sz w:val="28"/>
          <w:szCs w:val="20"/>
          <w:lang w:val="uk-UA"/>
        </w:rPr>
        <w:t>«Системи управління якістю», та передує вивченню дисциплін «Метрологія, контроль та інформаційно-вимірювальні технології»,  «Економіка якості згідно стандарту ISO 10014», «Метрологія, контроль та інформаційно-вимірювальні технології» тощо.</w:t>
      </w:r>
      <w:r w:rsidRPr="00241DD4">
        <w:rPr>
          <w:color w:val="auto"/>
          <w:sz w:val="28"/>
          <w:szCs w:val="28"/>
          <w:lang w:val="uk-UA"/>
        </w:rPr>
        <w:t xml:space="preserve"> </w:t>
      </w:r>
    </w:p>
    <w:p w14:paraId="7B9CEDBF" w14:textId="77777777" w:rsidR="00402124" w:rsidRPr="00241DD4" w:rsidRDefault="00402124" w:rsidP="00402124">
      <w:pPr>
        <w:pStyle w:val="a3"/>
        <w:ind w:firstLine="708"/>
        <w:rPr>
          <w:lang w:val="uk-UA"/>
        </w:rPr>
      </w:pPr>
      <w:r w:rsidRPr="00241DD4">
        <w:rPr>
          <w:lang w:val="uk-UA"/>
        </w:rPr>
        <w:t xml:space="preserve">Набуті знання і вміння використовуються при опануванні програми підготовки за фахом та при написанні випускної кваліфікаційної роботи магістра. </w:t>
      </w:r>
    </w:p>
    <w:p w14:paraId="438A9939" w14:textId="3724FF77" w:rsidR="00867606" w:rsidRPr="00241DD4" w:rsidRDefault="00867606" w:rsidP="008676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21695751" w14:textId="77777777" w:rsidR="00867606" w:rsidRPr="00241DD4" w:rsidRDefault="00867606" w:rsidP="00867606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28DFA2C2" w14:textId="77777777" w:rsidR="0028276C" w:rsidRPr="00241DD4" w:rsidRDefault="0028276C" w:rsidP="00A53684">
      <w:pPr>
        <w:pStyle w:val="a3"/>
        <w:spacing w:line="288" w:lineRule="auto"/>
        <w:ind w:right="-51" w:firstLine="743"/>
        <w:jc w:val="center"/>
        <w:rPr>
          <w:b/>
          <w:lang w:val="uk-UA"/>
        </w:rPr>
      </w:pPr>
      <w:r w:rsidRPr="00241DD4">
        <w:rPr>
          <w:b/>
          <w:lang w:val="uk-UA"/>
        </w:rPr>
        <w:t>2 ОЧІКУВАНІ РЕЗУЛЬТАТИ НАВЧАННЯ ЗА НАВЧАЛЬНОЮ ДИСЦИПЛІНОЮ</w:t>
      </w:r>
    </w:p>
    <w:p w14:paraId="2673A5F3" w14:textId="77777777" w:rsidR="00A53684" w:rsidRPr="00241DD4" w:rsidRDefault="00A53684" w:rsidP="0028276C">
      <w:pPr>
        <w:pStyle w:val="a3"/>
        <w:spacing w:line="288" w:lineRule="auto"/>
        <w:ind w:right="-51" w:firstLine="743"/>
        <w:rPr>
          <w:i/>
          <w:sz w:val="24"/>
          <w:lang w:val="uk-UA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924"/>
        <w:gridCol w:w="7486"/>
        <w:gridCol w:w="991"/>
      </w:tblGrid>
      <w:tr w:rsidR="00FB1173" w:rsidRPr="00241DD4" w14:paraId="74D85E6B" w14:textId="77777777" w:rsidTr="005479BF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1AF8" w14:textId="77777777" w:rsidR="00890709" w:rsidRPr="00241DD4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5EB4" w14:textId="77777777" w:rsidR="00890709" w:rsidRPr="00241DD4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О</w:t>
            </w:r>
            <w:r w:rsidR="008B4F7F" w:rsidRPr="00241DD4">
              <w:rPr>
                <w:sz w:val="28"/>
                <w:szCs w:val="28"/>
                <w:lang w:val="uk-UA"/>
              </w:rPr>
              <w:t>чікуваний</w:t>
            </w:r>
            <w:r w:rsidRPr="00241DD4">
              <w:rPr>
                <w:sz w:val="28"/>
                <w:szCs w:val="28"/>
                <w:lang w:val="uk-UA"/>
              </w:rPr>
              <w:t xml:space="preserve"> результат навчання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0B96" w14:textId="77777777" w:rsidR="00890709" w:rsidRPr="00241DD4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 xml:space="preserve">Рівень </w:t>
            </w:r>
          </w:p>
        </w:tc>
      </w:tr>
      <w:tr w:rsidR="00FB1173" w:rsidRPr="00241DD4" w14:paraId="4D20E07C" w14:textId="77777777" w:rsidTr="00A53684">
        <w:trPr>
          <w:trHeight w:val="90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2269" w14:textId="77777777" w:rsidR="00890709" w:rsidRPr="00241DD4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ОРН1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394" w14:textId="0AD02FD4" w:rsidR="00890709" w:rsidRPr="00241DD4" w:rsidRDefault="00056D0A" w:rsidP="00056D0A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Розуміти, п</w:t>
            </w:r>
            <w:r w:rsidR="00A03133" w:rsidRPr="00241DD4">
              <w:rPr>
                <w:color w:val="auto"/>
                <w:sz w:val="28"/>
                <w:szCs w:val="28"/>
                <w:lang w:val="uk-UA"/>
              </w:rPr>
              <w:t xml:space="preserve">оясняти та класифікувати </w:t>
            </w:r>
            <w:r w:rsidR="00A03133" w:rsidRPr="00241DD4">
              <w:rPr>
                <w:bCs/>
                <w:color w:val="auto"/>
                <w:sz w:val="28"/>
                <w:szCs w:val="28"/>
                <w:lang w:val="uk-UA"/>
              </w:rPr>
              <w:t>основні поняття, принципи</w:t>
            </w:r>
            <w:r w:rsidR="00BA65D3" w:rsidRPr="00241DD4">
              <w:rPr>
                <w:bCs/>
                <w:color w:val="auto"/>
                <w:sz w:val="28"/>
                <w:szCs w:val="28"/>
                <w:lang w:val="uk-UA"/>
              </w:rPr>
              <w:t>,</w:t>
            </w:r>
            <w:r w:rsidR="00A03133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 методи </w:t>
            </w:r>
            <w:r w:rsidR="00BA65D3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та інструменти </w:t>
            </w:r>
            <w:r w:rsidR="00867606" w:rsidRPr="00241DD4">
              <w:rPr>
                <w:bCs/>
                <w:color w:val="auto"/>
                <w:sz w:val="28"/>
                <w:szCs w:val="28"/>
                <w:lang w:val="uk-UA"/>
              </w:rPr>
              <w:t>оцінки відповідності</w:t>
            </w:r>
            <w:r w:rsidR="00A03133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 продукції, процесів і систем на різних етапах їх життєвого циклу.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6203" w14:textId="77777777" w:rsidR="00890709" w:rsidRPr="00241DD4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ІІ</w:t>
            </w:r>
          </w:p>
        </w:tc>
      </w:tr>
      <w:tr w:rsidR="00FB1173" w:rsidRPr="00241DD4" w14:paraId="3FD24AC5" w14:textId="77777777" w:rsidTr="005479BF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542" w14:textId="77777777" w:rsidR="00890709" w:rsidRPr="00241DD4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126" w14:textId="4D958A9B" w:rsidR="00890709" w:rsidRPr="00241DD4" w:rsidRDefault="00A03133" w:rsidP="00A5368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Застосовувати сучасні теоретичні знання і практичні навички, необхідні для розв’язання завдань із </w:t>
            </w:r>
            <w:r w:rsidR="00867606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оцінки відповідності </w:t>
            </w: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>техніко-організаційних систем, процесів і продукції (послуг) у будь-якій предметній області економічної діяльності з використанням новітніх нормативних документів з побудови та функціо</w:t>
            </w:r>
            <w:r w:rsidR="00A53684" w:rsidRPr="00241DD4">
              <w:rPr>
                <w:bCs/>
                <w:color w:val="auto"/>
                <w:sz w:val="28"/>
                <w:szCs w:val="28"/>
                <w:lang w:val="uk-UA"/>
              </w:rPr>
              <w:t>нування складових систем якості.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BCCF" w14:textId="77777777" w:rsidR="00890709" w:rsidRPr="00241DD4" w:rsidRDefault="00A03133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FB1173" w:rsidRPr="00241DD4" w14:paraId="5C814466" w14:textId="77777777" w:rsidTr="005479BF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49A7" w14:textId="77777777" w:rsidR="00890709" w:rsidRPr="00241DD4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ОРН3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363A" w14:textId="19BBDE1E" w:rsidR="00890709" w:rsidRPr="00241DD4" w:rsidRDefault="00A53684" w:rsidP="00652A9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>Р</w:t>
            </w:r>
            <w:r w:rsidR="00A03133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озробляти методичні та нормативні документи, </w:t>
            </w: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що стосуються </w:t>
            </w:r>
            <w:r w:rsidR="00867606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оцінки відповідності </w:t>
            </w: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>з</w:t>
            </w:r>
            <w:r w:rsidR="00A03133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>плануванням</w:t>
            </w:r>
            <w:r w:rsidR="00A03133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 ефективн</w:t>
            </w: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>ості</w:t>
            </w:r>
            <w:r w:rsidR="00A03133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 рішень для різних стадій життєвого циклу продукції; вдосконалювати систем</w:t>
            </w:r>
            <w:r w:rsidR="00652A96" w:rsidRPr="00241DD4">
              <w:rPr>
                <w:bCs/>
                <w:color w:val="auto"/>
                <w:sz w:val="28"/>
                <w:szCs w:val="28"/>
                <w:lang w:val="uk-UA"/>
              </w:rPr>
              <w:t>у</w:t>
            </w:r>
            <w:r w:rsidR="00A03133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 управління якістю організації</w:t>
            </w: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2F82" w14:textId="77777777" w:rsidR="00890709" w:rsidRPr="00241DD4" w:rsidRDefault="00A03133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V</w:t>
            </w:r>
          </w:p>
        </w:tc>
      </w:tr>
      <w:tr w:rsidR="00FB1173" w:rsidRPr="00241DD4" w14:paraId="0668A7F0" w14:textId="77777777" w:rsidTr="005479BF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E368" w14:textId="77777777" w:rsidR="00890709" w:rsidRPr="00241DD4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ОРН4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EB43" w14:textId="7F37A1DF" w:rsidR="00890709" w:rsidRPr="00241DD4" w:rsidRDefault="00A53684" w:rsidP="00652A96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>В</w:t>
            </w:r>
            <w:r w:rsidR="00A03133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иявляти сутність проблем </w:t>
            </w:r>
            <w:r w:rsidR="00652A96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при розробці та дослідженні ефективності функціонування системи </w:t>
            </w:r>
            <w:r w:rsidR="00867606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оцінки відповідності </w:t>
            </w:r>
            <w:r w:rsidR="00652A96" w:rsidRPr="00241DD4">
              <w:rPr>
                <w:bCs/>
                <w:color w:val="auto"/>
                <w:sz w:val="28"/>
                <w:szCs w:val="28"/>
                <w:lang w:val="uk-UA"/>
              </w:rPr>
              <w:t>в організації</w:t>
            </w: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6B6B" w14:textId="77777777" w:rsidR="00890709" w:rsidRPr="00241DD4" w:rsidRDefault="00890709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ІV</w:t>
            </w:r>
          </w:p>
        </w:tc>
      </w:tr>
      <w:tr w:rsidR="00652A96" w:rsidRPr="00241DD4" w14:paraId="3B6C2738" w14:textId="77777777" w:rsidTr="005479BF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6146" w14:textId="77777777" w:rsidR="00A03133" w:rsidRPr="00241DD4" w:rsidRDefault="00A53684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ОРН5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B863" w14:textId="4B28EE0B" w:rsidR="00A03133" w:rsidRPr="00241DD4" w:rsidRDefault="00A03133" w:rsidP="00BA65D3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>Перевіряти систем</w:t>
            </w:r>
            <w:r w:rsidR="00A53684" w:rsidRPr="00241DD4">
              <w:rPr>
                <w:bCs/>
                <w:color w:val="auto"/>
                <w:sz w:val="28"/>
                <w:szCs w:val="28"/>
                <w:lang w:val="uk-UA"/>
              </w:rPr>
              <w:t>у</w:t>
            </w: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r w:rsidR="00867606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оцінки відповідності </w:t>
            </w: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>у цілому та окрем</w:t>
            </w:r>
            <w:r w:rsidR="00BA65D3" w:rsidRPr="00241DD4">
              <w:rPr>
                <w:bCs/>
                <w:color w:val="auto"/>
                <w:sz w:val="28"/>
                <w:szCs w:val="28"/>
                <w:lang w:val="uk-UA"/>
              </w:rPr>
              <w:t>і її</w:t>
            </w:r>
            <w:r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 елемент</w:t>
            </w:r>
            <w:r w:rsidR="00BA65D3" w:rsidRPr="00241DD4">
              <w:rPr>
                <w:bCs/>
                <w:color w:val="auto"/>
                <w:sz w:val="28"/>
                <w:szCs w:val="28"/>
                <w:lang w:val="uk-UA"/>
              </w:rPr>
              <w:t xml:space="preserve">и на відповідність вимогам нормативних документів та </w:t>
            </w:r>
            <w:r w:rsidR="00541D54" w:rsidRPr="00241DD4">
              <w:rPr>
                <w:bCs/>
                <w:color w:val="auto"/>
                <w:sz w:val="28"/>
                <w:szCs w:val="28"/>
                <w:lang w:val="uk-UA"/>
              </w:rPr>
              <w:t>з</w:t>
            </w:r>
            <w:r w:rsidR="00867606" w:rsidRPr="00241DD4">
              <w:rPr>
                <w:bCs/>
                <w:color w:val="auto"/>
                <w:sz w:val="28"/>
                <w:szCs w:val="28"/>
                <w:lang w:val="uk-UA"/>
              </w:rPr>
              <w:t>аконодавства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6E7B" w14:textId="77777777" w:rsidR="00A03133" w:rsidRPr="00241DD4" w:rsidRDefault="00A03133" w:rsidP="005479BF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VІ</w:t>
            </w:r>
          </w:p>
        </w:tc>
      </w:tr>
    </w:tbl>
    <w:p w14:paraId="3F297492" w14:textId="77777777" w:rsidR="00890709" w:rsidRPr="00241DD4" w:rsidRDefault="00890709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4735A057" w14:textId="77777777" w:rsidR="0028276C" w:rsidRPr="00241DD4" w:rsidRDefault="0028276C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  <w:r w:rsidRPr="00241DD4">
        <w:rPr>
          <w:lang w:val="uk-UA"/>
        </w:rPr>
        <w:t xml:space="preserve">Соціальні навички (soft skills), </w:t>
      </w:r>
    </w:p>
    <w:p w14:paraId="6F54F727" w14:textId="77777777" w:rsidR="0028276C" w:rsidRPr="00241DD4" w:rsidRDefault="0028276C" w:rsidP="0028276C">
      <w:pPr>
        <w:pStyle w:val="a3"/>
        <w:spacing w:after="120" w:line="288" w:lineRule="auto"/>
        <w:ind w:right="-51" w:firstLine="743"/>
        <w:jc w:val="center"/>
        <w:rPr>
          <w:lang w:val="uk-UA"/>
        </w:rPr>
      </w:pPr>
      <w:r w:rsidRPr="00241DD4">
        <w:rPr>
          <w:lang w:val="uk-UA"/>
        </w:rPr>
        <w:t>розвитку яких сприяє навчальна дисципліна</w:t>
      </w:r>
      <w:r w:rsidR="00A53684" w:rsidRPr="00241DD4">
        <w:rPr>
          <w:lang w:val="uk-UA"/>
        </w:rPr>
        <w:t xml:space="preserve"> (ОН - Особистісні навички; КН - Комунікаційні навички; УН – Управлінські навички)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824"/>
        <w:gridCol w:w="8503"/>
      </w:tblGrid>
      <w:tr w:rsidR="00FB1173" w:rsidRPr="00241DD4" w14:paraId="7F9FBB50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934C" w14:textId="77777777" w:rsidR="0028276C" w:rsidRPr="00241DD4" w:rsidRDefault="0028276C" w:rsidP="00056D0A">
            <w:pPr>
              <w:jc w:val="center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lastRenderedPageBreak/>
              <w:t>Код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9577" w14:textId="77777777" w:rsidR="0028276C" w:rsidRPr="00241DD4" w:rsidRDefault="0028276C" w:rsidP="00056D0A">
            <w:pPr>
              <w:jc w:val="center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Соціальна навичка (</w:t>
            </w:r>
            <w:r w:rsidRPr="00241DD4">
              <w:rPr>
                <w:i/>
                <w:sz w:val="26"/>
                <w:szCs w:val="26"/>
                <w:lang w:val="uk-UA"/>
              </w:rPr>
              <w:t>soft skill</w:t>
            </w:r>
            <w:r w:rsidRPr="00241DD4">
              <w:rPr>
                <w:sz w:val="26"/>
                <w:szCs w:val="26"/>
                <w:lang w:val="uk-UA"/>
              </w:rPr>
              <w:t>)</w:t>
            </w:r>
          </w:p>
        </w:tc>
      </w:tr>
      <w:tr w:rsidR="00FB1173" w:rsidRPr="00241DD4" w14:paraId="742073A7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D809" w14:textId="77777777" w:rsidR="00056D0A" w:rsidRPr="00241DD4" w:rsidRDefault="00056D0A" w:rsidP="00056D0A">
            <w:pPr>
              <w:jc w:val="center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ОН1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A15E" w14:textId="77777777" w:rsidR="00056D0A" w:rsidRPr="00241DD4" w:rsidRDefault="00056D0A" w:rsidP="00056D0A">
            <w:pPr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Здатність управляти власним часом.</w:t>
            </w:r>
          </w:p>
        </w:tc>
      </w:tr>
      <w:tr w:rsidR="00FB1173" w:rsidRPr="00241DD4" w14:paraId="4606C675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CC13" w14:textId="77777777" w:rsidR="0028276C" w:rsidRPr="00241DD4" w:rsidRDefault="0028276C" w:rsidP="00056D0A">
            <w:pPr>
              <w:jc w:val="center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ОН2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8DE" w14:textId="77777777" w:rsidR="0028276C" w:rsidRPr="00241DD4" w:rsidRDefault="00F729D7" w:rsidP="00056D0A">
            <w:pPr>
              <w:ind w:firstLine="47"/>
              <w:jc w:val="both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Здатність самостійно приймати рішення</w:t>
            </w:r>
            <w:r w:rsidR="008B4F7F" w:rsidRPr="00241DD4">
              <w:rPr>
                <w:sz w:val="26"/>
                <w:szCs w:val="26"/>
                <w:lang w:val="uk-UA"/>
              </w:rPr>
              <w:t>.</w:t>
            </w:r>
          </w:p>
        </w:tc>
      </w:tr>
      <w:tr w:rsidR="00FB1173" w:rsidRPr="00241DD4" w14:paraId="67D3E211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DFC" w14:textId="77777777" w:rsidR="00056D0A" w:rsidRPr="00241DD4" w:rsidRDefault="00056D0A" w:rsidP="00056D0A">
            <w:pPr>
              <w:jc w:val="center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ОН3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3A1B" w14:textId="77777777" w:rsidR="00056D0A" w:rsidRPr="00241DD4" w:rsidRDefault="00056D0A" w:rsidP="00056D0A">
            <w:pPr>
              <w:ind w:firstLine="47"/>
              <w:jc w:val="both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Здатність формулювати цілі.</w:t>
            </w:r>
          </w:p>
        </w:tc>
      </w:tr>
      <w:tr w:rsidR="00FB1173" w:rsidRPr="00241DD4" w14:paraId="26C28773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9239" w14:textId="77777777" w:rsidR="0028276C" w:rsidRPr="00241DD4" w:rsidRDefault="00F729D7" w:rsidP="00FE4B66">
            <w:pPr>
              <w:jc w:val="center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ОН</w:t>
            </w:r>
            <w:r w:rsidR="00FE4B66" w:rsidRPr="00241DD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6BB3" w14:textId="77777777" w:rsidR="0028276C" w:rsidRPr="00241DD4" w:rsidRDefault="00056D0A" w:rsidP="00056D0A">
            <w:pPr>
              <w:ind w:firstLine="47"/>
              <w:jc w:val="both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Прихильність до позитивного мислення з р</w:t>
            </w:r>
            <w:r w:rsidR="00F729D7" w:rsidRPr="00241DD4">
              <w:rPr>
                <w:sz w:val="26"/>
                <w:szCs w:val="26"/>
                <w:lang w:val="uk-UA"/>
              </w:rPr>
              <w:t>озуміння</w:t>
            </w:r>
            <w:r w:rsidRPr="00241DD4">
              <w:rPr>
                <w:sz w:val="26"/>
                <w:szCs w:val="26"/>
                <w:lang w:val="uk-UA"/>
              </w:rPr>
              <w:t>м</w:t>
            </w:r>
            <w:r w:rsidR="00F729D7" w:rsidRPr="00241DD4">
              <w:rPr>
                <w:sz w:val="26"/>
                <w:szCs w:val="26"/>
                <w:lang w:val="uk-UA"/>
              </w:rPr>
              <w:t xml:space="preserve"> </w:t>
            </w:r>
            <w:r w:rsidR="00BA65D3" w:rsidRPr="00241DD4">
              <w:rPr>
                <w:sz w:val="26"/>
                <w:szCs w:val="26"/>
                <w:lang w:val="uk-UA"/>
              </w:rPr>
              <w:t xml:space="preserve">важливості предмету вивчення як філософії забезпечення </w:t>
            </w:r>
            <w:r w:rsidR="008B4F7F" w:rsidRPr="00241DD4">
              <w:rPr>
                <w:sz w:val="26"/>
                <w:szCs w:val="26"/>
                <w:lang w:val="uk-UA"/>
              </w:rPr>
              <w:t xml:space="preserve">загальної </w:t>
            </w:r>
            <w:r w:rsidR="00BA65D3" w:rsidRPr="00241DD4">
              <w:rPr>
                <w:sz w:val="26"/>
                <w:szCs w:val="26"/>
                <w:lang w:val="uk-UA"/>
              </w:rPr>
              <w:t>якості</w:t>
            </w:r>
            <w:r w:rsidR="008B4F7F" w:rsidRPr="00241DD4">
              <w:rPr>
                <w:sz w:val="26"/>
                <w:szCs w:val="26"/>
                <w:lang w:val="uk-UA"/>
              </w:rPr>
              <w:t>.</w:t>
            </w:r>
          </w:p>
        </w:tc>
      </w:tr>
      <w:tr w:rsidR="00FB1173" w:rsidRPr="00241DD4" w14:paraId="02A2EAFA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FCF4" w14:textId="77777777" w:rsidR="0028276C" w:rsidRPr="00241DD4" w:rsidRDefault="0028276C" w:rsidP="00056D0A">
            <w:pPr>
              <w:jc w:val="center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КН1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DCA2" w14:textId="77777777" w:rsidR="0028276C" w:rsidRPr="00241DD4" w:rsidRDefault="00F729D7" w:rsidP="00056D0A">
            <w:pPr>
              <w:ind w:firstLine="47"/>
              <w:jc w:val="both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Здатність зрозуміло формулювати думки</w:t>
            </w:r>
            <w:r w:rsidR="008B4F7F" w:rsidRPr="00241DD4">
              <w:rPr>
                <w:sz w:val="26"/>
                <w:szCs w:val="26"/>
                <w:lang w:val="uk-UA"/>
              </w:rPr>
              <w:t>.</w:t>
            </w:r>
          </w:p>
        </w:tc>
      </w:tr>
      <w:tr w:rsidR="00FB1173" w:rsidRPr="00241DD4" w14:paraId="3B04DED1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E2B" w14:textId="77777777" w:rsidR="0028276C" w:rsidRPr="00241DD4" w:rsidRDefault="00F729D7" w:rsidP="00056D0A">
            <w:pPr>
              <w:jc w:val="center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КН3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0E0D" w14:textId="77777777" w:rsidR="0028276C" w:rsidRPr="00241DD4" w:rsidRDefault="00F729D7" w:rsidP="00056D0A">
            <w:pPr>
              <w:ind w:firstLine="47"/>
              <w:jc w:val="both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 xml:space="preserve">Здатність </w:t>
            </w:r>
            <w:r w:rsidR="008B4F7F" w:rsidRPr="00241DD4">
              <w:rPr>
                <w:sz w:val="26"/>
                <w:szCs w:val="26"/>
                <w:lang w:val="uk-UA"/>
              </w:rPr>
              <w:t xml:space="preserve">дискутувати та </w:t>
            </w:r>
            <w:r w:rsidRPr="00241DD4">
              <w:rPr>
                <w:sz w:val="26"/>
                <w:szCs w:val="26"/>
                <w:lang w:val="uk-UA"/>
              </w:rPr>
              <w:t>надавати аргументовані відповіді</w:t>
            </w:r>
            <w:r w:rsidR="00056D0A" w:rsidRPr="00241DD4">
              <w:rPr>
                <w:sz w:val="26"/>
                <w:szCs w:val="26"/>
                <w:lang w:val="uk-UA"/>
              </w:rPr>
              <w:t xml:space="preserve"> з використанням спеціальних загальноприйнятих термінів</w:t>
            </w:r>
            <w:r w:rsidR="008B4F7F" w:rsidRPr="00241DD4">
              <w:rPr>
                <w:sz w:val="26"/>
                <w:szCs w:val="26"/>
                <w:lang w:val="uk-UA"/>
              </w:rPr>
              <w:t>.</w:t>
            </w:r>
          </w:p>
        </w:tc>
      </w:tr>
      <w:tr w:rsidR="00FB1173" w:rsidRPr="00241DD4" w14:paraId="260E7E47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673" w14:textId="77777777" w:rsidR="00A53684" w:rsidRPr="00241DD4" w:rsidRDefault="00BA65D3" w:rsidP="00056D0A">
            <w:pPr>
              <w:jc w:val="center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КН</w:t>
            </w:r>
            <w:r w:rsidR="00056D0A" w:rsidRPr="00241DD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1168" w14:textId="77777777" w:rsidR="00A53684" w:rsidRPr="00241DD4" w:rsidRDefault="00BA65D3" w:rsidP="00056D0A">
            <w:pPr>
              <w:ind w:firstLine="47"/>
              <w:jc w:val="both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 xml:space="preserve">Здатність </w:t>
            </w:r>
            <w:r w:rsidR="00056D0A" w:rsidRPr="00241DD4">
              <w:rPr>
                <w:sz w:val="26"/>
                <w:szCs w:val="26"/>
                <w:lang w:val="uk-UA"/>
              </w:rPr>
              <w:t>вислуховувати усі точки зору</w:t>
            </w:r>
            <w:r w:rsidRPr="00241DD4">
              <w:rPr>
                <w:sz w:val="26"/>
                <w:szCs w:val="26"/>
                <w:lang w:val="uk-UA"/>
              </w:rPr>
              <w:t>.</w:t>
            </w:r>
          </w:p>
        </w:tc>
      </w:tr>
      <w:tr w:rsidR="00652A96" w:rsidRPr="00241DD4" w14:paraId="5224A096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5D0" w14:textId="77777777" w:rsidR="00BA65D3" w:rsidRPr="00241DD4" w:rsidRDefault="00BA65D3" w:rsidP="00056D0A">
            <w:pPr>
              <w:jc w:val="center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УН</w:t>
            </w:r>
            <w:r w:rsidR="00652A96" w:rsidRPr="00241DD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6300" w14:textId="77777777" w:rsidR="00BA65D3" w:rsidRPr="00241DD4" w:rsidRDefault="00BA65D3" w:rsidP="00056D0A">
            <w:pPr>
              <w:ind w:firstLine="47"/>
              <w:jc w:val="both"/>
              <w:rPr>
                <w:sz w:val="26"/>
                <w:szCs w:val="26"/>
                <w:lang w:val="uk-UA"/>
              </w:rPr>
            </w:pPr>
            <w:r w:rsidRPr="00241DD4">
              <w:rPr>
                <w:sz w:val="26"/>
                <w:szCs w:val="26"/>
                <w:lang w:val="uk-UA"/>
              </w:rPr>
              <w:t>Здатність працювати в команді</w:t>
            </w:r>
            <w:r w:rsidR="008B4F7F" w:rsidRPr="00241DD4">
              <w:rPr>
                <w:sz w:val="26"/>
                <w:szCs w:val="26"/>
                <w:lang w:val="uk-UA"/>
              </w:rPr>
              <w:t>.</w:t>
            </w:r>
          </w:p>
        </w:tc>
      </w:tr>
    </w:tbl>
    <w:p w14:paraId="62316D10" w14:textId="77777777" w:rsidR="00040679" w:rsidRPr="00241DD4" w:rsidRDefault="00040679" w:rsidP="00056D0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uk-UA"/>
        </w:rPr>
      </w:pPr>
    </w:p>
    <w:p w14:paraId="1D31EA90" w14:textId="77777777" w:rsidR="009F2EC3" w:rsidRPr="00241DD4" w:rsidRDefault="0028276C" w:rsidP="00056D0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3</w:t>
      </w:r>
      <w:r w:rsidR="00250A14" w:rsidRPr="00241DD4">
        <w:rPr>
          <w:b/>
          <w:sz w:val="28"/>
          <w:szCs w:val="28"/>
          <w:lang w:val="uk-UA"/>
        </w:rPr>
        <w:t xml:space="preserve"> РОЗПОДІЛ ГОДИН ЗА ВИДАМИ НАВЧАЛЬНОЇ ДІЯЛЬНОСТІ</w:t>
      </w:r>
    </w:p>
    <w:p w14:paraId="1F00516F" w14:textId="77777777" w:rsidR="009F2EC3" w:rsidRPr="00241DD4" w:rsidRDefault="009F2EC3" w:rsidP="00056D0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Денна форма навчання</w:t>
      </w:r>
    </w:p>
    <w:tbl>
      <w:tblPr>
        <w:tblW w:w="9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2"/>
        <w:gridCol w:w="857"/>
        <w:gridCol w:w="851"/>
        <w:gridCol w:w="697"/>
        <w:gridCol w:w="1009"/>
      </w:tblGrid>
      <w:tr w:rsidR="00FB1173" w:rsidRPr="00241DD4" w14:paraId="10DB4579" w14:textId="77777777" w:rsidTr="00EA11D1">
        <w:trPr>
          <w:cantSplit/>
          <w:tblHeader/>
          <w:jc w:val="center"/>
        </w:trPr>
        <w:tc>
          <w:tcPr>
            <w:tcW w:w="5245" w:type="dxa"/>
            <w:vMerge w:val="restart"/>
            <w:vAlign w:val="center"/>
          </w:tcPr>
          <w:p w14:paraId="6A40CEDC" w14:textId="77777777" w:rsidR="0011282B" w:rsidRPr="00241DD4" w:rsidRDefault="0011282B" w:rsidP="00056D0A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 xml:space="preserve">Види </w:t>
            </w:r>
          </w:p>
          <w:p w14:paraId="534CCF52" w14:textId="77777777" w:rsidR="0011282B" w:rsidRPr="00241DD4" w:rsidRDefault="0011282B" w:rsidP="00056D0A">
            <w:pPr>
              <w:jc w:val="center"/>
              <w:rPr>
                <w:sz w:val="28"/>
                <w:szCs w:val="28"/>
                <w:lang w:val="uk-UA"/>
              </w:rPr>
            </w:pPr>
            <w:r w:rsidRPr="00241DD4">
              <w:rPr>
                <w:lang w:val="uk-UA"/>
              </w:rPr>
              <w:t>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14:paraId="44BA713A" w14:textId="77777777" w:rsidR="0011282B" w:rsidRPr="00241DD4" w:rsidRDefault="0011282B" w:rsidP="00056D0A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Усього</w:t>
            </w:r>
          </w:p>
        </w:tc>
        <w:tc>
          <w:tcPr>
            <w:tcW w:w="3414" w:type="dxa"/>
            <w:gridSpan w:val="4"/>
            <w:vAlign w:val="center"/>
          </w:tcPr>
          <w:p w14:paraId="3F96A240" w14:textId="77777777" w:rsidR="0011282B" w:rsidRPr="00241DD4" w:rsidRDefault="0011282B" w:rsidP="00056D0A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Семестри</w:t>
            </w:r>
            <w:r w:rsidR="009C4E5C" w:rsidRPr="00241DD4">
              <w:rPr>
                <w:lang w:val="uk-UA"/>
              </w:rPr>
              <w:t>/півсеместри</w:t>
            </w:r>
          </w:p>
        </w:tc>
      </w:tr>
      <w:tr w:rsidR="00FB1173" w:rsidRPr="00241DD4" w14:paraId="2E31C351" w14:textId="77777777" w:rsidTr="00900292">
        <w:trPr>
          <w:cantSplit/>
          <w:tblHeader/>
          <w:jc w:val="center"/>
        </w:trPr>
        <w:tc>
          <w:tcPr>
            <w:tcW w:w="5245" w:type="dxa"/>
            <w:vMerge/>
          </w:tcPr>
          <w:p w14:paraId="4704ECBA" w14:textId="77777777" w:rsidR="0011282B" w:rsidRPr="00241DD4" w:rsidRDefault="0011282B" w:rsidP="00F2391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bottom"/>
          </w:tcPr>
          <w:p w14:paraId="22FA7723" w14:textId="77777777" w:rsidR="0011282B" w:rsidRPr="00241DD4" w:rsidRDefault="0011282B" w:rsidP="00F23918">
            <w:pPr>
              <w:jc w:val="center"/>
              <w:rPr>
                <w:lang w:val="uk-UA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DB92BD7" w14:textId="77777777" w:rsidR="0011282B" w:rsidRPr="00241DD4" w:rsidRDefault="0011282B" w:rsidP="00F23918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1</w:t>
            </w:r>
          </w:p>
        </w:tc>
        <w:tc>
          <w:tcPr>
            <w:tcW w:w="1706" w:type="dxa"/>
            <w:gridSpan w:val="2"/>
            <w:vAlign w:val="center"/>
          </w:tcPr>
          <w:p w14:paraId="43D3C4CD" w14:textId="77777777" w:rsidR="0011282B" w:rsidRPr="00241DD4" w:rsidRDefault="0011282B" w:rsidP="00F23918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2</w:t>
            </w:r>
          </w:p>
        </w:tc>
      </w:tr>
      <w:tr w:rsidR="00FB1173" w:rsidRPr="00241DD4" w14:paraId="3DC51D1F" w14:textId="77777777" w:rsidTr="00900292">
        <w:trPr>
          <w:cantSplit/>
          <w:trHeight w:val="65"/>
          <w:tblHeader/>
          <w:jc w:val="center"/>
        </w:trPr>
        <w:tc>
          <w:tcPr>
            <w:tcW w:w="5245" w:type="dxa"/>
            <w:vMerge/>
            <w:vAlign w:val="center"/>
          </w:tcPr>
          <w:p w14:paraId="461EC1E8" w14:textId="77777777" w:rsidR="0011282B" w:rsidRPr="00241DD4" w:rsidRDefault="0011282B" w:rsidP="00F2391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501C610" w14:textId="77777777" w:rsidR="0011282B" w:rsidRPr="00241DD4" w:rsidRDefault="0011282B" w:rsidP="00F23918">
            <w:pPr>
              <w:jc w:val="center"/>
              <w:rPr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5018130D" w14:textId="77777777" w:rsidR="0011282B" w:rsidRPr="00241DD4" w:rsidRDefault="009C4E5C" w:rsidP="00F23918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1/</w:t>
            </w:r>
            <w:r w:rsidR="0011282B" w:rsidRPr="00241DD4">
              <w:rPr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14:paraId="469FBF40" w14:textId="77777777" w:rsidR="0011282B" w:rsidRPr="00241DD4" w:rsidRDefault="009C4E5C" w:rsidP="00F23918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1/</w:t>
            </w:r>
            <w:r w:rsidR="0011282B" w:rsidRPr="00241DD4">
              <w:rPr>
                <w:lang w:val="uk-UA"/>
              </w:rPr>
              <w:t>2</w:t>
            </w:r>
          </w:p>
        </w:tc>
        <w:tc>
          <w:tcPr>
            <w:tcW w:w="697" w:type="dxa"/>
            <w:vAlign w:val="center"/>
          </w:tcPr>
          <w:p w14:paraId="7978D8CE" w14:textId="3A5DBF2F" w:rsidR="0011282B" w:rsidRPr="00241DD4" w:rsidRDefault="009C4E5C" w:rsidP="006D3E7C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2/</w:t>
            </w:r>
            <w:r w:rsidR="006D3E7C" w:rsidRPr="00241DD4">
              <w:rPr>
                <w:lang w:val="uk-UA"/>
              </w:rPr>
              <w:t>3</w:t>
            </w:r>
          </w:p>
        </w:tc>
        <w:tc>
          <w:tcPr>
            <w:tcW w:w="1009" w:type="dxa"/>
            <w:vAlign w:val="center"/>
          </w:tcPr>
          <w:p w14:paraId="2C225FE2" w14:textId="630E63F8" w:rsidR="0011282B" w:rsidRPr="00241DD4" w:rsidRDefault="009C4E5C" w:rsidP="006D3E7C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2/</w:t>
            </w:r>
            <w:r w:rsidR="006D3E7C" w:rsidRPr="00241DD4">
              <w:rPr>
                <w:lang w:val="uk-UA"/>
              </w:rPr>
              <w:t>4</w:t>
            </w:r>
          </w:p>
        </w:tc>
      </w:tr>
      <w:tr w:rsidR="00FB1173" w:rsidRPr="00241DD4" w14:paraId="276F8AC8" w14:textId="77777777" w:rsidTr="00900292">
        <w:trPr>
          <w:jc w:val="center"/>
        </w:trPr>
        <w:tc>
          <w:tcPr>
            <w:tcW w:w="5245" w:type="dxa"/>
          </w:tcPr>
          <w:p w14:paraId="4DFAF4B2" w14:textId="77777777" w:rsidR="004F4792" w:rsidRPr="00241DD4" w:rsidRDefault="004F4792" w:rsidP="004F4792">
            <w:pPr>
              <w:jc w:val="both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vAlign w:val="bottom"/>
          </w:tcPr>
          <w:p w14:paraId="2F8A209D" w14:textId="42A3F593" w:rsidR="004F4792" w:rsidRPr="00241DD4" w:rsidRDefault="004F4792" w:rsidP="00402124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1</w:t>
            </w:r>
            <w:r w:rsidR="00402124" w:rsidRPr="00241DD4">
              <w:rPr>
                <w:bCs/>
                <w:lang w:val="uk-UA"/>
              </w:rPr>
              <w:t>2</w:t>
            </w:r>
            <w:r w:rsidRPr="00241DD4">
              <w:rPr>
                <w:bCs/>
                <w:lang w:val="uk-UA"/>
              </w:rPr>
              <w:t>0</w:t>
            </w:r>
          </w:p>
        </w:tc>
        <w:tc>
          <w:tcPr>
            <w:tcW w:w="857" w:type="dxa"/>
            <w:vAlign w:val="bottom"/>
          </w:tcPr>
          <w:p w14:paraId="6111F99B" w14:textId="0A56B03D" w:rsidR="004F4792" w:rsidRPr="00241DD4" w:rsidRDefault="009002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60</w:t>
            </w:r>
          </w:p>
        </w:tc>
        <w:tc>
          <w:tcPr>
            <w:tcW w:w="851" w:type="dxa"/>
            <w:vAlign w:val="bottom"/>
          </w:tcPr>
          <w:p w14:paraId="09A18F98" w14:textId="3AB3C504" w:rsidR="004F4792" w:rsidRPr="00241DD4" w:rsidRDefault="009002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60</w:t>
            </w:r>
          </w:p>
        </w:tc>
        <w:tc>
          <w:tcPr>
            <w:tcW w:w="697" w:type="dxa"/>
            <w:vAlign w:val="bottom"/>
          </w:tcPr>
          <w:p w14:paraId="160E7D5B" w14:textId="5ED4D53E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44EBDC4F" w14:textId="0C3816F1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7B49E920" w14:textId="77777777" w:rsidTr="00900292">
        <w:trPr>
          <w:jc w:val="center"/>
        </w:trPr>
        <w:tc>
          <w:tcPr>
            <w:tcW w:w="5245" w:type="dxa"/>
          </w:tcPr>
          <w:p w14:paraId="7D2BEA74" w14:textId="77777777" w:rsidR="004F4792" w:rsidRPr="00241DD4" w:rsidRDefault="004F4792" w:rsidP="004F4792">
            <w:pPr>
              <w:ind w:firstLine="175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у тому числі:</w:t>
            </w:r>
          </w:p>
          <w:p w14:paraId="18CE4F24" w14:textId="77777777" w:rsidR="004F4792" w:rsidRPr="00241DD4" w:rsidRDefault="004F4792" w:rsidP="004F4792">
            <w:pPr>
              <w:pStyle w:val="4"/>
              <w:spacing w:before="60"/>
              <w:rPr>
                <w:b w:val="0"/>
                <w:sz w:val="24"/>
                <w:szCs w:val="24"/>
                <w:lang w:val="uk-UA"/>
              </w:rPr>
            </w:pPr>
            <w:r w:rsidRPr="00241DD4">
              <w:rPr>
                <w:b w:val="0"/>
                <w:sz w:val="24"/>
                <w:szCs w:val="24"/>
                <w:lang w:val="uk-UA"/>
              </w:rPr>
              <w:t>Аудиторні заняття</w:t>
            </w:r>
          </w:p>
        </w:tc>
        <w:tc>
          <w:tcPr>
            <w:tcW w:w="992" w:type="dxa"/>
            <w:vAlign w:val="bottom"/>
          </w:tcPr>
          <w:p w14:paraId="3DBEDA3E" w14:textId="0EE152A0" w:rsidR="004F4792" w:rsidRPr="00241DD4" w:rsidRDefault="00402124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40</w:t>
            </w:r>
          </w:p>
        </w:tc>
        <w:tc>
          <w:tcPr>
            <w:tcW w:w="857" w:type="dxa"/>
            <w:vAlign w:val="bottom"/>
          </w:tcPr>
          <w:p w14:paraId="5DC73EE9" w14:textId="25D8B8CF" w:rsidR="004F4792" w:rsidRPr="00241DD4" w:rsidRDefault="00A348A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24</w:t>
            </w:r>
          </w:p>
        </w:tc>
        <w:tc>
          <w:tcPr>
            <w:tcW w:w="851" w:type="dxa"/>
            <w:vAlign w:val="bottom"/>
          </w:tcPr>
          <w:p w14:paraId="3FC547F0" w14:textId="0636928D" w:rsidR="004F4792" w:rsidRPr="00241DD4" w:rsidRDefault="00A348A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16</w:t>
            </w:r>
          </w:p>
        </w:tc>
        <w:tc>
          <w:tcPr>
            <w:tcW w:w="697" w:type="dxa"/>
            <w:vAlign w:val="bottom"/>
          </w:tcPr>
          <w:p w14:paraId="0E658D1F" w14:textId="41D0994C" w:rsidR="004F4792" w:rsidRPr="00241DD4" w:rsidRDefault="004F4792" w:rsidP="006D3E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68E383F3" w14:textId="2605A67C" w:rsidR="004F4792" w:rsidRPr="00241DD4" w:rsidRDefault="004F4792" w:rsidP="006D3E7C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3B76FC65" w14:textId="77777777" w:rsidTr="00900292">
        <w:trPr>
          <w:jc w:val="center"/>
        </w:trPr>
        <w:tc>
          <w:tcPr>
            <w:tcW w:w="5245" w:type="dxa"/>
          </w:tcPr>
          <w:p w14:paraId="5D816763" w14:textId="77777777" w:rsidR="004F4792" w:rsidRPr="00241DD4" w:rsidRDefault="004F4792" w:rsidP="004F4792">
            <w:pPr>
              <w:ind w:firstLine="460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– лекції</w:t>
            </w:r>
          </w:p>
        </w:tc>
        <w:tc>
          <w:tcPr>
            <w:tcW w:w="992" w:type="dxa"/>
            <w:vAlign w:val="bottom"/>
          </w:tcPr>
          <w:p w14:paraId="4868170F" w14:textId="1DB81638" w:rsidR="004F4792" w:rsidRPr="00241DD4" w:rsidRDefault="006D3E7C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2</w:t>
            </w:r>
            <w:r w:rsidR="00402124" w:rsidRPr="00241DD4">
              <w:rPr>
                <w:bCs/>
                <w:lang w:val="uk-UA"/>
              </w:rPr>
              <w:t>4</w:t>
            </w:r>
          </w:p>
        </w:tc>
        <w:tc>
          <w:tcPr>
            <w:tcW w:w="857" w:type="dxa"/>
            <w:vAlign w:val="bottom"/>
          </w:tcPr>
          <w:p w14:paraId="5C4968F9" w14:textId="1D99EE6A" w:rsidR="004F4792" w:rsidRPr="00241DD4" w:rsidRDefault="009002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16</w:t>
            </w:r>
          </w:p>
        </w:tc>
        <w:tc>
          <w:tcPr>
            <w:tcW w:w="851" w:type="dxa"/>
            <w:vAlign w:val="bottom"/>
          </w:tcPr>
          <w:p w14:paraId="074D0016" w14:textId="355C28AF" w:rsidR="004F4792" w:rsidRPr="00241DD4" w:rsidRDefault="009002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8</w:t>
            </w:r>
          </w:p>
        </w:tc>
        <w:tc>
          <w:tcPr>
            <w:tcW w:w="697" w:type="dxa"/>
            <w:vAlign w:val="bottom"/>
          </w:tcPr>
          <w:p w14:paraId="3009077D" w14:textId="5DE2F80A" w:rsidR="004F4792" w:rsidRPr="00241DD4" w:rsidRDefault="004F4792" w:rsidP="006D3E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6571026D" w14:textId="7A95BF90" w:rsidR="004F4792" w:rsidRPr="00241DD4" w:rsidRDefault="004F4792" w:rsidP="006D3E7C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433BA902" w14:textId="77777777" w:rsidTr="00900292">
        <w:trPr>
          <w:jc w:val="center"/>
        </w:trPr>
        <w:tc>
          <w:tcPr>
            <w:tcW w:w="5245" w:type="dxa"/>
          </w:tcPr>
          <w:p w14:paraId="5EBD7EA3" w14:textId="77777777" w:rsidR="004F4792" w:rsidRPr="00241DD4" w:rsidRDefault="004F4792" w:rsidP="004F4792">
            <w:pPr>
              <w:ind w:firstLine="460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– лабораторні роботи</w:t>
            </w:r>
          </w:p>
        </w:tc>
        <w:tc>
          <w:tcPr>
            <w:tcW w:w="992" w:type="dxa"/>
            <w:vAlign w:val="bottom"/>
          </w:tcPr>
          <w:p w14:paraId="26B02C27" w14:textId="77777777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-</w:t>
            </w:r>
          </w:p>
        </w:tc>
        <w:tc>
          <w:tcPr>
            <w:tcW w:w="857" w:type="dxa"/>
            <w:vAlign w:val="bottom"/>
          </w:tcPr>
          <w:p w14:paraId="4F9A8E16" w14:textId="6A36552E" w:rsidR="004F4792" w:rsidRPr="00241DD4" w:rsidRDefault="009002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–</w:t>
            </w:r>
          </w:p>
        </w:tc>
        <w:tc>
          <w:tcPr>
            <w:tcW w:w="851" w:type="dxa"/>
            <w:vAlign w:val="bottom"/>
          </w:tcPr>
          <w:p w14:paraId="7749CB7D" w14:textId="416EB1C2" w:rsidR="004F4792" w:rsidRPr="00241DD4" w:rsidRDefault="009002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–</w:t>
            </w:r>
          </w:p>
        </w:tc>
        <w:tc>
          <w:tcPr>
            <w:tcW w:w="697" w:type="dxa"/>
            <w:vAlign w:val="bottom"/>
          </w:tcPr>
          <w:p w14:paraId="65107105" w14:textId="612E3CBF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42CCBB56" w14:textId="675273B8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29EFF427" w14:textId="77777777" w:rsidTr="00900292">
        <w:trPr>
          <w:jc w:val="center"/>
        </w:trPr>
        <w:tc>
          <w:tcPr>
            <w:tcW w:w="5245" w:type="dxa"/>
          </w:tcPr>
          <w:p w14:paraId="62CF989A" w14:textId="77777777" w:rsidR="004F4792" w:rsidRPr="00241DD4" w:rsidRDefault="004F4792" w:rsidP="004F4792">
            <w:pPr>
              <w:ind w:firstLine="460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– практичні заняття</w:t>
            </w:r>
          </w:p>
        </w:tc>
        <w:tc>
          <w:tcPr>
            <w:tcW w:w="992" w:type="dxa"/>
            <w:vAlign w:val="bottom"/>
          </w:tcPr>
          <w:p w14:paraId="511E34D8" w14:textId="1189D4B2" w:rsidR="004F4792" w:rsidRPr="00241DD4" w:rsidRDefault="00402124" w:rsidP="006D3E7C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16</w:t>
            </w:r>
          </w:p>
        </w:tc>
        <w:tc>
          <w:tcPr>
            <w:tcW w:w="857" w:type="dxa"/>
            <w:vAlign w:val="bottom"/>
          </w:tcPr>
          <w:p w14:paraId="0EDE27B3" w14:textId="2B9182B0" w:rsidR="004F4792" w:rsidRPr="00241DD4" w:rsidRDefault="009002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8</w:t>
            </w:r>
          </w:p>
        </w:tc>
        <w:tc>
          <w:tcPr>
            <w:tcW w:w="851" w:type="dxa"/>
            <w:vAlign w:val="bottom"/>
          </w:tcPr>
          <w:p w14:paraId="7BA5C0B6" w14:textId="084F6DDC" w:rsidR="004F4792" w:rsidRPr="00241DD4" w:rsidRDefault="009002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8</w:t>
            </w:r>
          </w:p>
        </w:tc>
        <w:tc>
          <w:tcPr>
            <w:tcW w:w="697" w:type="dxa"/>
            <w:vAlign w:val="bottom"/>
          </w:tcPr>
          <w:p w14:paraId="20DEF949" w14:textId="591C610C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250E200A" w14:textId="45DD6299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35772CE7" w14:textId="77777777" w:rsidTr="00900292">
        <w:trPr>
          <w:jc w:val="center"/>
        </w:trPr>
        <w:tc>
          <w:tcPr>
            <w:tcW w:w="5245" w:type="dxa"/>
          </w:tcPr>
          <w:p w14:paraId="757651CF" w14:textId="77777777" w:rsidR="004F4792" w:rsidRPr="00241DD4" w:rsidRDefault="004F4792" w:rsidP="004F4792">
            <w:pPr>
              <w:ind w:firstLine="460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– семінарські заняття</w:t>
            </w:r>
          </w:p>
        </w:tc>
        <w:tc>
          <w:tcPr>
            <w:tcW w:w="992" w:type="dxa"/>
            <w:vAlign w:val="bottom"/>
          </w:tcPr>
          <w:p w14:paraId="572D63A4" w14:textId="77777777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-</w:t>
            </w:r>
          </w:p>
        </w:tc>
        <w:tc>
          <w:tcPr>
            <w:tcW w:w="857" w:type="dxa"/>
            <w:vAlign w:val="bottom"/>
          </w:tcPr>
          <w:p w14:paraId="035464B9" w14:textId="3571DC4F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vAlign w:val="bottom"/>
          </w:tcPr>
          <w:p w14:paraId="57A8AE06" w14:textId="3A71A91F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97" w:type="dxa"/>
            <w:vAlign w:val="bottom"/>
          </w:tcPr>
          <w:p w14:paraId="7D290B72" w14:textId="653DB537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2AA92181" w14:textId="30C3DE8E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622E1DF0" w14:textId="77777777" w:rsidTr="00900292">
        <w:trPr>
          <w:jc w:val="center"/>
        </w:trPr>
        <w:tc>
          <w:tcPr>
            <w:tcW w:w="5245" w:type="dxa"/>
          </w:tcPr>
          <w:p w14:paraId="380267FE" w14:textId="77777777" w:rsidR="004F4792" w:rsidRPr="00241DD4" w:rsidRDefault="004F4792" w:rsidP="004F4792">
            <w:pPr>
              <w:pStyle w:val="4"/>
              <w:spacing w:before="120"/>
              <w:rPr>
                <w:b w:val="0"/>
                <w:sz w:val="24"/>
                <w:szCs w:val="24"/>
                <w:lang w:val="uk-UA"/>
              </w:rPr>
            </w:pPr>
            <w:r w:rsidRPr="00241DD4">
              <w:rPr>
                <w:b w:val="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992" w:type="dxa"/>
            <w:vAlign w:val="bottom"/>
          </w:tcPr>
          <w:p w14:paraId="4F5C5F74" w14:textId="2895F7DD" w:rsidR="004F4792" w:rsidRPr="00241DD4" w:rsidRDefault="00402124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80</w:t>
            </w:r>
          </w:p>
        </w:tc>
        <w:tc>
          <w:tcPr>
            <w:tcW w:w="857" w:type="dxa"/>
            <w:vAlign w:val="bottom"/>
          </w:tcPr>
          <w:p w14:paraId="25C6B95D" w14:textId="12DCFEAB" w:rsidR="004F4792" w:rsidRPr="00241DD4" w:rsidRDefault="00755185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36</w:t>
            </w:r>
          </w:p>
        </w:tc>
        <w:tc>
          <w:tcPr>
            <w:tcW w:w="851" w:type="dxa"/>
            <w:vAlign w:val="bottom"/>
          </w:tcPr>
          <w:p w14:paraId="53C1DE8E" w14:textId="43229C72" w:rsidR="004F4792" w:rsidRPr="00241DD4" w:rsidRDefault="00755185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44</w:t>
            </w:r>
          </w:p>
        </w:tc>
        <w:tc>
          <w:tcPr>
            <w:tcW w:w="697" w:type="dxa"/>
            <w:vAlign w:val="bottom"/>
          </w:tcPr>
          <w:p w14:paraId="4F83C926" w14:textId="2E0E1707" w:rsidR="004F4792" w:rsidRPr="00241DD4" w:rsidRDefault="004F4792" w:rsidP="006D3E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0DC88F4C" w14:textId="0B5DF1B3" w:rsidR="004F4792" w:rsidRPr="00241DD4" w:rsidRDefault="004F4792" w:rsidP="006D3E7C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610DCBFB" w14:textId="77777777" w:rsidTr="00900292">
        <w:trPr>
          <w:jc w:val="center"/>
        </w:trPr>
        <w:tc>
          <w:tcPr>
            <w:tcW w:w="5245" w:type="dxa"/>
          </w:tcPr>
          <w:p w14:paraId="1E3F7D65" w14:textId="77777777" w:rsidR="004F4792" w:rsidRPr="00241DD4" w:rsidRDefault="004F4792" w:rsidP="004F4792">
            <w:pPr>
              <w:ind w:firstLine="391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– підготовка до аудиторних занять</w:t>
            </w:r>
          </w:p>
        </w:tc>
        <w:tc>
          <w:tcPr>
            <w:tcW w:w="992" w:type="dxa"/>
            <w:vAlign w:val="bottom"/>
          </w:tcPr>
          <w:p w14:paraId="04BA532D" w14:textId="296CDE4B" w:rsidR="004F4792" w:rsidRPr="00241DD4" w:rsidRDefault="00404B3C" w:rsidP="006D3E7C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2</w:t>
            </w:r>
            <w:r w:rsidR="00402124" w:rsidRPr="00241DD4">
              <w:rPr>
                <w:bCs/>
                <w:lang w:val="uk-UA"/>
              </w:rPr>
              <w:t>0</w:t>
            </w:r>
          </w:p>
        </w:tc>
        <w:tc>
          <w:tcPr>
            <w:tcW w:w="857" w:type="dxa"/>
            <w:vAlign w:val="bottom"/>
          </w:tcPr>
          <w:p w14:paraId="7B15A3C2" w14:textId="21D88F57" w:rsidR="004F4792" w:rsidRPr="00241DD4" w:rsidRDefault="00755185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12</w:t>
            </w:r>
          </w:p>
        </w:tc>
        <w:tc>
          <w:tcPr>
            <w:tcW w:w="851" w:type="dxa"/>
            <w:vAlign w:val="bottom"/>
          </w:tcPr>
          <w:p w14:paraId="08385572" w14:textId="0BFFD2DA" w:rsidR="004F4792" w:rsidRPr="00241DD4" w:rsidRDefault="00755185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8</w:t>
            </w:r>
          </w:p>
        </w:tc>
        <w:tc>
          <w:tcPr>
            <w:tcW w:w="697" w:type="dxa"/>
            <w:vAlign w:val="bottom"/>
          </w:tcPr>
          <w:p w14:paraId="7432B593" w14:textId="34748B05" w:rsidR="004F4792" w:rsidRPr="00241DD4" w:rsidRDefault="004F4792" w:rsidP="006D3E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586CCD53" w14:textId="6D962774" w:rsidR="004F4792" w:rsidRPr="00241DD4" w:rsidRDefault="004F4792" w:rsidP="006D3E7C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6B969D03" w14:textId="77777777" w:rsidTr="00900292">
        <w:trPr>
          <w:jc w:val="center"/>
        </w:trPr>
        <w:tc>
          <w:tcPr>
            <w:tcW w:w="5245" w:type="dxa"/>
          </w:tcPr>
          <w:p w14:paraId="69574C6D" w14:textId="77777777" w:rsidR="004F4792" w:rsidRPr="00241DD4" w:rsidRDefault="004F4792" w:rsidP="004F4792">
            <w:pPr>
              <w:ind w:left="515" w:hanging="124"/>
              <w:rPr>
                <w:lang w:val="uk-UA"/>
              </w:rPr>
            </w:pPr>
            <w:r w:rsidRPr="00241DD4"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992" w:type="dxa"/>
            <w:vAlign w:val="bottom"/>
          </w:tcPr>
          <w:p w14:paraId="551BCF2F" w14:textId="580E637B" w:rsidR="004F4792" w:rsidRPr="00795AC7" w:rsidRDefault="00795AC7" w:rsidP="004F4792">
            <w:pPr>
              <w:jc w:val="center"/>
              <w:rPr>
                <w:bCs/>
                <w:color w:val="FF0000"/>
                <w:lang w:val="uk-UA"/>
              </w:rPr>
            </w:pPr>
            <w:r w:rsidRPr="00795AC7">
              <w:rPr>
                <w:bCs/>
                <w:color w:val="FF0000"/>
                <w:lang w:val="uk-UA"/>
              </w:rPr>
              <w:t>30</w:t>
            </w:r>
          </w:p>
        </w:tc>
        <w:tc>
          <w:tcPr>
            <w:tcW w:w="857" w:type="dxa"/>
            <w:vAlign w:val="bottom"/>
          </w:tcPr>
          <w:p w14:paraId="26E812E5" w14:textId="0046EF17" w:rsidR="004F4792" w:rsidRPr="00795AC7" w:rsidRDefault="00795AC7" w:rsidP="004F4792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3</w:t>
            </w:r>
          </w:p>
        </w:tc>
        <w:tc>
          <w:tcPr>
            <w:tcW w:w="851" w:type="dxa"/>
            <w:vAlign w:val="bottom"/>
          </w:tcPr>
          <w:p w14:paraId="3029A659" w14:textId="261175A0" w:rsidR="004F4792" w:rsidRPr="00795AC7" w:rsidRDefault="00795AC7" w:rsidP="004F4792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27</w:t>
            </w:r>
          </w:p>
        </w:tc>
        <w:tc>
          <w:tcPr>
            <w:tcW w:w="697" w:type="dxa"/>
            <w:vAlign w:val="bottom"/>
          </w:tcPr>
          <w:p w14:paraId="48DF5EED" w14:textId="63D2AC5B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3C498596" w14:textId="76061EA6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1CB48A96" w14:textId="77777777" w:rsidTr="00900292">
        <w:trPr>
          <w:jc w:val="center"/>
        </w:trPr>
        <w:tc>
          <w:tcPr>
            <w:tcW w:w="5245" w:type="dxa"/>
          </w:tcPr>
          <w:p w14:paraId="0C126DE9" w14:textId="77777777" w:rsidR="004F4792" w:rsidRPr="00241DD4" w:rsidRDefault="004F4792" w:rsidP="004F4792">
            <w:pPr>
              <w:ind w:left="515" w:hanging="124"/>
              <w:rPr>
                <w:lang w:val="uk-UA"/>
              </w:rPr>
            </w:pPr>
            <w:r w:rsidRPr="00241DD4"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2" w:type="dxa"/>
            <w:vAlign w:val="bottom"/>
          </w:tcPr>
          <w:p w14:paraId="3A0F33D3" w14:textId="77777777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-</w:t>
            </w:r>
          </w:p>
        </w:tc>
        <w:tc>
          <w:tcPr>
            <w:tcW w:w="857" w:type="dxa"/>
            <w:vAlign w:val="bottom"/>
          </w:tcPr>
          <w:p w14:paraId="7443F79F" w14:textId="6B5C722B" w:rsidR="004F4792" w:rsidRPr="00241DD4" w:rsidRDefault="00755185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–</w:t>
            </w:r>
          </w:p>
        </w:tc>
        <w:tc>
          <w:tcPr>
            <w:tcW w:w="851" w:type="dxa"/>
            <w:vAlign w:val="bottom"/>
          </w:tcPr>
          <w:p w14:paraId="6E7F8406" w14:textId="5494BDED" w:rsidR="004F4792" w:rsidRPr="00241DD4" w:rsidRDefault="00755185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–</w:t>
            </w:r>
          </w:p>
        </w:tc>
        <w:tc>
          <w:tcPr>
            <w:tcW w:w="697" w:type="dxa"/>
            <w:vAlign w:val="bottom"/>
          </w:tcPr>
          <w:p w14:paraId="2CF8BE5C" w14:textId="21E0071B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5DABA3B7" w14:textId="242B0809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1B8DA2BA" w14:textId="77777777" w:rsidTr="00900292">
        <w:trPr>
          <w:jc w:val="center"/>
        </w:trPr>
        <w:tc>
          <w:tcPr>
            <w:tcW w:w="5245" w:type="dxa"/>
          </w:tcPr>
          <w:p w14:paraId="55354D92" w14:textId="77777777" w:rsidR="004F4792" w:rsidRPr="00241DD4" w:rsidRDefault="004F4792" w:rsidP="004F4792">
            <w:pPr>
              <w:ind w:firstLine="391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–</w:t>
            </w:r>
            <w:r w:rsidRPr="00241DD4">
              <w:rPr>
                <w:sz w:val="28"/>
                <w:szCs w:val="28"/>
                <w:lang w:val="uk-UA"/>
              </w:rPr>
              <w:t xml:space="preserve"> </w:t>
            </w:r>
            <w:r w:rsidRPr="00241DD4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vAlign w:val="bottom"/>
          </w:tcPr>
          <w:p w14:paraId="78EDB2E7" w14:textId="77777777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-</w:t>
            </w:r>
          </w:p>
        </w:tc>
        <w:tc>
          <w:tcPr>
            <w:tcW w:w="857" w:type="dxa"/>
            <w:vAlign w:val="bottom"/>
          </w:tcPr>
          <w:p w14:paraId="51F53217" w14:textId="694712EC" w:rsidR="004F4792" w:rsidRPr="00241DD4" w:rsidRDefault="00755185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–</w:t>
            </w:r>
          </w:p>
        </w:tc>
        <w:tc>
          <w:tcPr>
            <w:tcW w:w="851" w:type="dxa"/>
            <w:vAlign w:val="bottom"/>
          </w:tcPr>
          <w:p w14:paraId="468F8508" w14:textId="66ADE22A" w:rsidR="004F4792" w:rsidRPr="00241DD4" w:rsidRDefault="00755185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–</w:t>
            </w:r>
          </w:p>
        </w:tc>
        <w:tc>
          <w:tcPr>
            <w:tcW w:w="697" w:type="dxa"/>
            <w:vAlign w:val="bottom"/>
          </w:tcPr>
          <w:p w14:paraId="0AEF543C" w14:textId="2541110E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1A7F2A7C" w14:textId="2A7D5560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38131290" w14:textId="77777777" w:rsidTr="00900292">
        <w:trPr>
          <w:jc w:val="center"/>
        </w:trPr>
        <w:tc>
          <w:tcPr>
            <w:tcW w:w="5245" w:type="dxa"/>
          </w:tcPr>
          <w:p w14:paraId="23A87E95" w14:textId="77777777" w:rsidR="004F4792" w:rsidRPr="00241DD4" w:rsidRDefault="004F4792" w:rsidP="004F4792">
            <w:pPr>
              <w:ind w:left="515" w:hanging="124"/>
              <w:rPr>
                <w:lang w:val="uk-UA"/>
              </w:rPr>
            </w:pPr>
            <w:r w:rsidRPr="00241DD4">
              <w:rPr>
                <w:lang w:val="uk-UA"/>
              </w:rPr>
              <w:t>– підготовка до інших контрольних заходів</w:t>
            </w:r>
          </w:p>
        </w:tc>
        <w:tc>
          <w:tcPr>
            <w:tcW w:w="992" w:type="dxa"/>
            <w:vAlign w:val="bottom"/>
          </w:tcPr>
          <w:p w14:paraId="120CD8C6" w14:textId="6284FE46" w:rsidR="004F4792" w:rsidRPr="00795AC7" w:rsidRDefault="00402124" w:rsidP="00795AC7">
            <w:pPr>
              <w:jc w:val="center"/>
              <w:rPr>
                <w:bCs/>
                <w:color w:val="FF0000"/>
                <w:lang w:val="uk-UA"/>
              </w:rPr>
            </w:pPr>
            <w:r w:rsidRPr="00795AC7">
              <w:rPr>
                <w:bCs/>
                <w:color w:val="FF0000"/>
                <w:lang w:val="uk-UA"/>
              </w:rPr>
              <w:t>1</w:t>
            </w:r>
            <w:r w:rsidR="00795AC7" w:rsidRPr="00795AC7">
              <w:rPr>
                <w:bCs/>
                <w:color w:val="FF0000"/>
                <w:lang w:val="uk-UA"/>
              </w:rPr>
              <w:t>8</w:t>
            </w:r>
          </w:p>
        </w:tc>
        <w:tc>
          <w:tcPr>
            <w:tcW w:w="857" w:type="dxa"/>
            <w:vAlign w:val="bottom"/>
          </w:tcPr>
          <w:p w14:paraId="11E4D1B7" w14:textId="51DA0084" w:rsidR="004F4792" w:rsidRPr="00795AC7" w:rsidRDefault="00B072C4" w:rsidP="004F4792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12</w:t>
            </w:r>
          </w:p>
        </w:tc>
        <w:tc>
          <w:tcPr>
            <w:tcW w:w="851" w:type="dxa"/>
            <w:vAlign w:val="bottom"/>
          </w:tcPr>
          <w:p w14:paraId="124E0C49" w14:textId="3F2917A5" w:rsidR="004F4792" w:rsidRPr="00795AC7" w:rsidRDefault="00B072C4" w:rsidP="004F4792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6</w:t>
            </w:r>
          </w:p>
        </w:tc>
        <w:tc>
          <w:tcPr>
            <w:tcW w:w="697" w:type="dxa"/>
            <w:vAlign w:val="bottom"/>
          </w:tcPr>
          <w:p w14:paraId="573A05D7" w14:textId="1AF2150A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67FEE138" w14:textId="4C37FD02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</w:tr>
      <w:tr w:rsidR="00FB1173" w:rsidRPr="00241DD4" w14:paraId="689D0944" w14:textId="77777777" w:rsidTr="00900292">
        <w:trPr>
          <w:jc w:val="center"/>
        </w:trPr>
        <w:tc>
          <w:tcPr>
            <w:tcW w:w="5245" w:type="dxa"/>
          </w:tcPr>
          <w:p w14:paraId="4EBBE365" w14:textId="77777777" w:rsidR="004F4792" w:rsidRPr="00241DD4" w:rsidRDefault="004F4792" w:rsidP="004F4792">
            <w:pPr>
              <w:ind w:left="515" w:hanging="124"/>
              <w:rPr>
                <w:lang w:val="uk-UA"/>
              </w:rPr>
            </w:pPr>
            <w:r w:rsidRPr="00241DD4">
              <w:rPr>
                <w:lang w:val="uk-UA"/>
              </w:rPr>
              <w:t>– опрацювання розділів, які не викладаються на лекціях</w:t>
            </w:r>
          </w:p>
        </w:tc>
        <w:tc>
          <w:tcPr>
            <w:tcW w:w="992" w:type="dxa"/>
            <w:vAlign w:val="bottom"/>
          </w:tcPr>
          <w:p w14:paraId="190F85AA" w14:textId="587FD0FB" w:rsidR="004F4792" w:rsidRPr="00B072C4" w:rsidRDefault="00795AC7" w:rsidP="004F4792">
            <w:pPr>
              <w:jc w:val="center"/>
              <w:rPr>
                <w:bCs/>
                <w:color w:val="FF0000"/>
                <w:lang w:val="uk-UA"/>
              </w:rPr>
            </w:pPr>
            <w:r w:rsidRPr="00B072C4">
              <w:rPr>
                <w:bCs/>
                <w:color w:val="FF0000"/>
                <w:lang w:val="uk-UA"/>
              </w:rPr>
              <w:t>12</w:t>
            </w:r>
          </w:p>
        </w:tc>
        <w:tc>
          <w:tcPr>
            <w:tcW w:w="857" w:type="dxa"/>
            <w:vAlign w:val="bottom"/>
          </w:tcPr>
          <w:p w14:paraId="03879AC9" w14:textId="625EB416" w:rsidR="004F4792" w:rsidRPr="00B072C4" w:rsidRDefault="00B072C4" w:rsidP="004F4792">
            <w:pPr>
              <w:jc w:val="center"/>
              <w:rPr>
                <w:bCs/>
                <w:color w:val="FF0000"/>
                <w:lang w:val="uk-UA"/>
              </w:rPr>
            </w:pPr>
            <w:r w:rsidRPr="00B072C4">
              <w:rPr>
                <w:bCs/>
                <w:color w:val="FF0000"/>
                <w:lang w:val="uk-UA"/>
              </w:rPr>
              <w:t>9</w:t>
            </w:r>
          </w:p>
        </w:tc>
        <w:tc>
          <w:tcPr>
            <w:tcW w:w="851" w:type="dxa"/>
            <w:vAlign w:val="bottom"/>
          </w:tcPr>
          <w:p w14:paraId="0449C433" w14:textId="3CEBD44D" w:rsidR="004F4792" w:rsidRPr="00B072C4" w:rsidRDefault="00B072C4" w:rsidP="004F4792">
            <w:pPr>
              <w:jc w:val="center"/>
              <w:rPr>
                <w:bCs/>
                <w:color w:val="FF0000"/>
                <w:lang w:val="uk-UA"/>
              </w:rPr>
            </w:pPr>
            <w:r w:rsidRPr="00B072C4">
              <w:rPr>
                <w:bCs/>
                <w:color w:val="FF0000"/>
                <w:lang w:val="uk-UA"/>
              </w:rPr>
              <w:t>3</w:t>
            </w:r>
          </w:p>
        </w:tc>
        <w:tc>
          <w:tcPr>
            <w:tcW w:w="697" w:type="dxa"/>
            <w:vAlign w:val="bottom"/>
          </w:tcPr>
          <w:p w14:paraId="1CF88E54" w14:textId="17A404BE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bottom"/>
          </w:tcPr>
          <w:p w14:paraId="0678F008" w14:textId="541DD5E8" w:rsidR="004F4792" w:rsidRPr="00241DD4" w:rsidRDefault="004F4792" w:rsidP="004F4792">
            <w:pPr>
              <w:jc w:val="center"/>
              <w:rPr>
                <w:bCs/>
                <w:lang w:val="uk-UA"/>
              </w:rPr>
            </w:pPr>
          </w:p>
        </w:tc>
      </w:tr>
      <w:tr w:rsidR="00900292" w:rsidRPr="00241DD4" w14:paraId="038600CF" w14:textId="77777777" w:rsidTr="00900292">
        <w:trPr>
          <w:jc w:val="center"/>
        </w:trPr>
        <w:tc>
          <w:tcPr>
            <w:tcW w:w="5245" w:type="dxa"/>
          </w:tcPr>
          <w:p w14:paraId="6B7975E7" w14:textId="77777777" w:rsidR="00900292" w:rsidRPr="00241DD4" w:rsidRDefault="00900292" w:rsidP="004F4792">
            <w:pPr>
              <w:pStyle w:val="4"/>
              <w:spacing w:before="120"/>
              <w:rPr>
                <w:b w:val="0"/>
                <w:lang w:val="uk-UA"/>
              </w:rPr>
            </w:pPr>
            <w:r w:rsidRPr="00241DD4">
              <w:rPr>
                <w:b w:val="0"/>
                <w:lang w:val="uk-UA"/>
              </w:rPr>
              <w:t>Форма семестрового контролю</w:t>
            </w:r>
          </w:p>
        </w:tc>
        <w:tc>
          <w:tcPr>
            <w:tcW w:w="992" w:type="dxa"/>
            <w:vAlign w:val="bottom"/>
          </w:tcPr>
          <w:p w14:paraId="2DAD16F4" w14:textId="77777777" w:rsidR="00900292" w:rsidRPr="00241DD4" w:rsidRDefault="00900292" w:rsidP="004F4792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7453C4A" w14:textId="77777777" w:rsidR="00900292" w:rsidRPr="00241DD4" w:rsidRDefault="00900292" w:rsidP="00790CC1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Диф.</w:t>
            </w:r>
          </w:p>
          <w:p w14:paraId="61E788DF" w14:textId="6626BE12" w:rsidR="00900292" w:rsidRPr="00241DD4" w:rsidRDefault="009002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залік</w:t>
            </w:r>
          </w:p>
        </w:tc>
        <w:tc>
          <w:tcPr>
            <w:tcW w:w="851" w:type="dxa"/>
            <w:vAlign w:val="center"/>
          </w:tcPr>
          <w:p w14:paraId="7756948C" w14:textId="77777777" w:rsidR="00900292" w:rsidRPr="00241DD4" w:rsidRDefault="00900292" w:rsidP="00790CC1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Диф.</w:t>
            </w:r>
          </w:p>
          <w:p w14:paraId="0945BAA5" w14:textId="4F8DC129" w:rsidR="00900292" w:rsidRPr="00241DD4" w:rsidRDefault="00900292" w:rsidP="004F4792">
            <w:pPr>
              <w:jc w:val="center"/>
              <w:rPr>
                <w:bCs/>
                <w:lang w:val="uk-UA"/>
              </w:rPr>
            </w:pPr>
            <w:r w:rsidRPr="00241DD4">
              <w:rPr>
                <w:bCs/>
                <w:lang w:val="uk-UA"/>
              </w:rPr>
              <w:t>залік</w:t>
            </w:r>
          </w:p>
        </w:tc>
        <w:tc>
          <w:tcPr>
            <w:tcW w:w="697" w:type="dxa"/>
            <w:vAlign w:val="center"/>
          </w:tcPr>
          <w:p w14:paraId="5315F740" w14:textId="73E5262A" w:rsidR="00900292" w:rsidRPr="00241DD4" w:rsidRDefault="00900292" w:rsidP="004F479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09" w:type="dxa"/>
            <w:vAlign w:val="center"/>
          </w:tcPr>
          <w:p w14:paraId="0CBB2BA5" w14:textId="1F615421" w:rsidR="00900292" w:rsidRPr="00241DD4" w:rsidRDefault="00900292" w:rsidP="004F4792">
            <w:pPr>
              <w:jc w:val="center"/>
              <w:rPr>
                <w:bCs/>
                <w:lang w:val="uk-UA"/>
              </w:rPr>
            </w:pPr>
          </w:p>
        </w:tc>
      </w:tr>
    </w:tbl>
    <w:p w14:paraId="27722ED6" w14:textId="77777777" w:rsidR="006573A0" w:rsidRPr="00241DD4" w:rsidRDefault="006573A0" w:rsidP="006573A0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Заочна форма навчання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2"/>
        <w:gridCol w:w="1207"/>
        <w:gridCol w:w="923"/>
      </w:tblGrid>
      <w:tr w:rsidR="00790CC1" w:rsidRPr="00241DD4" w14:paraId="67C6841A" w14:textId="77777777" w:rsidTr="00F23918">
        <w:trPr>
          <w:cantSplit/>
          <w:tblHeader/>
          <w:jc w:val="center"/>
        </w:trPr>
        <w:tc>
          <w:tcPr>
            <w:tcW w:w="5245" w:type="dxa"/>
            <w:vMerge w:val="restart"/>
            <w:vAlign w:val="center"/>
          </w:tcPr>
          <w:p w14:paraId="627B8242" w14:textId="77777777" w:rsidR="006573A0" w:rsidRPr="00241DD4" w:rsidRDefault="006573A0" w:rsidP="00F23918">
            <w:pPr>
              <w:jc w:val="center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 xml:space="preserve">Види </w:t>
            </w:r>
          </w:p>
          <w:p w14:paraId="374118DC" w14:textId="77777777" w:rsidR="006573A0" w:rsidRPr="00241DD4" w:rsidRDefault="006573A0" w:rsidP="00F2391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41DD4">
              <w:rPr>
                <w:color w:val="FF0000"/>
                <w:lang w:val="uk-UA"/>
              </w:rPr>
              <w:t>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14:paraId="57638590" w14:textId="77777777" w:rsidR="006573A0" w:rsidRPr="00241DD4" w:rsidRDefault="006573A0" w:rsidP="00F23918">
            <w:pPr>
              <w:jc w:val="center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Усього</w:t>
            </w:r>
          </w:p>
        </w:tc>
        <w:tc>
          <w:tcPr>
            <w:tcW w:w="2130" w:type="dxa"/>
            <w:gridSpan w:val="2"/>
            <w:vAlign w:val="center"/>
          </w:tcPr>
          <w:p w14:paraId="2007D6C2" w14:textId="77777777" w:rsidR="006573A0" w:rsidRPr="00241DD4" w:rsidRDefault="006573A0" w:rsidP="00F23918">
            <w:pPr>
              <w:jc w:val="center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Семестри</w:t>
            </w:r>
          </w:p>
        </w:tc>
      </w:tr>
      <w:tr w:rsidR="00790CC1" w:rsidRPr="00241DD4" w14:paraId="6DB59372" w14:textId="77777777" w:rsidTr="00B072C4">
        <w:trPr>
          <w:cantSplit/>
          <w:trHeight w:val="65"/>
          <w:tblHeader/>
          <w:jc w:val="center"/>
        </w:trPr>
        <w:tc>
          <w:tcPr>
            <w:tcW w:w="5245" w:type="dxa"/>
            <w:vMerge/>
          </w:tcPr>
          <w:p w14:paraId="45C6B90E" w14:textId="77777777" w:rsidR="006573A0" w:rsidRPr="00241DD4" w:rsidRDefault="006573A0" w:rsidP="00F2391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92" w:type="dxa"/>
            <w:vMerge/>
            <w:vAlign w:val="bottom"/>
          </w:tcPr>
          <w:p w14:paraId="73B61F3B" w14:textId="77777777" w:rsidR="006573A0" w:rsidRPr="00241DD4" w:rsidRDefault="006573A0" w:rsidP="00F23918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207" w:type="dxa"/>
            <w:vAlign w:val="center"/>
          </w:tcPr>
          <w:p w14:paraId="2CD90FC6" w14:textId="77777777" w:rsidR="006573A0" w:rsidRPr="00241DD4" w:rsidRDefault="006573A0" w:rsidP="00F23918">
            <w:pPr>
              <w:jc w:val="center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1</w:t>
            </w:r>
          </w:p>
        </w:tc>
        <w:tc>
          <w:tcPr>
            <w:tcW w:w="923" w:type="dxa"/>
            <w:vAlign w:val="center"/>
          </w:tcPr>
          <w:p w14:paraId="1E3EE3CB" w14:textId="77777777" w:rsidR="006573A0" w:rsidRPr="00241DD4" w:rsidRDefault="006573A0" w:rsidP="00F23918">
            <w:pPr>
              <w:jc w:val="center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2</w:t>
            </w:r>
          </w:p>
        </w:tc>
      </w:tr>
      <w:tr w:rsidR="00B072C4" w:rsidRPr="00241DD4" w14:paraId="690C8870" w14:textId="77777777" w:rsidTr="00B072C4">
        <w:trPr>
          <w:jc w:val="center"/>
        </w:trPr>
        <w:tc>
          <w:tcPr>
            <w:tcW w:w="5245" w:type="dxa"/>
          </w:tcPr>
          <w:p w14:paraId="69E67F29" w14:textId="77777777" w:rsidR="00B072C4" w:rsidRPr="00241DD4" w:rsidRDefault="00B072C4" w:rsidP="00B072C4">
            <w:pPr>
              <w:jc w:val="both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vAlign w:val="bottom"/>
          </w:tcPr>
          <w:p w14:paraId="4AA946BF" w14:textId="39A33A7E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120</w:t>
            </w:r>
          </w:p>
        </w:tc>
        <w:tc>
          <w:tcPr>
            <w:tcW w:w="1207" w:type="dxa"/>
            <w:vAlign w:val="bottom"/>
          </w:tcPr>
          <w:p w14:paraId="5B0BFB15" w14:textId="6602D188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120</w:t>
            </w:r>
          </w:p>
        </w:tc>
        <w:tc>
          <w:tcPr>
            <w:tcW w:w="923" w:type="dxa"/>
            <w:vAlign w:val="bottom"/>
          </w:tcPr>
          <w:p w14:paraId="75AC2B78" w14:textId="66297A6C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6DC08623" w14:textId="77777777" w:rsidTr="00B072C4">
        <w:trPr>
          <w:jc w:val="center"/>
        </w:trPr>
        <w:tc>
          <w:tcPr>
            <w:tcW w:w="5245" w:type="dxa"/>
          </w:tcPr>
          <w:p w14:paraId="20DB159E" w14:textId="77777777" w:rsidR="00B072C4" w:rsidRPr="00241DD4" w:rsidRDefault="00B072C4" w:rsidP="00B072C4">
            <w:pPr>
              <w:ind w:firstLine="175"/>
              <w:jc w:val="both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у тому числі:</w:t>
            </w:r>
          </w:p>
          <w:p w14:paraId="0FD91B94" w14:textId="77777777" w:rsidR="00B072C4" w:rsidRPr="00241DD4" w:rsidRDefault="00B072C4" w:rsidP="00B072C4">
            <w:pPr>
              <w:pStyle w:val="4"/>
              <w:spacing w:before="60"/>
              <w:rPr>
                <w:b w:val="0"/>
                <w:color w:val="FF0000"/>
                <w:sz w:val="24"/>
                <w:szCs w:val="24"/>
                <w:lang w:val="uk-UA"/>
              </w:rPr>
            </w:pPr>
            <w:r w:rsidRPr="00241DD4">
              <w:rPr>
                <w:b w:val="0"/>
                <w:color w:val="FF0000"/>
                <w:lang w:val="uk-UA"/>
              </w:rPr>
              <w:t>Аудиторні заняття</w:t>
            </w:r>
          </w:p>
        </w:tc>
        <w:tc>
          <w:tcPr>
            <w:tcW w:w="992" w:type="dxa"/>
            <w:vAlign w:val="bottom"/>
          </w:tcPr>
          <w:p w14:paraId="1703B3B1" w14:textId="734DC766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8</w:t>
            </w:r>
          </w:p>
        </w:tc>
        <w:tc>
          <w:tcPr>
            <w:tcW w:w="1207" w:type="dxa"/>
            <w:vAlign w:val="bottom"/>
          </w:tcPr>
          <w:p w14:paraId="04114640" w14:textId="05D74C3A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8</w:t>
            </w:r>
          </w:p>
        </w:tc>
        <w:tc>
          <w:tcPr>
            <w:tcW w:w="923" w:type="dxa"/>
          </w:tcPr>
          <w:p w14:paraId="25C0BA87" w14:textId="604A72E6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2F9C8652" w14:textId="77777777" w:rsidTr="00B072C4">
        <w:trPr>
          <w:jc w:val="center"/>
        </w:trPr>
        <w:tc>
          <w:tcPr>
            <w:tcW w:w="5245" w:type="dxa"/>
          </w:tcPr>
          <w:p w14:paraId="0DE6D64B" w14:textId="77777777" w:rsidR="00B072C4" w:rsidRPr="00241DD4" w:rsidRDefault="00B072C4" w:rsidP="00B072C4">
            <w:pPr>
              <w:ind w:firstLine="460"/>
              <w:jc w:val="both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–</w:t>
            </w:r>
            <w:r w:rsidRPr="00241DD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241DD4">
              <w:rPr>
                <w:color w:val="FF0000"/>
                <w:lang w:val="uk-UA"/>
              </w:rPr>
              <w:t>лекції</w:t>
            </w:r>
          </w:p>
        </w:tc>
        <w:tc>
          <w:tcPr>
            <w:tcW w:w="992" w:type="dxa"/>
            <w:vAlign w:val="bottom"/>
          </w:tcPr>
          <w:p w14:paraId="6BB7AC2C" w14:textId="0677873D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6</w:t>
            </w:r>
          </w:p>
        </w:tc>
        <w:tc>
          <w:tcPr>
            <w:tcW w:w="1207" w:type="dxa"/>
            <w:vAlign w:val="bottom"/>
          </w:tcPr>
          <w:p w14:paraId="00550548" w14:textId="5D1C3E90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6</w:t>
            </w:r>
          </w:p>
        </w:tc>
        <w:tc>
          <w:tcPr>
            <w:tcW w:w="923" w:type="dxa"/>
          </w:tcPr>
          <w:p w14:paraId="58B840D8" w14:textId="2326D073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0997C0A5" w14:textId="77777777" w:rsidTr="00B072C4">
        <w:trPr>
          <w:jc w:val="center"/>
        </w:trPr>
        <w:tc>
          <w:tcPr>
            <w:tcW w:w="5245" w:type="dxa"/>
          </w:tcPr>
          <w:p w14:paraId="22D9D693" w14:textId="77777777" w:rsidR="00B072C4" w:rsidRPr="00241DD4" w:rsidRDefault="00B072C4" w:rsidP="00B072C4">
            <w:pPr>
              <w:ind w:firstLine="460"/>
              <w:jc w:val="both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lastRenderedPageBreak/>
              <w:t>–</w:t>
            </w:r>
            <w:r w:rsidRPr="00241DD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241DD4">
              <w:rPr>
                <w:color w:val="FF0000"/>
                <w:lang w:val="uk-UA"/>
              </w:rPr>
              <w:t>лабораторні роботи</w:t>
            </w:r>
          </w:p>
        </w:tc>
        <w:tc>
          <w:tcPr>
            <w:tcW w:w="992" w:type="dxa"/>
            <w:vAlign w:val="bottom"/>
          </w:tcPr>
          <w:p w14:paraId="1A0996A1" w14:textId="77777777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-</w:t>
            </w:r>
          </w:p>
        </w:tc>
        <w:tc>
          <w:tcPr>
            <w:tcW w:w="1207" w:type="dxa"/>
            <w:vAlign w:val="bottom"/>
          </w:tcPr>
          <w:p w14:paraId="7CE44E10" w14:textId="4C14743C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-</w:t>
            </w:r>
          </w:p>
        </w:tc>
        <w:tc>
          <w:tcPr>
            <w:tcW w:w="923" w:type="dxa"/>
          </w:tcPr>
          <w:p w14:paraId="5D93C920" w14:textId="23179F06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6A13857A" w14:textId="77777777" w:rsidTr="00B072C4">
        <w:trPr>
          <w:jc w:val="center"/>
        </w:trPr>
        <w:tc>
          <w:tcPr>
            <w:tcW w:w="5245" w:type="dxa"/>
          </w:tcPr>
          <w:p w14:paraId="1DC642A0" w14:textId="77777777" w:rsidR="00B072C4" w:rsidRPr="00241DD4" w:rsidRDefault="00B072C4" w:rsidP="00B072C4">
            <w:pPr>
              <w:ind w:firstLine="460"/>
              <w:jc w:val="both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–</w:t>
            </w:r>
            <w:r w:rsidRPr="00241DD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241DD4">
              <w:rPr>
                <w:color w:val="FF0000"/>
                <w:lang w:val="uk-UA"/>
              </w:rPr>
              <w:t>практичні заняття</w:t>
            </w:r>
          </w:p>
        </w:tc>
        <w:tc>
          <w:tcPr>
            <w:tcW w:w="992" w:type="dxa"/>
            <w:vAlign w:val="bottom"/>
          </w:tcPr>
          <w:p w14:paraId="59F6AEF1" w14:textId="3DF21CD3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2</w:t>
            </w:r>
          </w:p>
        </w:tc>
        <w:tc>
          <w:tcPr>
            <w:tcW w:w="1207" w:type="dxa"/>
            <w:vAlign w:val="bottom"/>
          </w:tcPr>
          <w:p w14:paraId="67A243F1" w14:textId="10138083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2</w:t>
            </w:r>
          </w:p>
        </w:tc>
        <w:tc>
          <w:tcPr>
            <w:tcW w:w="923" w:type="dxa"/>
          </w:tcPr>
          <w:p w14:paraId="57156012" w14:textId="5C3C7B73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5DAE1476" w14:textId="77777777" w:rsidTr="00B072C4">
        <w:trPr>
          <w:jc w:val="center"/>
        </w:trPr>
        <w:tc>
          <w:tcPr>
            <w:tcW w:w="5245" w:type="dxa"/>
          </w:tcPr>
          <w:p w14:paraId="09F48B97" w14:textId="77777777" w:rsidR="00B072C4" w:rsidRPr="00241DD4" w:rsidRDefault="00B072C4" w:rsidP="00B072C4">
            <w:pPr>
              <w:ind w:firstLine="460"/>
              <w:jc w:val="both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–</w:t>
            </w:r>
            <w:r w:rsidRPr="00241DD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241DD4">
              <w:rPr>
                <w:color w:val="FF0000"/>
                <w:lang w:val="uk-UA"/>
              </w:rPr>
              <w:t>семінарські заняття</w:t>
            </w:r>
          </w:p>
        </w:tc>
        <w:tc>
          <w:tcPr>
            <w:tcW w:w="992" w:type="dxa"/>
            <w:vAlign w:val="bottom"/>
          </w:tcPr>
          <w:p w14:paraId="059BD369" w14:textId="77777777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-</w:t>
            </w:r>
          </w:p>
        </w:tc>
        <w:tc>
          <w:tcPr>
            <w:tcW w:w="1207" w:type="dxa"/>
            <w:vAlign w:val="bottom"/>
          </w:tcPr>
          <w:p w14:paraId="460A156C" w14:textId="49DC6096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-</w:t>
            </w:r>
          </w:p>
        </w:tc>
        <w:tc>
          <w:tcPr>
            <w:tcW w:w="923" w:type="dxa"/>
          </w:tcPr>
          <w:p w14:paraId="0BE4A582" w14:textId="1758D58E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398D9471" w14:textId="77777777" w:rsidTr="00B072C4">
        <w:trPr>
          <w:jc w:val="center"/>
        </w:trPr>
        <w:tc>
          <w:tcPr>
            <w:tcW w:w="5245" w:type="dxa"/>
          </w:tcPr>
          <w:p w14:paraId="7A53E175" w14:textId="77777777" w:rsidR="00B072C4" w:rsidRPr="00241DD4" w:rsidRDefault="00B072C4" w:rsidP="00B072C4">
            <w:pPr>
              <w:pStyle w:val="4"/>
              <w:spacing w:before="120"/>
              <w:rPr>
                <w:b w:val="0"/>
                <w:color w:val="FF0000"/>
                <w:sz w:val="24"/>
                <w:szCs w:val="24"/>
                <w:lang w:val="uk-UA"/>
              </w:rPr>
            </w:pPr>
            <w:r w:rsidRPr="00241DD4">
              <w:rPr>
                <w:b w:val="0"/>
                <w:color w:val="FF0000"/>
                <w:lang w:val="uk-UA"/>
              </w:rPr>
              <w:t>Самостійна робота</w:t>
            </w:r>
          </w:p>
        </w:tc>
        <w:tc>
          <w:tcPr>
            <w:tcW w:w="992" w:type="dxa"/>
            <w:vAlign w:val="bottom"/>
          </w:tcPr>
          <w:p w14:paraId="7EFD4999" w14:textId="301D0163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112</w:t>
            </w:r>
          </w:p>
        </w:tc>
        <w:tc>
          <w:tcPr>
            <w:tcW w:w="1207" w:type="dxa"/>
            <w:vAlign w:val="bottom"/>
          </w:tcPr>
          <w:p w14:paraId="55FD7BC6" w14:textId="0573FC62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112</w:t>
            </w:r>
          </w:p>
        </w:tc>
        <w:tc>
          <w:tcPr>
            <w:tcW w:w="923" w:type="dxa"/>
          </w:tcPr>
          <w:p w14:paraId="78824B3E" w14:textId="460555D8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6B5633A2" w14:textId="77777777" w:rsidTr="00B072C4">
        <w:trPr>
          <w:jc w:val="center"/>
        </w:trPr>
        <w:tc>
          <w:tcPr>
            <w:tcW w:w="5245" w:type="dxa"/>
          </w:tcPr>
          <w:p w14:paraId="078483E7" w14:textId="77777777" w:rsidR="00B072C4" w:rsidRPr="00241DD4" w:rsidRDefault="00B072C4" w:rsidP="00B072C4">
            <w:pPr>
              <w:ind w:firstLine="391"/>
              <w:jc w:val="both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–</w:t>
            </w:r>
            <w:r w:rsidRPr="00241DD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241DD4">
              <w:rPr>
                <w:color w:val="FF0000"/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vAlign w:val="bottom"/>
          </w:tcPr>
          <w:p w14:paraId="01C4E806" w14:textId="7E6F5B3F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4</w:t>
            </w:r>
          </w:p>
        </w:tc>
        <w:tc>
          <w:tcPr>
            <w:tcW w:w="1207" w:type="dxa"/>
            <w:vAlign w:val="bottom"/>
          </w:tcPr>
          <w:p w14:paraId="7A05DD02" w14:textId="72B1D9D9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4</w:t>
            </w:r>
          </w:p>
        </w:tc>
        <w:tc>
          <w:tcPr>
            <w:tcW w:w="923" w:type="dxa"/>
          </w:tcPr>
          <w:p w14:paraId="4DFC83B9" w14:textId="55BB0E38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5CE98649" w14:textId="77777777" w:rsidTr="00B072C4">
        <w:trPr>
          <w:jc w:val="center"/>
        </w:trPr>
        <w:tc>
          <w:tcPr>
            <w:tcW w:w="5245" w:type="dxa"/>
          </w:tcPr>
          <w:p w14:paraId="6507CF7A" w14:textId="77777777" w:rsidR="00B072C4" w:rsidRPr="00241DD4" w:rsidRDefault="00B072C4" w:rsidP="00B072C4">
            <w:pPr>
              <w:ind w:left="515" w:hanging="124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– виконання та захист курсової роботи</w:t>
            </w:r>
          </w:p>
        </w:tc>
        <w:tc>
          <w:tcPr>
            <w:tcW w:w="992" w:type="dxa"/>
            <w:vAlign w:val="bottom"/>
          </w:tcPr>
          <w:p w14:paraId="77AF5E73" w14:textId="3A4B32D2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30</w:t>
            </w:r>
          </w:p>
        </w:tc>
        <w:tc>
          <w:tcPr>
            <w:tcW w:w="1207" w:type="dxa"/>
            <w:vAlign w:val="bottom"/>
          </w:tcPr>
          <w:p w14:paraId="1DC74788" w14:textId="7BEEF6E1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30</w:t>
            </w:r>
          </w:p>
        </w:tc>
        <w:tc>
          <w:tcPr>
            <w:tcW w:w="923" w:type="dxa"/>
          </w:tcPr>
          <w:p w14:paraId="010FF9A9" w14:textId="041D5084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712FA978" w14:textId="77777777" w:rsidTr="00B072C4">
        <w:trPr>
          <w:jc w:val="center"/>
        </w:trPr>
        <w:tc>
          <w:tcPr>
            <w:tcW w:w="5245" w:type="dxa"/>
          </w:tcPr>
          <w:p w14:paraId="05D179B6" w14:textId="77777777" w:rsidR="00B072C4" w:rsidRPr="00241DD4" w:rsidRDefault="00B072C4" w:rsidP="00B072C4">
            <w:pPr>
              <w:ind w:left="515" w:hanging="124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2" w:type="dxa"/>
            <w:vAlign w:val="bottom"/>
          </w:tcPr>
          <w:p w14:paraId="5036FC3B" w14:textId="77777777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-</w:t>
            </w:r>
          </w:p>
        </w:tc>
        <w:tc>
          <w:tcPr>
            <w:tcW w:w="1207" w:type="dxa"/>
            <w:vAlign w:val="bottom"/>
          </w:tcPr>
          <w:p w14:paraId="6877375A" w14:textId="2C93C744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-</w:t>
            </w:r>
          </w:p>
        </w:tc>
        <w:tc>
          <w:tcPr>
            <w:tcW w:w="923" w:type="dxa"/>
          </w:tcPr>
          <w:p w14:paraId="73A68715" w14:textId="77777777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</w:p>
          <w:p w14:paraId="40936252" w14:textId="56991422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6A16C16C" w14:textId="77777777" w:rsidTr="00B072C4">
        <w:trPr>
          <w:jc w:val="center"/>
        </w:trPr>
        <w:tc>
          <w:tcPr>
            <w:tcW w:w="5245" w:type="dxa"/>
          </w:tcPr>
          <w:p w14:paraId="4C855DF3" w14:textId="77777777" w:rsidR="00B072C4" w:rsidRPr="00241DD4" w:rsidRDefault="00B072C4" w:rsidP="00B072C4">
            <w:pPr>
              <w:ind w:firstLine="391"/>
              <w:jc w:val="both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–</w:t>
            </w:r>
            <w:r w:rsidRPr="00241DD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241DD4">
              <w:rPr>
                <w:color w:val="FF0000"/>
                <w:lang w:val="uk-UA"/>
              </w:rPr>
              <w:t>опрацювання навчального матеріалу</w:t>
            </w:r>
          </w:p>
        </w:tc>
        <w:tc>
          <w:tcPr>
            <w:tcW w:w="992" w:type="dxa"/>
            <w:vAlign w:val="bottom"/>
          </w:tcPr>
          <w:p w14:paraId="337208C6" w14:textId="78CE8D1D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60</w:t>
            </w:r>
          </w:p>
        </w:tc>
        <w:tc>
          <w:tcPr>
            <w:tcW w:w="1207" w:type="dxa"/>
            <w:vAlign w:val="bottom"/>
          </w:tcPr>
          <w:p w14:paraId="38C75112" w14:textId="6D485132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60</w:t>
            </w:r>
          </w:p>
        </w:tc>
        <w:tc>
          <w:tcPr>
            <w:tcW w:w="923" w:type="dxa"/>
          </w:tcPr>
          <w:p w14:paraId="517E01C5" w14:textId="49A63E95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30384405" w14:textId="77777777" w:rsidTr="00B072C4">
        <w:trPr>
          <w:jc w:val="center"/>
        </w:trPr>
        <w:tc>
          <w:tcPr>
            <w:tcW w:w="5245" w:type="dxa"/>
          </w:tcPr>
          <w:p w14:paraId="06074ACB" w14:textId="77777777" w:rsidR="00B072C4" w:rsidRPr="00241DD4" w:rsidRDefault="00B072C4" w:rsidP="00B072C4">
            <w:pPr>
              <w:ind w:firstLine="391"/>
              <w:jc w:val="both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–</w:t>
            </w:r>
            <w:r w:rsidRPr="00241DD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241DD4">
              <w:rPr>
                <w:color w:val="FF0000"/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vAlign w:val="bottom"/>
          </w:tcPr>
          <w:p w14:paraId="60CCF934" w14:textId="77777777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-</w:t>
            </w:r>
          </w:p>
        </w:tc>
        <w:tc>
          <w:tcPr>
            <w:tcW w:w="1207" w:type="dxa"/>
            <w:vAlign w:val="bottom"/>
          </w:tcPr>
          <w:p w14:paraId="32812738" w14:textId="1C42AD6B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-</w:t>
            </w:r>
          </w:p>
        </w:tc>
        <w:tc>
          <w:tcPr>
            <w:tcW w:w="923" w:type="dxa"/>
          </w:tcPr>
          <w:p w14:paraId="1FCA5554" w14:textId="09BBB8FE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B072C4" w:rsidRPr="00241DD4" w14:paraId="5B43FECB" w14:textId="77777777" w:rsidTr="00B072C4">
        <w:trPr>
          <w:jc w:val="center"/>
        </w:trPr>
        <w:tc>
          <w:tcPr>
            <w:tcW w:w="5245" w:type="dxa"/>
          </w:tcPr>
          <w:p w14:paraId="799638BF" w14:textId="77777777" w:rsidR="00B072C4" w:rsidRPr="00241DD4" w:rsidRDefault="00B072C4" w:rsidP="00B072C4">
            <w:pPr>
              <w:ind w:left="515" w:hanging="124"/>
              <w:rPr>
                <w:color w:val="FF0000"/>
                <w:lang w:val="uk-UA"/>
              </w:rPr>
            </w:pPr>
            <w:r w:rsidRPr="00241DD4">
              <w:rPr>
                <w:color w:val="FF0000"/>
                <w:lang w:val="uk-UA"/>
              </w:rPr>
              <w:t>– підготовка та складання інших контрольних заходів</w:t>
            </w:r>
          </w:p>
        </w:tc>
        <w:tc>
          <w:tcPr>
            <w:tcW w:w="992" w:type="dxa"/>
            <w:vAlign w:val="bottom"/>
          </w:tcPr>
          <w:p w14:paraId="130BFBCA" w14:textId="15541D4B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18</w:t>
            </w:r>
          </w:p>
        </w:tc>
        <w:tc>
          <w:tcPr>
            <w:tcW w:w="1207" w:type="dxa"/>
            <w:vAlign w:val="bottom"/>
          </w:tcPr>
          <w:p w14:paraId="4DC7265C" w14:textId="38344A19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>
              <w:rPr>
                <w:bCs/>
                <w:color w:val="FF0000"/>
                <w:lang w:val="uk-UA"/>
              </w:rPr>
              <w:t>18</w:t>
            </w:r>
          </w:p>
        </w:tc>
        <w:tc>
          <w:tcPr>
            <w:tcW w:w="923" w:type="dxa"/>
          </w:tcPr>
          <w:p w14:paraId="01B49A1B" w14:textId="77777777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</w:p>
          <w:p w14:paraId="6C17772E" w14:textId="0888A945" w:rsidR="00B072C4" w:rsidRPr="00241DD4" w:rsidRDefault="00B072C4" w:rsidP="00B072C4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–</w:t>
            </w:r>
          </w:p>
        </w:tc>
      </w:tr>
      <w:tr w:rsidR="007E6822" w:rsidRPr="00B072C4" w14:paraId="03FAAB5D" w14:textId="77777777" w:rsidTr="00B072C4">
        <w:trPr>
          <w:jc w:val="center"/>
        </w:trPr>
        <w:tc>
          <w:tcPr>
            <w:tcW w:w="5245" w:type="dxa"/>
          </w:tcPr>
          <w:p w14:paraId="5A929EEA" w14:textId="77777777" w:rsidR="007E6822" w:rsidRPr="00241DD4" w:rsidRDefault="007E6822" w:rsidP="00404B3C">
            <w:pPr>
              <w:pStyle w:val="4"/>
              <w:spacing w:before="120"/>
              <w:rPr>
                <w:b w:val="0"/>
                <w:color w:val="FF0000"/>
                <w:lang w:val="uk-UA"/>
              </w:rPr>
            </w:pPr>
            <w:r w:rsidRPr="00241DD4">
              <w:rPr>
                <w:b w:val="0"/>
                <w:color w:val="FF0000"/>
                <w:lang w:val="uk-UA"/>
              </w:rPr>
              <w:t>Форма семестрового контролю</w:t>
            </w:r>
          </w:p>
        </w:tc>
        <w:tc>
          <w:tcPr>
            <w:tcW w:w="992" w:type="dxa"/>
            <w:vAlign w:val="bottom"/>
          </w:tcPr>
          <w:p w14:paraId="45E769CC" w14:textId="77777777" w:rsidR="007E6822" w:rsidRPr="00241DD4" w:rsidRDefault="007E6822" w:rsidP="00404B3C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07" w:type="dxa"/>
          </w:tcPr>
          <w:p w14:paraId="59D29B70" w14:textId="48CC7B38" w:rsidR="007E6822" w:rsidRPr="00241DD4" w:rsidRDefault="00B072C4" w:rsidP="00B072C4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bCs/>
                <w:color w:val="FF0000"/>
                <w:lang w:val="uk-UA"/>
              </w:rPr>
              <w:t>Курсова р</w:t>
            </w:r>
            <w:r w:rsidR="007E6822">
              <w:rPr>
                <w:bCs/>
                <w:color w:val="FF0000"/>
                <w:lang w:val="uk-UA"/>
              </w:rPr>
              <w:t>об</w:t>
            </w:r>
            <w:r>
              <w:rPr>
                <w:bCs/>
                <w:color w:val="FF0000"/>
                <w:lang w:val="uk-UA"/>
              </w:rPr>
              <w:t>о</w:t>
            </w:r>
            <w:r w:rsidR="007E6822">
              <w:rPr>
                <w:bCs/>
                <w:color w:val="FF0000"/>
                <w:lang w:val="uk-UA"/>
              </w:rPr>
              <w:t>та</w:t>
            </w:r>
            <w:r>
              <w:rPr>
                <w:bCs/>
                <w:color w:val="FF0000"/>
                <w:lang w:val="uk-UA"/>
              </w:rPr>
              <w:t>;</w:t>
            </w:r>
            <w:r w:rsidR="007E6822">
              <w:rPr>
                <w:bCs/>
                <w:color w:val="FF0000"/>
                <w:lang w:val="uk-UA"/>
              </w:rPr>
              <w:t xml:space="preserve"> </w:t>
            </w:r>
            <w:r w:rsidR="007E6822" w:rsidRPr="00241DD4">
              <w:rPr>
                <w:bCs/>
                <w:color w:val="FF0000"/>
                <w:lang w:val="uk-UA"/>
              </w:rPr>
              <w:t>Диф. залік</w:t>
            </w:r>
          </w:p>
        </w:tc>
        <w:tc>
          <w:tcPr>
            <w:tcW w:w="923" w:type="dxa"/>
            <w:vAlign w:val="center"/>
          </w:tcPr>
          <w:p w14:paraId="7FA1F9D7" w14:textId="791150B0" w:rsidR="007E6822" w:rsidRPr="00241DD4" w:rsidRDefault="007E6822" w:rsidP="00790CC1">
            <w:pPr>
              <w:jc w:val="center"/>
              <w:rPr>
                <w:bCs/>
                <w:color w:val="FF0000"/>
                <w:lang w:val="uk-UA"/>
              </w:rPr>
            </w:pPr>
            <w:r w:rsidRPr="00241DD4">
              <w:rPr>
                <w:bCs/>
                <w:color w:val="FF0000"/>
                <w:lang w:val="uk-UA"/>
              </w:rPr>
              <w:t>.</w:t>
            </w:r>
          </w:p>
        </w:tc>
      </w:tr>
    </w:tbl>
    <w:p w14:paraId="2D67119E" w14:textId="77777777" w:rsidR="009F2EC3" w:rsidRPr="00241DD4" w:rsidRDefault="00FA6CA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  <w:r w:rsidRPr="00241DD4">
        <w:rPr>
          <w:b/>
          <w:sz w:val="28"/>
          <w:szCs w:val="28"/>
          <w:lang w:val="uk-UA"/>
        </w:rPr>
        <w:t>4</w:t>
      </w:r>
      <w:r w:rsidR="00A9008B" w:rsidRPr="00241DD4">
        <w:rPr>
          <w:b/>
          <w:sz w:val="28"/>
          <w:szCs w:val="28"/>
          <w:lang w:val="uk-UA"/>
        </w:rPr>
        <w:t xml:space="preserve"> </w:t>
      </w:r>
      <w:r w:rsidR="00800AFE" w:rsidRPr="00241DD4">
        <w:rPr>
          <w:b/>
          <w:sz w:val="28"/>
          <w:szCs w:val="28"/>
          <w:lang w:val="uk-UA"/>
        </w:rPr>
        <w:t>ЗМІСТ</w:t>
      </w:r>
      <w:r w:rsidR="00A9008B" w:rsidRPr="00241DD4">
        <w:rPr>
          <w:b/>
          <w:sz w:val="28"/>
          <w:szCs w:val="28"/>
          <w:lang w:val="uk-UA"/>
        </w:rPr>
        <w:t xml:space="preserve"> НАВЧАЛЬНОЇ ДИСЦИПЛІНИ</w:t>
      </w: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992"/>
        <w:gridCol w:w="1134"/>
        <w:gridCol w:w="850"/>
        <w:gridCol w:w="850"/>
      </w:tblGrid>
      <w:tr w:rsidR="00FB1173" w:rsidRPr="00B072C4" w14:paraId="1403C14B" w14:textId="77777777" w:rsidTr="000D693D">
        <w:tc>
          <w:tcPr>
            <w:tcW w:w="709" w:type="dxa"/>
            <w:vMerge w:val="restart"/>
            <w:vAlign w:val="center"/>
          </w:tcPr>
          <w:p w14:paraId="661B9AC3" w14:textId="77777777" w:rsidR="00425EC8" w:rsidRPr="00241DD4" w:rsidRDefault="00425EC8" w:rsidP="001F05E6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br w:type="page"/>
              <w:t>Роз-діл</w:t>
            </w:r>
          </w:p>
        </w:tc>
        <w:tc>
          <w:tcPr>
            <w:tcW w:w="5529" w:type="dxa"/>
            <w:vMerge w:val="restart"/>
            <w:vAlign w:val="center"/>
          </w:tcPr>
          <w:p w14:paraId="4C0D05CD" w14:textId="77777777" w:rsidR="00425EC8" w:rsidRPr="00241DD4" w:rsidRDefault="00425EC8" w:rsidP="001F05E6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Тема лекції (заняття)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2AA476F2" w14:textId="77777777" w:rsidR="00425EC8" w:rsidRPr="00241DD4" w:rsidRDefault="00425EC8" w:rsidP="001F05E6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Обсяг, годин</w:t>
            </w:r>
          </w:p>
        </w:tc>
        <w:tc>
          <w:tcPr>
            <w:tcW w:w="850" w:type="dxa"/>
            <w:vMerge w:val="restart"/>
            <w:vAlign w:val="center"/>
          </w:tcPr>
          <w:p w14:paraId="0273E3DB" w14:textId="77777777" w:rsidR="00425EC8" w:rsidRPr="00241DD4" w:rsidRDefault="00425EC8" w:rsidP="00425EC8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ОРН</w:t>
            </w:r>
          </w:p>
        </w:tc>
        <w:tc>
          <w:tcPr>
            <w:tcW w:w="850" w:type="dxa"/>
            <w:vMerge w:val="restart"/>
            <w:vAlign w:val="center"/>
          </w:tcPr>
          <w:p w14:paraId="32F8F60B" w14:textId="77777777" w:rsidR="00425EC8" w:rsidRPr="00241DD4" w:rsidRDefault="00056D0A" w:rsidP="001F05E6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СН</w:t>
            </w:r>
          </w:p>
        </w:tc>
      </w:tr>
      <w:tr w:rsidR="00FB1173" w:rsidRPr="00B072C4" w14:paraId="64EF60A6" w14:textId="77777777" w:rsidTr="000D693D">
        <w:trPr>
          <w:trHeight w:val="554"/>
        </w:trPr>
        <w:tc>
          <w:tcPr>
            <w:tcW w:w="709" w:type="dxa"/>
            <w:vMerge/>
            <w:vAlign w:val="center"/>
          </w:tcPr>
          <w:p w14:paraId="6F1B14B0" w14:textId="77777777" w:rsidR="00425EC8" w:rsidRPr="00241DD4" w:rsidRDefault="00425EC8" w:rsidP="001F05E6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vMerge/>
            <w:vAlign w:val="center"/>
          </w:tcPr>
          <w:p w14:paraId="7CF597D9" w14:textId="77777777" w:rsidR="00425EC8" w:rsidRPr="00241DD4" w:rsidRDefault="00425EC8" w:rsidP="001F05E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4CF6008" w14:textId="77777777" w:rsidR="00425EC8" w:rsidRPr="00241DD4" w:rsidRDefault="00425EC8" w:rsidP="001F05E6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Очна форма</w:t>
            </w:r>
          </w:p>
        </w:tc>
        <w:tc>
          <w:tcPr>
            <w:tcW w:w="1134" w:type="dxa"/>
            <w:vAlign w:val="center"/>
          </w:tcPr>
          <w:p w14:paraId="52A40B04" w14:textId="77777777" w:rsidR="00425EC8" w:rsidRPr="007E6822" w:rsidRDefault="00425EC8" w:rsidP="001F05E6">
            <w:pPr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Заочна</w:t>
            </w:r>
          </w:p>
          <w:p w14:paraId="7A4778E2" w14:textId="77777777" w:rsidR="00425EC8" w:rsidRPr="007E6822" w:rsidRDefault="00425EC8" w:rsidP="001F05E6">
            <w:pPr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форма</w:t>
            </w:r>
          </w:p>
        </w:tc>
        <w:tc>
          <w:tcPr>
            <w:tcW w:w="850" w:type="dxa"/>
            <w:vMerge/>
          </w:tcPr>
          <w:p w14:paraId="22F56D8A" w14:textId="77777777" w:rsidR="00425EC8" w:rsidRPr="00241DD4" w:rsidRDefault="00425EC8" w:rsidP="001F05E6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3C780F4A" w14:textId="77777777" w:rsidR="00425EC8" w:rsidRPr="00241DD4" w:rsidRDefault="00425EC8" w:rsidP="001F05E6">
            <w:pPr>
              <w:jc w:val="center"/>
              <w:rPr>
                <w:lang w:val="uk-UA"/>
              </w:rPr>
            </w:pPr>
          </w:p>
        </w:tc>
      </w:tr>
      <w:tr w:rsidR="002D18AC" w:rsidRPr="00241DD4" w14:paraId="7959A09A" w14:textId="77777777" w:rsidTr="002D18AC">
        <w:trPr>
          <w:trHeight w:val="554"/>
        </w:trPr>
        <w:tc>
          <w:tcPr>
            <w:tcW w:w="709" w:type="dxa"/>
            <w:vMerge w:val="restart"/>
          </w:tcPr>
          <w:p w14:paraId="4E5BA72E" w14:textId="77777777" w:rsidR="002D18AC" w:rsidRPr="00241DD4" w:rsidRDefault="002D18AC" w:rsidP="007A64A4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І</w:t>
            </w:r>
          </w:p>
        </w:tc>
        <w:tc>
          <w:tcPr>
            <w:tcW w:w="5529" w:type="dxa"/>
            <w:vAlign w:val="center"/>
          </w:tcPr>
          <w:p w14:paraId="2D29789D" w14:textId="45104104" w:rsidR="002D18AC" w:rsidRPr="00241DD4" w:rsidRDefault="002D18AC" w:rsidP="00755185">
            <w:pPr>
              <w:ind w:right="-108"/>
              <w:rPr>
                <w:lang w:val="uk-UA"/>
              </w:rPr>
            </w:pPr>
            <w:r w:rsidRPr="00241DD4">
              <w:rPr>
                <w:b/>
                <w:lang w:val="uk-UA"/>
              </w:rPr>
              <w:t xml:space="preserve">Розділ 1. </w:t>
            </w:r>
            <w:r w:rsidRPr="00241DD4">
              <w:rPr>
                <w:b/>
                <w:bCs/>
                <w:lang w:val="uk-UA"/>
              </w:rPr>
              <w:t>Національна та міжнародні системи акредитації</w:t>
            </w:r>
          </w:p>
        </w:tc>
        <w:tc>
          <w:tcPr>
            <w:tcW w:w="992" w:type="dxa"/>
            <w:vAlign w:val="center"/>
          </w:tcPr>
          <w:p w14:paraId="2B04DDE7" w14:textId="77777777" w:rsidR="002D18AC" w:rsidRPr="00241DD4" w:rsidRDefault="002D18AC" w:rsidP="0060535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4C1A99A" w14:textId="77777777" w:rsidR="002D18AC" w:rsidRPr="007E6822" w:rsidRDefault="002D18AC" w:rsidP="00605354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CD702F" w14:textId="77777777" w:rsidR="002D18AC" w:rsidRPr="002D18AC" w:rsidRDefault="002D18AC" w:rsidP="002D18AC">
            <w:pPr>
              <w:jc w:val="center"/>
              <w:rPr>
                <w:color w:val="FF0000"/>
                <w:lang w:val="uk-UA"/>
              </w:rPr>
            </w:pPr>
            <w:r w:rsidRPr="002D18AC">
              <w:rPr>
                <w:color w:val="FF0000"/>
                <w:lang w:val="uk-UA"/>
              </w:rPr>
              <w:t>ОРН1</w:t>
            </w:r>
          </w:p>
          <w:p w14:paraId="73559FA1" w14:textId="77777777" w:rsidR="002D18AC" w:rsidRPr="002D18AC" w:rsidRDefault="002D18AC" w:rsidP="002D18AC">
            <w:pPr>
              <w:jc w:val="center"/>
              <w:rPr>
                <w:color w:val="FF0000"/>
                <w:lang w:val="uk-UA"/>
              </w:rPr>
            </w:pPr>
            <w:r w:rsidRPr="002D18AC">
              <w:rPr>
                <w:color w:val="FF0000"/>
                <w:lang w:val="uk-UA"/>
              </w:rPr>
              <w:t>ОРН2</w:t>
            </w:r>
          </w:p>
          <w:p w14:paraId="44946C1C" w14:textId="4494571E" w:rsidR="002D18AC" w:rsidRPr="002D18AC" w:rsidRDefault="002D18AC" w:rsidP="002D18A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9AD97B6" w14:textId="77777777" w:rsidR="002D18AC" w:rsidRPr="002D18AC" w:rsidRDefault="002D18AC" w:rsidP="002D18AC">
            <w:pPr>
              <w:jc w:val="center"/>
              <w:rPr>
                <w:color w:val="FF0000"/>
                <w:lang w:val="uk-UA"/>
              </w:rPr>
            </w:pPr>
            <w:r w:rsidRPr="002D18AC">
              <w:rPr>
                <w:color w:val="FF0000"/>
                <w:lang w:val="uk-UA"/>
              </w:rPr>
              <w:t>ОН1</w:t>
            </w:r>
          </w:p>
          <w:p w14:paraId="42F01B8D" w14:textId="77777777" w:rsidR="002D18AC" w:rsidRPr="002D18AC" w:rsidRDefault="002D18AC" w:rsidP="002D18AC">
            <w:pPr>
              <w:jc w:val="center"/>
              <w:rPr>
                <w:color w:val="FF0000"/>
                <w:lang w:val="uk-UA"/>
              </w:rPr>
            </w:pPr>
            <w:r w:rsidRPr="002D18AC">
              <w:rPr>
                <w:color w:val="FF0000"/>
                <w:lang w:val="uk-UA"/>
              </w:rPr>
              <w:t>ОН2</w:t>
            </w:r>
          </w:p>
          <w:p w14:paraId="379EC91B" w14:textId="77777777" w:rsidR="002D18AC" w:rsidRPr="002D18AC" w:rsidRDefault="002D18AC" w:rsidP="00605354">
            <w:pPr>
              <w:jc w:val="center"/>
              <w:rPr>
                <w:color w:val="FF0000"/>
                <w:lang w:val="uk-UA"/>
              </w:rPr>
            </w:pPr>
            <w:r w:rsidRPr="002D18AC">
              <w:rPr>
                <w:color w:val="FF0000"/>
                <w:lang w:val="uk-UA"/>
              </w:rPr>
              <w:t>ОН4</w:t>
            </w:r>
          </w:p>
          <w:p w14:paraId="1DEA1ED4" w14:textId="77777777" w:rsidR="002D18AC" w:rsidRPr="002D18AC" w:rsidRDefault="002D18AC" w:rsidP="002D18AC">
            <w:pPr>
              <w:jc w:val="center"/>
              <w:rPr>
                <w:color w:val="FF0000"/>
                <w:lang w:val="uk-UA"/>
              </w:rPr>
            </w:pPr>
            <w:r w:rsidRPr="002D18AC">
              <w:rPr>
                <w:color w:val="FF0000"/>
                <w:lang w:val="uk-UA"/>
              </w:rPr>
              <w:t>КН1</w:t>
            </w:r>
          </w:p>
          <w:p w14:paraId="30CBDA96" w14:textId="77777777" w:rsidR="002D18AC" w:rsidRPr="002D18AC" w:rsidRDefault="002D18AC" w:rsidP="006300CB">
            <w:pPr>
              <w:jc w:val="center"/>
              <w:rPr>
                <w:color w:val="FF0000"/>
                <w:lang w:val="uk-UA"/>
              </w:rPr>
            </w:pPr>
            <w:r w:rsidRPr="002D18AC">
              <w:rPr>
                <w:color w:val="FF0000"/>
                <w:lang w:val="uk-UA"/>
              </w:rPr>
              <w:t>КН3</w:t>
            </w:r>
          </w:p>
          <w:p w14:paraId="0D044F0F" w14:textId="6D6758E3" w:rsidR="002D18AC" w:rsidRPr="002D18AC" w:rsidRDefault="002D18AC" w:rsidP="006300CB">
            <w:pPr>
              <w:jc w:val="center"/>
              <w:rPr>
                <w:color w:val="FF0000"/>
                <w:lang w:val="uk-UA"/>
              </w:rPr>
            </w:pPr>
          </w:p>
        </w:tc>
      </w:tr>
      <w:tr w:rsidR="002D18AC" w:rsidRPr="00241DD4" w14:paraId="61AD1195" w14:textId="77777777" w:rsidTr="000D693D">
        <w:trPr>
          <w:trHeight w:val="312"/>
        </w:trPr>
        <w:tc>
          <w:tcPr>
            <w:tcW w:w="709" w:type="dxa"/>
            <w:vMerge/>
            <w:vAlign w:val="center"/>
          </w:tcPr>
          <w:p w14:paraId="7E732FF3" w14:textId="77777777" w:rsidR="002D18AC" w:rsidRPr="00241DD4" w:rsidRDefault="002D18AC" w:rsidP="0060535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24036ECC" w14:textId="77777777" w:rsidR="002D18AC" w:rsidRPr="00241DD4" w:rsidRDefault="002D18AC" w:rsidP="00605354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41DD4">
              <w:rPr>
                <w:rFonts w:ascii="Times New Roman" w:hAnsi="Times New Roman" w:cs="Times New Roman"/>
                <w:b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32BE42C8" w14:textId="77777777" w:rsidR="002D18AC" w:rsidRPr="00241DD4" w:rsidRDefault="002D18AC" w:rsidP="0060535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814AEC0" w14:textId="77777777" w:rsidR="002D18AC" w:rsidRPr="007E6822" w:rsidRDefault="002D18AC" w:rsidP="00605354">
            <w:pPr>
              <w:spacing w:line="264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/>
          </w:tcPr>
          <w:p w14:paraId="5C80C926" w14:textId="02BB0578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3B1A8FF" w14:textId="7CF755AD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6F958F40" w14:textId="77777777" w:rsidTr="000D693D">
        <w:trPr>
          <w:trHeight w:val="554"/>
        </w:trPr>
        <w:tc>
          <w:tcPr>
            <w:tcW w:w="709" w:type="dxa"/>
            <w:vMerge/>
            <w:vAlign w:val="center"/>
          </w:tcPr>
          <w:p w14:paraId="47885DE4" w14:textId="77777777" w:rsidR="002D18AC" w:rsidRPr="00241DD4" w:rsidRDefault="002D18AC" w:rsidP="0060535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5586C8B9" w14:textId="1CA74D65" w:rsidR="002D18AC" w:rsidRPr="00241DD4" w:rsidRDefault="002D18AC" w:rsidP="00755185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241DD4">
              <w:rPr>
                <w:b/>
                <w:bCs/>
                <w:lang w:val="uk-UA"/>
              </w:rPr>
              <w:t xml:space="preserve">Вступ. </w:t>
            </w:r>
            <w:r w:rsidRPr="00241DD4">
              <w:rPr>
                <w:lang w:val="uk-UA"/>
              </w:rPr>
              <w:t>Загальні відомості про розвиток і сучасний стан акредитації. Основні положення, терміни і визначення. Цілі та принципи акредитації.</w:t>
            </w:r>
          </w:p>
        </w:tc>
        <w:tc>
          <w:tcPr>
            <w:tcW w:w="992" w:type="dxa"/>
            <w:vAlign w:val="center"/>
          </w:tcPr>
          <w:p w14:paraId="2ECF3354" w14:textId="6618A492" w:rsidR="002D18AC" w:rsidRPr="00241DD4" w:rsidRDefault="002D18AC" w:rsidP="00605354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5DF0FA5A" w14:textId="09735482" w:rsidR="002D18AC" w:rsidRPr="007E6822" w:rsidRDefault="002D18AC" w:rsidP="0060535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</w:t>
            </w:r>
            <w:r w:rsidRPr="007E6822">
              <w:rPr>
                <w:color w:val="FF0000"/>
                <w:lang w:val="uk-UA"/>
              </w:rPr>
              <w:t>,5</w:t>
            </w:r>
          </w:p>
        </w:tc>
        <w:tc>
          <w:tcPr>
            <w:tcW w:w="850" w:type="dxa"/>
            <w:vMerge/>
            <w:vAlign w:val="center"/>
          </w:tcPr>
          <w:p w14:paraId="0D8A7DF4" w14:textId="54A45F0E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150EB07E" w14:textId="0797D0B0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6F2AFD83" w14:textId="77777777" w:rsidTr="000D693D">
        <w:trPr>
          <w:trHeight w:val="554"/>
        </w:trPr>
        <w:tc>
          <w:tcPr>
            <w:tcW w:w="709" w:type="dxa"/>
            <w:vMerge/>
            <w:vAlign w:val="center"/>
          </w:tcPr>
          <w:p w14:paraId="025EE693" w14:textId="77777777" w:rsidR="002D18AC" w:rsidRPr="00241DD4" w:rsidRDefault="002D18AC" w:rsidP="0060535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5D76535C" w14:textId="77777777" w:rsidR="002D18AC" w:rsidRPr="00241DD4" w:rsidRDefault="002D18AC" w:rsidP="00661F31">
            <w:pPr>
              <w:ind w:right="-108"/>
              <w:rPr>
                <w:b/>
                <w:bCs/>
                <w:lang w:val="uk-UA"/>
              </w:rPr>
            </w:pPr>
            <w:r w:rsidRPr="00241DD4">
              <w:rPr>
                <w:b/>
                <w:bCs/>
                <w:lang w:val="uk-UA"/>
              </w:rPr>
              <w:t>Основні положення Закону України «Про акредитацію органів з оцінки відповідності»</w:t>
            </w:r>
          </w:p>
          <w:p w14:paraId="0DC044E9" w14:textId="4F656E4F" w:rsidR="002D18AC" w:rsidRPr="00241DD4" w:rsidRDefault="002D18AC" w:rsidP="00661F31">
            <w:pPr>
              <w:pStyle w:val="a4"/>
              <w:spacing w:before="0" w:beforeAutospacing="0" w:after="0" w:afterAutospacing="0"/>
              <w:rPr>
                <w:bCs/>
                <w:lang w:val="uk-UA"/>
              </w:rPr>
            </w:pPr>
            <w:r w:rsidRPr="00241DD4">
              <w:rPr>
                <w:lang w:val="uk-UA"/>
              </w:rPr>
              <w:t xml:space="preserve">Організація діяльності з акредитації. </w:t>
            </w:r>
            <w:r w:rsidRPr="00241DD4">
              <w:rPr>
                <w:color w:val="333333"/>
                <w:shd w:val="clear" w:color="auto" w:fill="FFFFFF"/>
                <w:lang w:val="uk-UA"/>
              </w:rPr>
              <w:t>Національний орган України з акредитації. Вимоги до національного органу України з акредитації</w:t>
            </w:r>
          </w:p>
        </w:tc>
        <w:tc>
          <w:tcPr>
            <w:tcW w:w="992" w:type="dxa"/>
            <w:vAlign w:val="center"/>
          </w:tcPr>
          <w:p w14:paraId="24205845" w14:textId="76354E02" w:rsidR="002D18AC" w:rsidRPr="00241DD4" w:rsidRDefault="002D18AC" w:rsidP="00605354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07E70D56" w14:textId="5C82D78B" w:rsidR="002D18AC" w:rsidRPr="007E6822" w:rsidRDefault="002D18AC" w:rsidP="0060535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5F74D8C" w14:textId="44299C86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3B66BB44" w14:textId="7A45D1DD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6094DCA7" w14:textId="77777777" w:rsidTr="000D693D">
        <w:trPr>
          <w:trHeight w:val="554"/>
        </w:trPr>
        <w:tc>
          <w:tcPr>
            <w:tcW w:w="709" w:type="dxa"/>
            <w:vMerge/>
            <w:vAlign w:val="center"/>
          </w:tcPr>
          <w:p w14:paraId="325EA395" w14:textId="77777777" w:rsidR="002D18AC" w:rsidRPr="00241DD4" w:rsidRDefault="002D18AC" w:rsidP="0060535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73B64F76" w14:textId="59690A63" w:rsidR="002D18AC" w:rsidRPr="00241DD4" w:rsidRDefault="002D18AC" w:rsidP="00B03EC9">
            <w:pPr>
              <w:ind w:right="-108"/>
              <w:rPr>
                <w:b/>
                <w:bCs/>
                <w:lang w:val="uk-UA"/>
              </w:rPr>
            </w:pPr>
            <w:r w:rsidRPr="00241DD4">
              <w:rPr>
                <w:b/>
                <w:bCs/>
                <w:lang w:val="uk-UA"/>
              </w:rPr>
              <w:t xml:space="preserve">Міжнародна діяльність з акредитації. </w:t>
            </w:r>
            <w:r w:rsidRPr="00241DD4">
              <w:rPr>
                <w:bCs/>
                <w:lang w:val="uk-UA"/>
              </w:rPr>
              <w:t xml:space="preserve">Співробітництво України з </w:t>
            </w:r>
            <w:r w:rsidRPr="00241DD4">
              <w:rPr>
                <w:color w:val="333333"/>
                <w:shd w:val="clear" w:color="auto" w:fill="FFFFFF"/>
                <w:lang w:val="uk-UA"/>
              </w:rPr>
              <w:t>Європейською кооперацією з акредитації (ЕА) Міжнародною кооперацією з акредитації лабораторій (ILAC) та Міжнародним форумом з акредитації (IAF)</w:t>
            </w:r>
            <w:r w:rsidRPr="00241DD4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 </w:t>
            </w:r>
          </w:p>
        </w:tc>
        <w:tc>
          <w:tcPr>
            <w:tcW w:w="992" w:type="dxa"/>
            <w:vAlign w:val="center"/>
          </w:tcPr>
          <w:p w14:paraId="341354E2" w14:textId="4D258E64" w:rsidR="002D18AC" w:rsidRPr="00241DD4" w:rsidRDefault="002D18AC" w:rsidP="00605354">
            <w:pPr>
              <w:spacing w:line="264" w:lineRule="auto"/>
              <w:jc w:val="center"/>
              <w:rPr>
                <w:lang w:val="uk-UA"/>
              </w:rPr>
            </w:pPr>
            <w:r w:rsidRPr="007939DD">
              <w:rPr>
                <w:color w:val="FF0000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64AC350C" w14:textId="5A400CAE" w:rsidR="002D18AC" w:rsidRPr="007E6822" w:rsidRDefault="002D18AC" w:rsidP="0060535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3D7BEA1F" w14:textId="4BBB8F30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5D17C28" w14:textId="4FC388C8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268A8302" w14:textId="77777777" w:rsidTr="0045786E">
        <w:trPr>
          <w:trHeight w:val="329"/>
        </w:trPr>
        <w:tc>
          <w:tcPr>
            <w:tcW w:w="709" w:type="dxa"/>
            <w:vMerge/>
            <w:vAlign w:val="center"/>
          </w:tcPr>
          <w:p w14:paraId="57A578A8" w14:textId="77777777" w:rsidR="002D18AC" w:rsidRPr="00241DD4" w:rsidRDefault="002D18AC" w:rsidP="0060535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204018DB" w14:textId="2E940E87" w:rsidR="002D18AC" w:rsidRPr="00241DD4" w:rsidRDefault="002D18AC" w:rsidP="006300CB">
            <w:pPr>
              <w:rPr>
                <w:b/>
                <w:lang w:val="uk-UA"/>
              </w:rPr>
            </w:pPr>
            <w:r w:rsidRPr="00241DD4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56065CA8" w14:textId="1444D82F" w:rsidR="002D18AC" w:rsidRPr="00241DD4" w:rsidRDefault="002D18AC" w:rsidP="0060535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D1D745E" w14:textId="521BEC4B" w:rsidR="002D18AC" w:rsidRPr="007E6822" w:rsidRDefault="002D18AC" w:rsidP="00605354">
            <w:pPr>
              <w:spacing w:line="264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/>
          </w:tcPr>
          <w:p w14:paraId="4CA3A6C7" w14:textId="3C0E91E5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3D41F616" w14:textId="42AC6C2D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52100CAB" w14:textId="77777777" w:rsidTr="00790CC1">
        <w:trPr>
          <w:trHeight w:val="309"/>
        </w:trPr>
        <w:tc>
          <w:tcPr>
            <w:tcW w:w="709" w:type="dxa"/>
            <w:vMerge/>
            <w:vAlign w:val="center"/>
          </w:tcPr>
          <w:p w14:paraId="2A7C6274" w14:textId="77777777" w:rsidR="002D18AC" w:rsidRPr="00241DD4" w:rsidRDefault="002D18AC" w:rsidP="0060535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00D9B923" w14:textId="51F1842F" w:rsidR="002D18AC" w:rsidRPr="00241DD4" w:rsidRDefault="002D18AC" w:rsidP="000F6A87">
            <w:pPr>
              <w:rPr>
                <w:b/>
                <w:lang w:val="uk-UA"/>
              </w:rPr>
            </w:pPr>
            <w:r w:rsidRPr="00241DD4">
              <w:rPr>
                <w:b/>
                <w:bCs/>
                <w:lang w:val="uk-UA"/>
              </w:rPr>
              <w:t xml:space="preserve">Зіставлення принципів та сфер діяльності  НААУ, </w:t>
            </w:r>
            <w:r w:rsidRPr="00241DD4">
              <w:rPr>
                <w:b/>
                <w:color w:val="333333"/>
                <w:shd w:val="clear" w:color="auto" w:fill="FFFFFF"/>
                <w:lang w:val="uk-UA"/>
              </w:rPr>
              <w:t>ЕА та IAF</w:t>
            </w:r>
            <w:r w:rsidRPr="00241DD4">
              <w:rPr>
                <w:b/>
                <w:bCs/>
                <w:lang w:val="uk-UA"/>
              </w:rPr>
              <w:t xml:space="preserve"> . </w:t>
            </w:r>
            <w:r w:rsidRPr="00241DD4">
              <w:rPr>
                <w:lang w:val="uk-UA"/>
              </w:rPr>
              <w:t xml:space="preserve">Ознайомлення студентів з основними напрямами роботи </w:t>
            </w:r>
            <w:r w:rsidRPr="00241DD4">
              <w:rPr>
                <w:bCs/>
                <w:lang w:val="uk-UA"/>
              </w:rPr>
              <w:t xml:space="preserve">НААУ, </w:t>
            </w:r>
            <w:r w:rsidRPr="00241DD4">
              <w:rPr>
                <w:color w:val="333333"/>
                <w:shd w:val="clear" w:color="auto" w:fill="FFFFFF"/>
                <w:lang w:val="uk-UA"/>
              </w:rPr>
              <w:t>ЕА та IAF, зіставлення принципів та сфер їх діяльності</w:t>
            </w:r>
          </w:p>
        </w:tc>
        <w:tc>
          <w:tcPr>
            <w:tcW w:w="992" w:type="dxa"/>
            <w:vAlign w:val="center"/>
          </w:tcPr>
          <w:p w14:paraId="3BA021A6" w14:textId="255ADE11" w:rsidR="002D18AC" w:rsidRPr="00241DD4" w:rsidRDefault="002D18AC" w:rsidP="00605354">
            <w:pPr>
              <w:spacing w:line="264" w:lineRule="auto"/>
              <w:jc w:val="center"/>
              <w:rPr>
                <w:lang w:val="uk-UA"/>
              </w:rPr>
            </w:pPr>
            <w:r w:rsidRPr="007939DD">
              <w:rPr>
                <w:color w:val="FF0000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09379E0C" w14:textId="42DE9D38" w:rsidR="002D18AC" w:rsidRPr="007E6822" w:rsidRDefault="002D18AC" w:rsidP="0060535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35B6EEE7" w14:textId="44CCF5AE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5F7E4C4" w14:textId="1CBEBCF3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5A7943B1" w14:textId="77777777" w:rsidTr="00241DD4">
        <w:trPr>
          <w:trHeight w:val="293"/>
        </w:trPr>
        <w:tc>
          <w:tcPr>
            <w:tcW w:w="709" w:type="dxa"/>
            <w:vMerge/>
            <w:vAlign w:val="center"/>
          </w:tcPr>
          <w:p w14:paraId="4CC2D150" w14:textId="77777777" w:rsidR="002D18AC" w:rsidRPr="00241DD4" w:rsidRDefault="002D18AC" w:rsidP="0060535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68E4D80E" w14:textId="6202809F" w:rsidR="002D18AC" w:rsidRPr="00241DD4" w:rsidRDefault="002D18AC" w:rsidP="00241DD4">
            <w:pPr>
              <w:jc w:val="both"/>
              <w:rPr>
                <w:lang w:val="uk-UA"/>
              </w:rPr>
            </w:pPr>
            <w:r w:rsidRPr="00241DD4">
              <w:rPr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2E4183CD" w14:textId="6E07963E" w:rsidR="002D18AC" w:rsidRPr="00241DD4" w:rsidRDefault="002D18AC" w:rsidP="00605354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18</w:t>
            </w:r>
          </w:p>
        </w:tc>
        <w:tc>
          <w:tcPr>
            <w:tcW w:w="1134" w:type="dxa"/>
          </w:tcPr>
          <w:p w14:paraId="226A2CD6" w14:textId="0D70AB2B" w:rsidR="002D18AC" w:rsidRPr="007E6822" w:rsidRDefault="002D18AC" w:rsidP="0060535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28</w:t>
            </w:r>
          </w:p>
        </w:tc>
        <w:tc>
          <w:tcPr>
            <w:tcW w:w="850" w:type="dxa"/>
            <w:vMerge/>
          </w:tcPr>
          <w:p w14:paraId="5E46CDA8" w14:textId="5F13CCBA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D4C7D8C" w14:textId="3B577CC9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2FF35B4F" w14:textId="77777777" w:rsidTr="00241DD4">
        <w:trPr>
          <w:trHeight w:val="397"/>
        </w:trPr>
        <w:tc>
          <w:tcPr>
            <w:tcW w:w="709" w:type="dxa"/>
            <w:vMerge/>
            <w:vAlign w:val="center"/>
          </w:tcPr>
          <w:p w14:paraId="7926C35A" w14:textId="77777777" w:rsidR="002D18AC" w:rsidRPr="00241DD4" w:rsidRDefault="002D18AC" w:rsidP="0060535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5F213CAB" w14:textId="685D0724" w:rsidR="002D18AC" w:rsidRPr="00241DD4" w:rsidRDefault="002D18AC" w:rsidP="006300CB">
            <w:pPr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19215865" w14:textId="26C87226" w:rsidR="002D18AC" w:rsidRPr="00241DD4" w:rsidRDefault="002D18AC" w:rsidP="00605354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14:paraId="2F48E03A" w14:textId="1343B7A1" w:rsidR="002D18AC" w:rsidRPr="007E6822" w:rsidRDefault="002D18AC" w:rsidP="005807FD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1</w:t>
            </w:r>
          </w:p>
        </w:tc>
        <w:tc>
          <w:tcPr>
            <w:tcW w:w="850" w:type="dxa"/>
            <w:vMerge/>
          </w:tcPr>
          <w:p w14:paraId="19CEDA21" w14:textId="2DC1BBB9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2F92DB49" w14:textId="550AFF1D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6B1175F3" w14:textId="77777777" w:rsidTr="000D693D">
        <w:trPr>
          <w:trHeight w:val="296"/>
        </w:trPr>
        <w:tc>
          <w:tcPr>
            <w:tcW w:w="709" w:type="dxa"/>
            <w:vMerge/>
            <w:vAlign w:val="center"/>
          </w:tcPr>
          <w:p w14:paraId="2602ACBC" w14:textId="77777777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4FA96344" w14:textId="67E96634" w:rsidR="002D18AC" w:rsidRPr="00241DD4" w:rsidRDefault="002D18AC" w:rsidP="006300CB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41DD4">
              <w:rPr>
                <w:rFonts w:ascii="Times New Roman" w:hAnsi="Times New Roman" w:cs="Times New Roman"/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3051FFAC" w14:textId="0369F7C8" w:rsidR="002D18AC" w:rsidRPr="00241DD4" w:rsidRDefault="002D18AC" w:rsidP="006300CB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54CA2666" w14:textId="00A5AE80" w:rsidR="002D18AC" w:rsidRPr="007E6822" w:rsidRDefault="002D18AC" w:rsidP="006300CB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6A300ABE" w14:textId="310A8858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019063F" w14:textId="1FF5DD67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1CC87F29" w14:textId="77777777" w:rsidTr="00790CC1">
        <w:trPr>
          <w:trHeight w:val="258"/>
        </w:trPr>
        <w:tc>
          <w:tcPr>
            <w:tcW w:w="709" w:type="dxa"/>
            <w:vMerge/>
            <w:vAlign w:val="center"/>
          </w:tcPr>
          <w:p w14:paraId="17E6EE08" w14:textId="77777777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2C8060E1" w14:textId="77777777" w:rsidR="002D18AC" w:rsidRPr="00241DD4" w:rsidRDefault="002D18AC" w:rsidP="006300CB">
            <w:pPr>
              <w:rPr>
                <w:lang w:val="uk-UA"/>
              </w:rPr>
            </w:pPr>
            <w:r w:rsidRPr="00241DD4">
              <w:rPr>
                <w:lang w:val="uk-UA"/>
              </w:rPr>
              <w:t xml:space="preserve">Опрацювання розділів програми, які не </w:t>
            </w:r>
            <w:r w:rsidRPr="00241DD4">
              <w:rPr>
                <w:lang w:val="uk-UA"/>
              </w:rPr>
              <w:lastRenderedPageBreak/>
              <w:t>викладаються на лекціях (для очного навчання):</w:t>
            </w:r>
          </w:p>
          <w:p w14:paraId="11465B09" w14:textId="400B2209" w:rsidR="002D18AC" w:rsidRPr="00241DD4" w:rsidRDefault="002D18AC" w:rsidP="006300CB">
            <w:pPr>
              <w:spacing w:line="264" w:lineRule="auto"/>
              <w:jc w:val="both"/>
              <w:rPr>
                <w:lang w:val="uk-UA"/>
              </w:rPr>
            </w:pPr>
            <w:r w:rsidRPr="00241DD4">
              <w:rPr>
                <w:b/>
                <w:lang w:val="uk-UA"/>
              </w:rPr>
              <w:t>Угода про взаємне визнання (ILAC MRA)</w:t>
            </w:r>
            <w:r w:rsidRPr="00241DD4">
              <w:rPr>
                <w:lang w:val="uk-UA"/>
              </w:rPr>
              <w:t>. Положення Угоди про взаємне визнання (ILAC MRA) за напрямками акредитації випробувальних, калібрувальних, медичних лабораторій та органів з інспектування</w:t>
            </w:r>
          </w:p>
        </w:tc>
        <w:tc>
          <w:tcPr>
            <w:tcW w:w="992" w:type="dxa"/>
            <w:vAlign w:val="center"/>
          </w:tcPr>
          <w:p w14:paraId="531F2F9A" w14:textId="78F1742B" w:rsidR="002D18AC" w:rsidRPr="00241DD4" w:rsidRDefault="002D18AC" w:rsidP="006300CB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6E71FDC9" w14:textId="6F0AAFF4" w:rsidR="002D18AC" w:rsidRPr="007E6822" w:rsidRDefault="002D18AC" w:rsidP="006300CB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2621F5DE" w14:textId="080D1A41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FE20436" w14:textId="554AD2A8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0D59CBF1" w14:textId="77777777" w:rsidTr="00790CC1">
        <w:trPr>
          <w:trHeight w:val="258"/>
        </w:trPr>
        <w:tc>
          <w:tcPr>
            <w:tcW w:w="709" w:type="dxa"/>
            <w:vMerge/>
            <w:vAlign w:val="center"/>
          </w:tcPr>
          <w:p w14:paraId="52C2FEF7" w14:textId="77777777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1DBC36FA" w14:textId="565B1B03" w:rsidR="002D18AC" w:rsidRPr="00241DD4" w:rsidRDefault="002D18AC" w:rsidP="006300CB">
            <w:pPr>
              <w:spacing w:line="264" w:lineRule="auto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5895E837" w14:textId="1F79377A" w:rsidR="002D18AC" w:rsidRPr="00241DD4" w:rsidRDefault="002D18AC" w:rsidP="006300CB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09FA6631" w14:textId="52D9CAA1" w:rsidR="002D18AC" w:rsidRPr="007E6822" w:rsidRDefault="002D18AC" w:rsidP="006300CB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21</w:t>
            </w:r>
          </w:p>
        </w:tc>
        <w:tc>
          <w:tcPr>
            <w:tcW w:w="850" w:type="dxa"/>
            <w:vMerge/>
          </w:tcPr>
          <w:p w14:paraId="662F21F7" w14:textId="0BEA1E99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3936FB77" w14:textId="6978B4D3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0EA11169" w14:textId="77777777" w:rsidTr="000D693D">
        <w:trPr>
          <w:trHeight w:val="554"/>
        </w:trPr>
        <w:tc>
          <w:tcPr>
            <w:tcW w:w="709" w:type="dxa"/>
            <w:vMerge/>
            <w:vAlign w:val="center"/>
          </w:tcPr>
          <w:p w14:paraId="48F18982" w14:textId="77777777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111ED0E3" w14:textId="5CC91D16" w:rsidR="002D18AC" w:rsidRPr="00241DD4" w:rsidRDefault="002D18AC" w:rsidP="006300CB">
            <w:pPr>
              <w:rPr>
                <w:lang w:val="uk-UA"/>
              </w:rPr>
            </w:pPr>
            <w:r w:rsidRPr="00241DD4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6640423E" w14:textId="5014CDCE" w:rsidR="002D18AC" w:rsidRPr="00241DD4" w:rsidRDefault="002D18AC" w:rsidP="006300CB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14:paraId="4A3A440D" w14:textId="0C2A655C" w:rsidR="002D18AC" w:rsidRPr="007E6822" w:rsidRDefault="002D18AC" w:rsidP="006300CB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6</w:t>
            </w:r>
          </w:p>
        </w:tc>
        <w:tc>
          <w:tcPr>
            <w:tcW w:w="850" w:type="dxa"/>
            <w:vMerge/>
          </w:tcPr>
          <w:p w14:paraId="38518668" w14:textId="77777777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2A9E1BE6" w14:textId="23FDABE9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</w:tr>
      <w:tr w:rsidR="00241DD4" w:rsidRPr="00241DD4" w14:paraId="016DA7D1" w14:textId="77777777" w:rsidTr="00241DD4">
        <w:trPr>
          <w:trHeight w:val="419"/>
        </w:trPr>
        <w:tc>
          <w:tcPr>
            <w:tcW w:w="709" w:type="dxa"/>
            <w:vMerge/>
            <w:vAlign w:val="center"/>
          </w:tcPr>
          <w:p w14:paraId="5425AE3A" w14:textId="77777777" w:rsidR="00241DD4" w:rsidRPr="00241DD4" w:rsidRDefault="00241DD4" w:rsidP="006300CB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4499D30B" w14:textId="2418F628" w:rsidR="00241DD4" w:rsidRPr="00241DD4" w:rsidRDefault="00241DD4" w:rsidP="006300CB">
            <w:pPr>
              <w:rPr>
                <w:lang w:val="uk-UA"/>
              </w:rPr>
            </w:pPr>
            <w:r w:rsidRPr="00241DD4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5C421D05" w14:textId="0BD050F9" w:rsidR="00241DD4" w:rsidRPr="00241DD4" w:rsidRDefault="00241DD4" w:rsidP="006300CB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30</w:t>
            </w:r>
          </w:p>
        </w:tc>
        <w:tc>
          <w:tcPr>
            <w:tcW w:w="1134" w:type="dxa"/>
            <w:vAlign w:val="center"/>
          </w:tcPr>
          <w:p w14:paraId="6F60225A" w14:textId="2A38CBD3" w:rsidR="00241DD4" w:rsidRPr="007E6822" w:rsidRDefault="00241DD4" w:rsidP="006300CB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30</w:t>
            </w:r>
          </w:p>
        </w:tc>
        <w:tc>
          <w:tcPr>
            <w:tcW w:w="850" w:type="dxa"/>
          </w:tcPr>
          <w:p w14:paraId="5612D938" w14:textId="77777777" w:rsidR="00241DD4" w:rsidRPr="00241DD4" w:rsidRDefault="00241DD4" w:rsidP="006300C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C24235E" w14:textId="5FF0347E" w:rsidR="00241DD4" w:rsidRPr="00241DD4" w:rsidRDefault="00241DD4" w:rsidP="006300CB">
            <w:pPr>
              <w:jc w:val="center"/>
              <w:rPr>
                <w:lang w:val="uk-UA"/>
              </w:rPr>
            </w:pPr>
          </w:p>
        </w:tc>
      </w:tr>
      <w:tr w:rsidR="002D18AC" w:rsidRPr="00241DD4" w14:paraId="25C02A9F" w14:textId="77777777" w:rsidTr="00790CC1">
        <w:trPr>
          <w:trHeight w:val="361"/>
        </w:trPr>
        <w:tc>
          <w:tcPr>
            <w:tcW w:w="709" w:type="dxa"/>
            <w:vMerge w:val="restart"/>
          </w:tcPr>
          <w:p w14:paraId="69983106" w14:textId="77777777" w:rsidR="002D18AC" w:rsidRPr="00241DD4" w:rsidRDefault="002D18AC" w:rsidP="006300CB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ІІ</w:t>
            </w:r>
          </w:p>
        </w:tc>
        <w:tc>
          <w:tcPr>
            <w:tcW w:w="5529" w:type="dxa"/>
          </w:tcPr>
          <w:p w14:paraId="0E9DAC44" w14:textId="7D948A8C" w:rsidR="002D18AC" w:rsidRPr="00241DD4" w:rsidRDefault="002D18AC" w:rsidP="006300CB">
            <w:pPr>
              <w:ind w:right="-108"/>
              <w:rPr>
                <w:b/>
                <w:lang w:val="uk-UA"/>
              </w:rPr>
            </w:pPr>
            <w:r w:rsidRPr="00241DD4">
              <w:rPr>
                <w:b/>
                <w:lang w:val="uk-UA"/>
              </w:rPr>
              <w:t xml:space="preserve">Розділ 2. </w:t>
            </w:r>
            <w:r w:rsidRPr="00241DD4">
              <w:rPr>
                <w:b/>
                <w:bCs/>
                <w:lang w:val="uk-UA"/>
              </w:rPr>
              <w:t xml:space="preserve">Акредитація випробувальних </w:t>
            </w:r>
            <w:r>
              <w:rPr>
                <w:b/>
                <w:bCs/>
                <w:lang w:val="uk-UA"/>
              </w:rPr>
              <w:t xml:space="preserve">та калібрувальних </w:t>
            </w:r>
            <w:r w:rsidRPr="00241DD4">
              <w:rPr>
                <w:b/>
                <w:bCs/>
                <w:lang w:val="uk-UA"/>
              </w:rPr>
              <w:t>лабораторій</w:t>
            </w:r>
          </w:p>
        </w:tc>
        <w:tc>
          <w:tcPr>
            <w:tcW w:w="992" w:type="dxa"/>
            <w:vAlign w:val="center"/>
          </w:tcPr>
          <w:p w14:paraId="51E6748F" w14:textId="0565ADFF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1127336" w14:textId="38D95A30" w:rsidR="002D18AC" w:rsidRPr="007E6822" w:rsidRDefault="002D18AC" w:rsidP="006300C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5E5BC26" w14:textId="77777777" w:rsidR="002D18AC" w:rsidRPr="00DB5539" w:rsidRDefault="002D18AC" w:rsidP="006300CB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ОРН2</w:t>
            </w:r>
          </w:p>
          <w:p w14:paraId="0BDA8941" w14:textId="27C3EC3C" w:rsidR="002D18AC" w:rsidRPr="00DB5539" w:rsidRDefault="002D18AC" w:rsidP="00D73BE5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ОРН3</w:t>
            </w:r>
          </w:p>
        </w:tc>
        <w:tc>
          <w:tcPr>
            <w:tcW w:w="850" w:type="dxa"/>
            <w:vMerge w:val="restart"/>
            <w:vAlign w:val="center"/>
          </w:tcPr>
          <w:p w14:paraId="3CCC688D" w14:textId="77777777" w:rsidR="00DB5539" w:rsidRPr="00DB5539" w:rsidRDefault="00DB5539" w:rsidP="00DB5539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ОН1</w:t>
            </w:r>
          </w:p>
          <w:p w14:paraId="740C8503" w14:textId="77777777" w:rsidR="002D18AC" w:rsidRPr="00DB5539" w:rsidRDefault="002D18AC" w:rsidP="006300CB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ОН4</w:t>
            </w:r>
          </w:p>
          <w:p w14:paraId="7A2B8198" w14:textId="77777777" w:rsidR="00DB5539" w:rsidRPr="00DB5539" w:rsidRDefault="00DB5539" w:rsidP="00DB5539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КН1</w:t>
            </w:r>
          </w:p>
          <w:p w14:paraId="4D8BBE7D" w14:textId="77777777" w:rsidR="002D18AC" w:rsidRPr="00DB5539" w:rsidRDefault="002D18AC" w:rsidP="00D73BE5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КН3</w:t>
            </w:r>
          </w:p>
          <w:p w14:paraId="59D043A6" w14:textId="27CB6BE9" w:rsidR="002D18AC" w:rsidRPr="00DB5539" w:rsidRDefault="002D18AC" w:rsidP="00D73BE5">
            <w:pPr>
              <w:jc w:val="center"/>
              <w:rPr>
                <w:color w:val="FF0000"/>
                <w:lang w:val="uk-UA"/>
              </w:rPr>
            </w:pPr>
          </w:p>
        </w:tc>
      </w:tr>
      <w:tr w:rsidR="002D18AC" w:rsidRPr="00241DD4" w14:paraId="4AD37BAB" w14:textId="77777777" w:rsidTr="00241DD4">
        <w:trPr>
          <w:trHeight w:val="419"/>
        </w:trPr>
        <w:tc>
          <w:tcPr>
            <w:tcW w:w="709" w:type="dxa"/>
            <w:vMerge/>
          </w:tcPr>
          <w:p w14:paraId="3F53013F" w14:textId="77777777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6E639657" w14:textId="3FA38610" w:rsidR="002D18AC" w:rsidRPr="00241DD4" w:rsidRDefault="002D18AC" w:rsidP="006300CB">
            <w:pPr>
              <w:ind w:right="-108"/>
              <w:rPr>
                <w:b/>
                <w:lang w:val="uk-UA"/>
              </w:rPr>
            </w:pPr>
            <w:r w:rsidRPr="00241DD4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7D8B7A3E" w14:textId="77777777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DD9947" w14:textId="77777777" w:rsidR="002D18AC" w:rsidRPr="007E6822" w:rsidRDefault="002D18AC" w:rsidP="006300C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24E2344" w14:textId="79F2E26F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1AABC5E4" w14:textId="591E2208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2D18AC" w:rsidRPr="00241DD4" w14:paraId="684DAA4B" w14:textId="77777777" w:rsidTr="00790CC1">
        <w:trPr>
          <w:trHeight w:val="296"/>
        </w:trPr>
        <w:tc>
          <w:tcPr>
            <w:tcW w:w="709" w:type="dxa"/>
            <w:vMerge/>
            <w:vAlign w:val="center"/>
          </w:tcPr>
          <w:p w14:paraId="582FDE24" w14:textId="77777777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7ED17566" w14:textId="77777777" w:rsidR="002D18AC" w:rsidRPr="00241DD4" w:rsidRDefault="002D18AC" w:rsidP="00D73BE5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241DD4">
              <w:rPr>
                <w:b/>
                <w:bCs/>
                <w:lang w:val="uk-UA"/>
              </w:rPr>
              <w:t>Аналіз положень стандарту ДСТУ ISO 17025 «Загальні вимоги до компетентності випробувальних та калібрувальних лабораторій».</w:t>
            </w:r>
            <w:r w:rsidRPr="00241DD4">
              <w:rPr>
                <w:lang w:val="uk-UA"/>
              </w:rPr>
              <w:t xml:space="preserve"> </w:t>
            </w:r>
          </w:p>
          <w:p w14:paraId="3F69F6C0" w14:textId="4491C40A" w:rsidR="002D18AC" w:rsidRPr="00241DD4" w:rsidRDefault="002D18AC" w:rsidP="006300CB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41DD4">
              <w:rPr>
                <w:rFonts w:ascii="Times New Roman" w:hAnsi="Times New Roman" w:cs="Times New Roman"/>
                <w:lang w:val="uk-UA"/>
              </w:rPr>
              <w:t>Захист прав і законних інтересів громадян від негативних наслідків недостовірних результатів випробувань</w:t>
            </w:r>
          </w:p>
        </w:tc>
        <w:tc>
          <w:tcPr>
            <w:tcW w:w="992" w:type="dxa"/>
            <w:vAlign w:val="center"/>
          </w:tcPr>
          <w:p w14:paraId="5F2BFE43" w14:textId="3F08BFC5" w:rsidR="002D18AC" w:rsidRPr="00241DD4" w:rsidRDefault="002D18AC" w:rsidP="006300CB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35C63A5D" w14:textId="5C89EB32" w:rsidR="002D18AC" w:rsidRPr="007E6822" w:rsidRDefault="002D18AC" w:rsidP="006300CB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10B9DC74" w14:textId="5E05C46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54AF960" w14:textId="3D083F54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2D18AC" w:rsidRPr="00241DD4" w14:paraId="05975B09" w14:textId="77777777" w:rsidTr="00D73BE5">
        <w:trPr>
          <w:trHeight w:val="554"/>
        </w:trPr>
        <w:tc>
          <w:tcPr>
            <w:tcW w:w="709" w:type="dxa"/>
            <w:vMerge/>
            <w:vAlign w:val="center"/>
          </w:tcPr>
          <w:p w14:paraId="068AF7F6" w14:textId="77777777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1C573D62" w14:textId="6EF60A78" w:rsidR="002D18AC" w:rsidRPr="00241DD4" w:rsidRDefault="002D18AC" w:rsidP="00D73BE5">
            <w:pPr>
              <w:jc w:val="both"/>
              <w:rPr>
                <w:b/>
                <w:lang w:val="uk-UA"/>
              </w:rPr>
            </w:pPr>
            <w:r w:rsidRPr="00241DD4">
              <w:rPr>
                <w:b/>
                <w:bCs/>
                <w:lang w:val="uk-UA"/>
              </w:rPr>
              <w:t>Заявка органу з оцінки відповідності (випробувальної лабораторії) щодо акредитації (розширення сфери акредитації).</w:t>
            </w:r>
            <w:r w:rsidRPr="00241DD4">
              <w:rPr>
                <w:lang w:val="uk-UA"/>
              </w:rPr>
              <w:t xml:space="preserve"> Правила заповнення вказаної заявки та формування комплекту документів, що додаються до неї.</w:t>
            </w:r>
          </w:p>
        </w:tc>
        <w:tc>
          <w:tcPr>
            <w:tcW w:w="992" w:type="dxa"/>
            <w:vAlign w:val="center"/>
          </w:tcPr>
          <w:p w14:paraId="59DAA819" w14:textId="4D8BD683" w:rsidR="002D18AC" w:rsidRPr="00241DD4" w:rsidRDefault="002D18AC" w:rsidP="00D73BE5">
            <w:pPr>
              <w:spacing w:line="264" w:lineRule="auto"/>
              <w:jc w:val="center"/>
              <w:rPr>
                <w:lang w:val="uk-UA"/>
              </w:rPr>
            </w:pPr>
            <w:r w:rsidRPr="007939DD">
              <w:rPr>
                <w:color w:val="FF0000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346FBC92" w14:textId="416B33CE" w:rsidR="002D18AC" w:rsidRPr="007E6822" w:rsidRDefault="002D18AC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3DA1FFAF" w14:textId="6DE3FE90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0ADAC3D4" w14:textId="18670EBF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2D18AC" w:rsidRPr="00241DD4" w14:paraId="29F64F89" w14:textId="77777777" w:rsidTr="00241DD4">
        <w:trPr>
          <w:trHeight w:val="345"/>
        </w:trPr>
        <w:tc>
          <w:tcPr>
            <w:tcW w:w="709" w:type="dxa"/>
            <w:vMerge/>
            <w:vAlign w:val="center"/>
          </w:tcPr>
          <w:p w14:paraId="1A8C1288" w14:textId="77777777" w:rsidR="002D18AC" w:rsidRPr="00241DD4" w:rsidRDefault="002D18AC" w:rsidP="006300CB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10FE784A" w14:textId="4A0149DF" w:rsidR="002D18AC" w:rsidRPr="00241DD4" w:rsidRDefault="002D18AC" w:rsidP="00D73BE5">
            <w:pPr>
              <w:spacing w:line="264" w:lineRule="auto"/>
              <w:rPr>
                <w:lang w:val="uk-UA"/>
              </w:rPr>
            </w:pPr>
            <w:r w:rsidRPr="00241DD4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0D597565" w14:textId="2E7BDFBB" w:rsidR="002D18AC" w:rsidRPr="00241DD4" w:rsidRDefault="002D18AC" w:rsidP="006300CB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BF9543F" w14:textId="6142DC1A" w:rsidR="002D18AC" w:rsidRPr="007E6822" w:rsidRDefault="002D18AC" w:rsidP="006300CB">
            <w:pPr>
              <w:spacing w:line="264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721C356" w14:textId="17622D3F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154F9AE7" w14:textId="6631F70C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2D18AC" w:rsidRPr="00241DD4" w14:paraId="5EC08FDF" w14:textId="77777777" w:rsidTr="00790CC1">
        <w:trPr>
          <w:trHeight w:val="554"/>
        </w:trPr>
        <w:tc>
          <w:tcPr>
            <w:tcW w:w="709" w:type="dxa"/>
            <w:vMerge/>
            <w:vAlign w:val="center"/>
          </w:tcPr>
          <w:p w14:paraId="1871AD60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5C14ECFD" w14:textId="3693E563" w:rsidR="002D18AC" w:rsidRPr="00241DD4" w:rsidRDefault="002D18AC" w:rsidP="00241DD4">
            <w:pPr>
              <w:pStyle w:val="a4"/>
              <w:spacing w:before="0" w:beforeAutospacing="0" w:after="0" w:afterAutospacing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Розробка Настанови випробувальної або калібрувальної лабораторії згідно ДСТУ EN  ISO/ІЕС 17025</w:t>
            </w:r>
            <w:r w:rsidRPr="00241DD4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 xml:space="preserve"> </w:t>
            </w:r>
            <w:r w:rsidRPr="00241DD4">
              <w:rPr>
                <w:bCs/>
                <w:lang w:val="uk-UA"/>
              </w:rPr>
              <w:t xml:space="preserve">Опанування студентами особливостей вимог та розробка Настанови випробувальної або калібрувальної лабораторії згідно </w:t>
            </w:r>
            <w:r w:rsidRPr="00F96198">
              <w:rPr>
                <w:bCs/>
                <w:lang w:val="uk-UA"/>
              </w:rPr>
              <w:t>ДСТУ EN  ISO/ІЕС</w:t>
            </w:r>
            <w:r>
              <w:rPr>
                <w:b/>
                <w:bCs/>
                <w:lang w:val="uk-UA"/>
              </w:rPr>
              <w:t xml:space="preserve"> </w:t>
            </w:r>
            <w:r w:rsidRPr="00241DD4">
              <w:rPr>
                <w:bCs/>
                <w:lang w:val="uk-UA"/>
              </w:rPr>
              <w:t>17025</w:t>
            </w:r>
            <w:r w:rsidRPr="00241DD4"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29D49571" w14:textId="04D1F29A" w:rsidR="002D18AC" w:rsidRPr="00241DD4" w:rsidRDefault="002D18AC" w:rsidP="00D73BE5">
            <w:pPr>
              <w:spacing w:line="264" w:lineRule="auto"/>
              <w:jc w:val="center"/>
              <w:rPr>
                <w:lang w:val="uk-UA"/>
              </w:rPr>
            </w:pPr>
            <w:r w:rsidRPr="007939DD">
              <w:rPr>
                <w:color w:val="FF0000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14:paraId="5B75E505" w14:textId="5AF78B4C" w:rsidR="002D18AC" w:rsidRPr="007E6822" w:rsidRDefault="002D18AC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54DFC9E8" w14:textId="2AAEA9F5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2851A200" w14:textId="53C451E5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2D18AC" w:rsidRPr="00241DD4" w14:paraId="17A1B721" w14:textId="77777777" w:rsidTr="00790CC1">
        <w:trPr>
          <w:trHeight w:val="284"/>
        </w:trPr>
        <w:tc>
          <w:tcPr>
            <w:tcW w:w="709" w:type="dxa"/>
            <w:vMerge/>
            <w:vAlign w:val="center"/>
          </w:tcPr>
          <w:p w14:paraId="6955F669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21DB0A77" w14:textId="53AE05BD" w:rsidR="002D18AC" w:rsidRPr="00241DD4" w:rsidRDefault="002D18AC" w:rsidP="00D73BE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41DD4">
              <w:rPr>
                <w:rFonts w:ascii="Times New Roman" w:hAnsi="Times New Roman" w:cs="Times New Roman"/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6B2D356B" w14:textId="546129D5" w:rsidR="002D18AC" w:rsidRPr="00241DD4" w:rsidRDefault="002D18AC" w:rsidP="00D73BE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34" w:type="dxa"/>
          </w:tcPr>
          <w:p w14:paraId="406740EF" w14:textId="020865EC" w:rsidR="002D18AC" w:rsidRPr="007E6822" w:rsidRDefault="002D18AC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28</w:t>
            </w:r>
          </w:p>
        </w:tc>
        <w:tc>
          <w:tcPr>
            <w:tcW w:w="850" w:type="dxa"/>
            <w:vMerge/>
          </w:tcPr>
          <w:p w14:paraId="5432DC6D" w14:textId="1CAEB23B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3E3F2601" w14:textId="2284232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2D18AC" w:rsidRPr="00241DD4" w14:paraId="57FC175B" w14:textId="77777777" w:rsidTr="00241DD4">
        <w:trPr>
          <w:trHeight w:val="407"/>
        </w:trPr>
        <w:tc>
          <w:tcPr>
            <w:tcW w:w="709" w:type="dxa"/>
            <w:vMerge/>
            <w:vAlign w:val="center"/>
          </w:tcPr>
          <w:p w14:paraId="31FB1A65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09307162" w14:textId="4E60B71C" w:rsidR="002D18AC" w:rsidRPr="00241DD4" w:rsidRDefault="002D18AC" w:rsidP="00D73BE5">
            <w:pPr>
              <w:spacing w:line="264" w:lineRule="auto"/>
              <w:rPr>
                <w:lang w:val="uk-UA"/>
              </w:rPr>
            </w:pPr>
            <w:r w:rsidRPr="00241DD4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227A642A" w14:textId="194A59BB" w:rsidR="002D18AC" w:rsidRPr="00241DD4" w:rsidRDefault="002D18AC" w:rsidP="00D73BE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14:paraId="4C617580" w14:textId="6CEBECF8" w:rsidR="002D18AC" w:rsidRPr="007E6822" w:rsidRDefault="002D18AC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1</w:t>
            </w:r>
          </w:p>
        </w:tc>
        <w:tc>
          <w:tcPr>
            <w:tcW w:w="850" w:type="dxa"/>
            <w:vMerge/>
          </w:tcPr>
          <w:p w14:paraId="51E58BF6" w14:textId="10C174F2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E373BC0" w14:textId="20C81EA4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2D18AC" w:rsidRPr="00241DD4" w14:paraId="74368318" w14:textId="77777777" w:rsidTr="00241DD4">
        <w:trPr>
          <w:trHeight w:val="407"/>
        </w:trPr>
        <w:tc>
          <w:tcPr>
            <w:tcW w:w="709" w:type="dxa"/>
            <w:vMerge/>
            <w:vAlign w:val="center"/>
          </w:tcPr>
          <w:p w14:paraId="1B06FA38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75BA0192" w14:textId="13186631" w:rsidR="002D18AC" w:rsidRPr="00241DD4" w:rsidRDefault="002D18AC" w:rsidP="00D73BE5">
            <w:pPr>
              <w:spacing w:line="264" w:lineRule="auto"/>
              <w:rPr>
                <w:lang w:val="uk-UA"/>
              </w:rPr>
            </w:pPr>
            <w:r>
              <w:rPr>
                <w:lang w:val="uk-UA"/>
              </w:rPr>
              <w:t>Виконання курсової роботи</w:t>
            </w:r>
          </w:p>
        </w:tc>
        <w:tc>
          <w:tcPr>
            <w:tcW w:w="992" w:type="dxa"/>
          </w:tcPr>
          <w:p w14:paraId="7BDB3176" w14:textId="3364368F" w:rsidR="002D18AC" w:rsidRDefault="002D18AC" w:rsidP="00D73BE5">
            <w:pPr>
              <w:spacing w:line="264" w:lineRule="auto"/>
              <w:jc w:val="center"/>
              <w:rPr>
                <w:lang w:val="uk-UA"/>
              </w:rPr>
            </w:pPr>
            <w:r w:rsidRPr="00AD6A79">
              <w:rPr>
                <w:color w:val="FF0000"/>
                <w:lang w:val="uk-UA"/>
              </w:rPr>
              <w:t>3</w:t>
            </w:r>
          </w:p>
        </w:tc>
        <w:tc>
          <w:tcPr>
            <w:tcW w:w="1134" w:type="dxa"/>
          </w:tcPr>
          <w:p w14:paraId="2305885C" w14:textId="6C4FF267" w:rsidR="002D18AC" w:rsidRPr="007E6822" w:rsidRDefault="002D18AC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1,5</w:t>
            </w:r>
          </w:p>
        </w:tc>
        <w:tc>
          <w:tcPr>
            <w:tcW w:w="850" w:type="dxa"/>
            <w:vMerge/>
          </w:tcPr>
          <w:p w14:paraId="264CFB14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248F6F1" w14:textId="45CEC288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2D18AC" w:rsidRPr="00241DD4" w14:paraId="4892A3CE" w14:textId="77777777" w:rsidTr="000D693D">
        <w:trPr>
          <w:trHeight w:val="342"/>
        </w:trPr>
        <w:tc>
          <w:tcPr>
            <w:tcW w:w="709" w:type="dxa"/>
            <w:vMerge/>
            <w:vAlign w:val="center"/>
          </w:tcPr>
          <w:p w14:paraId="7E9FE58B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57361056" w14:textId="5253C9B6" w:rsidR="002D18AC" w:rsidRPr="00241DD4" w:rsidRDefault="002D18AC" w:rsidP="00D73BE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41DD4">
              <w:rPr>
                <w:rFonts w:ascii="Times New Roman" w:hAnsi="Times New Roman" w:cs="Times New Roman"/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501DA369" w14:textId="34CBB7EA" w:rsidR="002D18AC" w:rsidRPr="00241DD4" w:rsidRDefault="002D18AC" w:rsidP="00D73BE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1C12C9C4" w14:textId="5DFC4C5B" w:rsidR="002D18AC" w:rsidRPr="007E6822" w:rsidRDefault="002D18AC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17D316C8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181DC170" w14:textId="3319D99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2D18AC" w:rsidRPr="00241DD4" w14:paraId="7CEC9EEE" w14:textId="77777777" w:rsidTr="00790CC1">
        <w:trPr>
          <w:trHeight w:val="262"/>
        </w:trPr>
        <w:tc>
          <w:tcPr>
            <w:tcW w:w="709" w:type="dxa"/>
            <w:vMerge/>
            <w:vAlign w:val="center"/>
          </w:tcPr>
          <w:p w14:paraId="3CA2DF91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595D643A" w14:textId="77777777" w:rsidR="002D18AC" w:rsidRPr="00241DD4" w:rsidRDefault="002D18AC" w:rsidP="00D73BE5">
            <w:pPr>
              <w:rPr>
                <w:lang w:val="uk-UA"/>
              </w:rPr>
            </w:pPr>
            <w:r w:rsidRPr="00241DD4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4F678D53" w14:textId="6EDAE7D3" w:rsidR="002D18AC" w:rsidRPr="00241DD4" w:rsidRDefault="002D18AC" w:rsidP="00D73BE5">
            <w:pPr>
              <w:spacing w:line="264" w:lineRule="auto"/>
              <w:jc w:val="both"/>
              <w:rPr>
                <w:lang w:val="uk-UA"/>
              </w:rPr>
            </w:pPr>
            <w:r w:rsidRPr="00241DD4">
              <w:rPr>
                <w:b/>
                <w:bCs/>
                <w:lang w:val="uk-UA"/>
              </w:rPr>
              <w:t xml:space="preserve">Порядок проведення моніторингу діяльності випробувальних лабораторій шляхом повторних оцінок. </w:t>
            </w:r>
            <w:r w:rsidRPr="00241DD4">
              <w:rPr>
                <w:lang w:val="uk-UA"/>
              </w:rPr>
              <w:t>Ознайомлення з процедурами та послідовністю дій при проведенні моніторингу діяльності випробувальних лабораторій [11].</w:t>
            </w:r>
          </w:p>
        </w:tc>
        <w:tc>
          <w:tcPr>
            <w:tcW w:w="992" w:type="dxa"/>
            <w:vAlign w:val="center"/>
          </w:tcPr>
          <w:p w14:paraId="52A58636" w14:textId="39C7FF8C" w:rsidR="002D18AC" w:rsidRPr="00241DD4" w:rsidRDefault="002D18AC" w:rsidP="00D73BE5">
            <w:pPr>
              <w:spacing w:line="264" w:lineRule="auto"/>
              <w:jc w:val="center"/>
              <w:rPr>
                <w:lang w:val="uk-UA"/>
              </w:rPr>
            </w:pPr>
            <w:r w:rsidRPr="007939DD">
              <w:rPr>
                <w:color w:val="FF0000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14:paraId="331AB663" w14:textId="15D1CFE2" w:rsidR="002D18AC" w:rsidRPr="007E6822" w:rsidRDefault="002D18AC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22D3B59B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2EEAB348" w14:textId="6D1CAE3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2D18AC" w:rsidRPr="00241DD4" w14:paraId="7A6FD17F" w14:textId="77777777" w:rsidTr="00790CC1">
        <w:trPr>
          <w:trHeight w:val="379"/>
        </w:trPr>
        <w:tc>
          <w:tcPr>
            <w:tcW w:w="709" w:type="dxa"/>
            <w:vMerge/>
            <w:vAlign w:val="center"/>
          </w:tcPr>
          <w:p w14:paraId="1C99FF22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5ADD79C4" w14:textId="0CA346C1" w:rsidR="002D18AC" w:rsidRPr="00241DD4" w:rsidRDefault="002D18AC" w:rsidP="00D73BE5">
            <w:pPr>
              <w:spacing w:line="264" w:lineRule="auto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7D9539CD" w14:textId="560A1F0E" w:rsidR="002D18AC" w:rsidRPr="00241DD4" w:rsidRDefault="002D18AC" w:rsidP="00D73BE5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60D7795D" w14:textId="099D3C68" w:rsidR="002D18AC" w:rsidRPr="007E6822" w:rsidRDefault="002D18AC" w:rsidP="00953241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1</w:t>
            </w:r>
            <w:r>
              <w:rPr>
                <w:color w:val="FF0000"/>
                <w:lang w:val="uk-UA"/>
              </w:rPr>
              <w:t>9,5</w:t>
            </w:r>
          </w:p>
        </w:tc>
        <w:tc>
          <w:tcPr>
            <w:tcW w:w="850" w:type="dxa"/>
            <w:vMerge/>
          </w:tcPr>
          <w:p w14:paraId="4557C36B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2F0C985" w14:textId="727106C0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2D18AC" w:rsidRPr="00241DD4" w14:paraId="0F0994C9" w14:textId="77777777" w:rsidTr="00241DD4">
        <w:trPr>
          <w:trHeight w:val="626"/>
        </w:trPr>
        <w:tc>
          <w:tcPr>
            <w:tcW w:w="709" w:type="dxa"/>
            <w:vMerge/>
            <w:vAlign w:val="center"/>
          </w:tcPr>
          <w:p w14:paraId="2EC501B4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0A96AFC2" w14:textId="75002762" w:rsidR="002D18AC" w:rsidRPr="00241DD4" w:rsidRDefault="002D18AC" w:rsidP="00D73BE5">
            <w:pPr>
              <w:rPr>
                <w:lang w:val="uk-UA"/>
              </w:rPr>
            </w:pPr>
            <w:r w:rsidRPr="00241DD4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51E16B9C" w14:textId="210A1A6F" w:rsidR="002D18AC" w:rsidRPr="00241DD4" w:rsidRDefault="002D18AC" w:rsidP="00D73BE5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14:paraId="4FEA1A1C" w14:textId="2E367B5D" w:rsidR="002D18AC" w:rsidRPr="007E6822" w:rsidRDefault="002D18AC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6</w:t>
            </w:r>
          </w:p>
        </w:tc>
        <w:tc>
          <w:tcPr>
            <w:tcW w:w="850" w:type="dxa"/>
            <w:vMerge/>
          </w:tcPr>
          <w:p w14:paraId="62F8873A" w14:textId="77777777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3689ADA" w14:textId="5C35329B" w:rsidR="002D18AC" w:rsidRPr="00241DD4" w:rsidRDefault="002D18AC" w:rsidP="00D73BE5">
            <w:pPr>
              <w:jc w:val="center"/>
              <w:rPr>
                <w:lang w:val="uk-UA"/>
              </w:rPr>
            </w:pPr>
          </w:p>
        </w:tc>
      </w:tr>
      <w:tr w:rsidR="00400C3C" w:rsidRPr="00241DD4" w14:paraId="6B83915A" w14:textId="77777777" w:rsidTr="00790CC1">
        <w:trPr>
          <w:trHeight w:val="840"/>
        </w:trPr>
        <w:tc>
          <w:tcPr>
            <w:tcW w:w="709" w:type="dxa"/>
            <w:vMerge/>
            <w:vAlign w:val="center"/>
          </w:tcPr>
          <w:p w14:paraId="7D9D9298" w14:textId="77777777" w:rsidR="00400C3C" w:rsidRPr="00241DD4" w:rsidRDefault="00400C3C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210DDE89" w14:textId="71811F61" w:rsidR="00400C3C" w:rsidRPr="00241DD4" w:rsidRDefault="00400C3C" w:rsidP="00D73BE5">
            <w:pPr>
              <w:rPr>
                <w:lang w:val="uk-UA"/>
              </w:rPr>
            </w:pPr>
            <w:r w:rsidRPr="00241DD4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2C1EF76D" w14:textId="1C477D4E" w:rsidR="00400C3C" w:rsidRPr="00241DD4" w:rsidRDefault="00400C3C" w:rsidP="00D73BE5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30</w:t>
            </w:r>
          </w:p>
        </w:tc>
        <w:tc>
          <w:tcPr>
            <w:tcW w:w="1134" w:type="dxa"/>
            <w:vAlign w:val="center"/>
          </w:tcPr>
          <w:p w14:paraId="3B06D947" w14:textId="542C164F" w:rsidR="00400C3C" w:rsidRPr="007E6822" w:rsidRDefault="00400C3C" w:rsidP="009A214F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30</w:t>
            </w:r>
          </w:p>
        </w:tc>
        <w:tc>
          <w:tcPr>
            <w:tcW w:w="850" w:type="dxa"/>
          </w:tcPr>
          <w:p w14:paraId="10CA59FA" w14:textId="77777777" w:rsidR="00400C3C" w:rsidRPr="00241DD4" w:rsidRDefault="00400C3C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3DEA95DA" w14:textId="3A60A70C" w:rsidR="00400C3C" w:rsidRPr="00241DD4" w:rsidRDefault="00400C3C" w:rsidP="00D73BE5">
            <w:pPr>
              <w:jc w:val="center"/>
              <w:rPr>
                <w:lang w:val="uk-UA"/>
              </w:rPr>
            </w:pPr>
          </w:p>
        </w:tc>
      </w:tr>
      <w:tr w:rsidR="00DB5539" w:rsidRPr="00241DD4" w14:paraId="156032E0" w14:textId="77777777" w:rsidTr="00790CC1">
        <w:trPr>
          <w:trHeight w:val="391"/>
        </w:trPr>
        <w:tc>
          <w:tcPr>
            <w:tcW w:w="709" w:type="dxa"/>
            <w:vMerge w:val="restart"/>
          </w:tcPr>
          <w:p w14:paraId="50B585D7" w14:textId="77777777" w:rsidR="00DB5539" w:rsidRPr="00241DD4" w:rsidRDefault="00DB5539" w:rsidP="00D73BE5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ІІІ</w:t>
            </w:r>
          </w:p>
        </w:tc>
        <w:tc>
          <w:tcPr>
            <w:tcW w:w="5529" w:type="dxa"/>
            <w:vAlign w:val="center"/>
          </w:tcPr>
          <w:p w14:paraId="5EDC5D79" w14:textId="0000FC5E" w:rsidR="00DB5539" w:rsidRPr="00241DD4" w:rsidRDefault="00DB5539" w:rsidP="00400C3C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D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Акредитація медичних лабораторій</w:t>
            </w:r>
          </w:p>
        </w:tc>
        <w:tc>
          <w:tcPr>
            <w:tcW w:w="992" w:type="dxa"/>
            <w:vAlign w:val="center"/>
          </w:tcPr>
          <w:p w14:paraId="46FAD907" w14:textId="148040F8" w:rsidR="00DB5539" w:rsidRPr="00241DD4" w:rsidRDefault="00DB5539" w:rsidP="00D73BE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064B4DE" w14:textId="5E699B86" w:rsidR="00DB5539" w:rsidRPr="007E6822" w:rsidRDefault="00DB5539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768CE12" w14:textId="77777777" w:rsidR="00DB5539" w:rsidRPr="00DB5539" w:rsidRDefault="00DB5539" w:rsidP="00D73BE5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ОРН4</w:t>
            </w:r>
          </w:p>
          <w:p w14:paraId="527B5B86" w14:textId="0AB67856" w:rsidR="00DB5539" w:rsidRPr="00DB5539" w:rsidRDefault="00DB5539" w:rsidP="00D73BE5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ОРН5</w:t>
            </w:r>
          </w:p>
        </w:tc>
        <w:tc>
          <w:tcPr>
            <w:tcW w:w="850" w:type="dxa"/>
            <w:vMerge w:val="restart"/>
            <w:vAlign w:val="center"/>
          </w:tcPr>
          <w:p w14:paraId="5B02A818" w14:textId="77777777" w:rsidR="00DB5539" w:rsidRPr="00DB5539" w:rsidRDefault="00DB5539" w:rsidP="00DB5539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ОН1</w:t>
            </w:r>
          </w:p>
          <w:p w14:paraId="0BE363AE" w14:textId="77777777" w:rsidR="00DB5539" w:rsidRPr="00DB5539" w:rsidRDefault="00DB5539" w:rsidP="00DB5539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ОН3</w:t>
            </w:r>
          </w:p>
          <w:p w14:paraId="2D73B24D" w14:textId="77777777" w:rsidR="00DB5539" w:rsidRPr="00DB5539" w:rsidRDefault="00DB5539" w:rsidP="00DB5539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ОН4</w:t>
            </w:r>
          </w:p>
          <w:p w14:paraId="273FB42D" w14:textId="77777777" w:rsidR="00DB5539" w:rsidRPr="00DB5539" w:rsidRDefault="00DB5539" w:rsidP="00DB5539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КН1</w:t>
            </w:r>
          </w:p>
          <w:p w14:paraId="0264963A" w14:textId="77777777" w:rsidR="00DB5539" w:rsidRPr="00DB5539" w:rsidRDefault="00DB5539" w:rsidP="00DB5539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КН3</w:t>
            </w:r>
          </w:p>
          <w:p w14:paraId="61730A54" w14:textId="0F6F270E" w:rsidR="00DB5539" w:rsidRPr="00DB5539" w:rsidRDefault="00DB5539" w:rsidP="00472BD4">
            <w:pPr>
              <w:jc w:val="center"/>
              <w:rPr>
                <w:color w:val="FF0000"/>
                <w:lang w:val="uk-UA"/>
              </w:rPr>
            </w:pPr>
          </w:p>
        </w:tc>
      </w:tr>
      <w:tr w:rsidR="00DB5539" w:rsidRPr="00241DD4" w14:paraId="38AC96DE" w14:textId="77777777" w:rsidTr="00790CC1">
        <w:trPr>
          <w:trHeight w:val="391"/>
        </w:trPr>
        <w:tc>
          <w:tcPr>
            <w:tcW w:w="709" w:type="dxa"/>
            <w:vMerge/>
          </w:tcPr>
          <w:p w14:paraId="5C7BCFC2" w14:textId="77777777" w:rsidR="00DB5539" w:rsidRPr="00241DD4" w:rsidRDefault="00DB5539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14DE3772" w14:textId="3BDA3A1A" w:rsidR="00DB5539" w:rsidRPr="00241DD4" w:rsidRDefault="00DB5539" w:rsidP="00D73BE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DD4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</w:tcPr>
          <w:p w14:paraId="2C01CE75" w14:textId="77777777" w:rsidR="00DB5539" w:rsidRPr="00241DD4" w:rsidRDefault="00DB5539" w:rsidP="00D73BE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C5A2143" w14:textId="77777777" w:rsidR="00DB5539" w:rsidRPr="007E6822" w:rsidRDefault="00DB5539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08BB017A" w14:textId="3678778C" w:rsidR="00DB5539" w:rsidRPr="00241DD4" w:rsidRDefault="00DB5539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09345BA6" w14:textId="55A6012E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01A931C6" w14:textId="77777777" w:rsidTr="002D1860">
        <w:trPr>
          <w:trHeight w:val="610"/>
        </w:trPr>
        <w:tc>
          <w:tcPr>
            <w:tcW w:w="709" w:type="dxa"/>
            <w:vMerge/>
          </w:tcPr>
          <w:p w14:paraId="5D65B58B" w14:textId="77777777" w:rsidR="00DB5539" w:rsidRPr="00241DD4" w:rsidRDefault="00DB5539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21F284D7" w14:textId="39B851BF" w:rsidR="00DB5539" w:rsidRPr="00790CC1" w:rsidRDefault="00DB5539" w:rsidP="00F96198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241DD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Аналіз положень стандарту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ДСТУ EN ISO 15189</w:t>
            </w:r>
            <w:r w:rsidRPr="002D186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Медичні лабораторії. Вимоги до якості та компетентності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uk-UA"/>
              </w:rPr>
              <w:t>Особливості підготовки медичної лабораторії до акредитації</w:t>
            </w:r>
          </w:p>
        </w:tc>
        <w:tc>
          <w:tcPr>
            <w:tcW w:w="992" w:type="dxa"/>
            <w:vAlign w:val="center"/>
          </w:tcPr>
          <w:p w14:paraId="6FDF02CB" w14:textId="0B1B4E50" w:rsidR="00DB5539" w:rsidRPr="00241DD4" w:rsidRDefault="00DB5539" w:rsidP="00D73BE5">
            <w:pPr>
              <w:spacing w:line="264" w:lineRule="auto"/>
              <w:jc w:val="center"/>
              <w:rPr>
                <w:lang w:val="uk-UA"/>
              </w:rPr>
            </w:pPr>
            <w:r w:rsidRPr="00B072C4">
              <w:rPr>
                <w:color w:val="FF0000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14:paraId="597B2C04" w14:textId="21B52B75" w:rsidR="00DB5539" w:rsidRPr="007E6822" w:rsidRDefault="00DB5539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2,5</w:t>
            </w:r>
          </w:p>
        </w:tc>
        <w:tc>
          <w:tcPr>
            <w:tcW w:w="850" w:type="dxa"/>
            <w:vMerge/>
            <w:vAlign w:val="center"/>
          </w:tcPr>
          <w:p w14:paraId="65548279" w14:textId="5435D1C7" w:rsidR="00DB5539" w:rsidRPr="00241DD4" w:rsidRDefault="00DB5539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61E40CF" w14:textId="73D6D93C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6755FE32" w14:textId="77777777" w:rsidTr="00F96198">
        <w:trPr>
          <w:trHeight w:val="337"/>
        </w:trPr>
        <w:tc>
          <w:tcPr>
            <w:tcW w:w="709" w:type="dxa"/>
            <w:vMerge/>
            <w:vAlign w:val="center"/>
          </w:tcPr>
          <w:p w14:paraId="37302906" w14:textId="77777777" w:rsidR="00DB5539" w:rsidRPr="00241DD4" w:rsidRDefault="00DB5539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4DA2918A" w14:textId="74F5D866" w:rsidR="00DB5539" w:rsidRPr="00241DD4" w:rsidRDefault="00DB5539" w:rsidP="00D73BE5">
            <w:pPr>
              <w:jc w:val="both"/>
              <w:rPr>
                <w:lang w:val="uk-UA"/>
              </w:rPr>
            </w:pPr>
            <w:r w:rsidRPr="00241DD4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70B62F93" w14:textId="167BAAC8" w:rsidR="00DB5539" w:rsidRPr="00241DD4" w:rsidRDefault="00DB5539" w:rsidP="00D73BE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84C0F71" w14:textId="21537986" w:rsidR="00DB5539" w:rsidRPr="007E6822" w:rsidRDefault="00DB5539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38F93167" w14:textId="5438FCA4" w:rsidR="00DB5539" w:rsidRPr="00241DD4" w:rsidRDefault="00DB5539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AE8FD9B" w14:textId="4FC5340D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2884E52A" w14:textId="77777777" w:rsidTr="00790CC1">
        <w:trPr>
          <w:trHeight w:val="1380"/>
        </w:trPr>
        <w:tc>
          <w:tcPr>
            <w:tcW w:w="709" w:type="dxa"/>
            <w:vMerge/>
            <w:vAlign w:val="center"/>
          </w:tcPr>
          <w:p w14:paraId="715A7E4C" w14:textId="77777777" w:rsidR="00DB5539" w:rsidRPr="00241DD4" w:rsidRDefault="00DB5539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37AC20D2" w14:textId="60E1EC1C" w:rsidR="00DB5539" w:rsidRPr="00241DD4" w:rsidRDefault="00DB5539" w:rsidP="00F96198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Розробка Настанови випробувальної або калібрувальної лабораторії згідно ДСТУ EN  ISO 15189</w:t>
            </w:r>
            <w:r w:rsidRPr="00241DD4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 xml:space="preserve"> </w:t>
            </w:r>
            <w:r w:rsidRPr="00241DD4">
              <w:rPr>
                <w:bCs/>
                <w:lang w:val="uk-UA"/>
              </w:rPr>
              <w:t xml:space="preserve">Опанування студентами особливостей вимог та розробка Настанови </w:t>
            </w:r>
            <w:r>
              <w:rPr>
                <w:bCs/>
                <w:lang w:val="uk-UA"/>
              </w:rPr>
              <w:t>медичної</w:t>
            </w:r>
            <w:r w:rsidRPr="00241DD4">
              <w:rPr>
                <w:bCs/>
                <w:lang w:val="uk-UA"/>
              </w:rPr>
              <w:t xml:space="preserve"> лабораторії згідно </w:t>
            </w:r>
            <w:r w:rsidRPr="00F96198">
              <w:rPr>
                <w:bCs/>
                <w:lang w:val="uk-UA"/>
              </w:rPr>
              <w:t>ДСТУ EN ISO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15189</w:t>
            </w:r>
            <w:r w:rsidRPr="00241DD4"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6173F1D4" w14:textId="6E4EE5EE" w:rsidR="00DB5539" w:rsidRPr="00241DD4" w:rsidRDefault="00DB5539" w:rsidP="00D73BE5">
            <w:pPr>
              <w:spacing w:line="264" w:lineRule="auto"/>
              <w:jc w:val="center"/>
              <w:rPr>
                <w:lang w:val="uk-UA"/>
              </w:rPr>
            </w:pPr>
            <w:r w:rsidRPr="00B072C4">
              <w:rPr>
                <w:color w:val="FF0000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14:paraId="38112E2E" w14:textId="35EA64F9" w:rsidR="00DB5539" w:rsidRPr="007E6822" w:rsidRDefault="00DB5539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06255E3A" w14:textId="22A6023E" w:rsidR="00DB5539" w:rsidRPr="00241DD4" w:rsidRDefault="00DB5539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29C7D6F" w14:textId="25C19B1F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10159AE2" w14:textId="77777777" w:rsidTr="00F96198">
        <w:trPr>
          <w:trHeight w:val="433"/>
        </w:trPr>
        <w:tc>
          <w:tcPr>
            <w:tcW w:w="709" w:type="dxa"/>
            <w:vMerge/>
            <w:vAlign w:val="center"/>
          </w:tcPr>
          <w:p w14:paraId="4550931C" w14:textId="77777777" w:rsidR="00DB5539" w:rsidRPr="00241DD4" w:rsidRDefault="00DB5539" w:rsidP="00D73BE5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3F286DEB" w14:textId="25834EA4" w:rsidR="00DB5539" w:rsidRPr="00241DD4" w:rsidRDefault="00DB5539" w:rsidP="00D73BE5">
            <w:pPr>
              <w:jc w:val="both"/>
              <w:rPr>
                <w:lang w:val="uk-UA"/>
              </w:rPr>
            </w:pPr>
            <w:r w:rsidRPr="00241DD4">
              <w:rPr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0D0D948F" w14:textId="07223EC2" w:rsidR="00DB5539" w:rsidRPr="00241DD4" w:rsidRDefault="00DB5539" w:rsidP="00D73BE5">
            <w:pPr>
              <w:spacing w:line="264" w:lineRule="auto"/>
              <w:jc w:val="center"/>
              <w:rPr>
                <w:lang w:val="uk-UA"/>
              </w:rPr>
            </w:pPr>
            <w:r w:rsidRPr="00B072C4">
              <w:rPr>
                <w:color w:val="FF0000"/>
                <w:lang w:val="uk-UA"/>
              </w:rPr>
              <w:t>18</w:t>
            </w:r>
          </w:p>
        </w:tc>
        <w:tc>
          <w:tcPr>
            <w:tcW w:w="1134" w:type="dxa"/>
          </w:tcPr>
          <w:p w14:paraId="5D08F0AA" w14:textId="7BA1403C" w:rsidR="00DB5539" w:rsidRPr="007E6822" w:rsidRDefault="00DB5539" w:rsidP="00D73BE5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27</w:t>
            </w:r>
          </w:p>
        </w:tc>
        <w:tc>
          <w:tcPr>
            <w:tcW w:w="850" w:type="dxa"/>
            <w:vMerge/>
          </w:tcPr>
          <w:p w14:paraId="5DC7340E" w14:textId="1535DF10" w:rsidR="00DB5539" w:rsidRPr="00241DD4" w:rsidRDefault="00DB5539" w:rsidP="00D73BE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2744A90A" w14:textId="25937F9B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3901B3B0" w14:textId="77777777" w:rsidTr="00790CC1">
        <w:trPr>
          <w:trHeight w:val="554"/>
        </w:trPr>
        <w:tc>
          <w:tcPr>
            <w:tcW w:w="709" w:type="dxa"/>
            <w:vMerge/>
            <w:vAlign w:val="center"/>
          </w:tcPr>
          <w:p w14:paraId="32F36286" w14:textId="77777777" w:rsidR="00DB5539" w:rsidRPr="00241DD4" w:rsidRDefault="00DB5539" w:rsidP="007A2AE0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3E176C0C" w14:textId="22E7DCDD" w:rsidR="00DB5539" w:rsidRPr="00241DD4" w:rsidRDefault="00DB5539" w:rsidP="007A2AE0">
            <w:pPr>
              <w:jc w:val="both"/>
              <w:rPr>
                <w:b/>
                <w:bCs/>
                <w:lang w:val="uk-UA"/>
              </w:rPr>
            </w:pPr>
            <w:r w:rsidRPr="00241DD4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2398D922" w14:textId="74F4FE64" w:rsidR="00DB5539" w:rsidRPr="00241DD4" w:rsidRDefault="00DB5539" w:rsidP="007A2AE0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14:paraId="39CEBFD9" w14:textId="7DE84AE7" w:rsidR="00DB5539" w:rsidRPr="007E6822" w:rsidRDefault="00DB5539" w:rsidP="007A2AE0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1,5</w:t>
            </w:r>
          </w:p>
        </w:tc>
        <w:tc>
          <w:tcPr>
            <w:tcW w:w="850" w:type="dxa"/>
            <w:vMerge/>
          </w:tcPr>
          <w:p w14:paraId="4BA2C125" w14:textId="5099A747" w:rsidR="00DB5539" w:rsidRPr="00241DD4" w:rsidRDefault="00DB5539" w:rsidP="007A2AE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3DD89610" w14:textId="349C6DB2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38EA49DC" w14:textId="77777777" w:rsidTr="000D693D">
        <w:trPr>
          <w:trHeight w:val="298"/>
        </w:trPr>
        <w:tc>
          <w:tcPr>
            <w:tcW w:w="709" w:type="dxa"/>
            <w:vMerge/>
            <w:vAlign w:val="center"/>
          </w:tcPr>
          <w:p w14:paraId="27E3970F" w14:textId="77777777" w:rsidR="00DB5539" w:rsidRPr="00241DD4" w:rsidRDefault="00DB5539" w:rsidP="007A2AE0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6126F4D0" w14:textId="4F3D8C3E" w:rsidR="00DB5539" w:rsidRPr="00241DD4" w:rsidRDefault="00DB5539" w:rsidP="007A2AE0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41DD4">
              <w:rPr>
                <w:rFonts w:ascii="Times New Roman" w:hAnsi="Times New Roman" w:cs="Times New Roman"/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2E8AABA7" w14:textId="0739FEB8" w:rsidR="00DB5539" w:rsidRPr="00241DD4" w:rsidRDefault="00DB5539" w:rsidP="007A2AE0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8E7E236" w14:textId="56ED844D" w:rsidR="00DB5539" w:rsidRPr="007E6822" w:rsidRDefault="00DB5539" w:rsidP="007A2AE0">
            <w:pPr>
              <w:spacing w:line="264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/>
          </w:tcPr>
          <w:p w14:paraId="12DE0278" w14:textId="77777777" w:rsidR="00DB5539" w:rsidRPr="00241DD4" w:rsidRDefault="00DB5539" w:rsidP="007A2AE0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A1168B1" w14:textId="46884AF9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68AD8B65" w14:textId="77777777" w:rsidTr="00EE33CD">
        <w:trPr>
          <w:trHeight w:val="298"/>
        </w:trPr>
        <w:tc>
          <w:tcPr>
            <w:tcW w:w="709" w:type="dxa"/>
            <w:vMerge/>
            <w:vAlign w:val="center"/>
          </w:tcPr>
          <w:p w14:paraId="33BBBECD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449391A5" w14:textId="0B1D8F1E" w:rsidR="00DB5539" w:rsidRPr="00472BD4" w:rsidRDefault="00DB5539" w:rsidP="00472BD4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lang w:val="uk-UA"/>
              </w:rPr>
            </w:pPr>
            <w:r w:rsidRPr="00472BD4">
              <w:rPr>
                <w:rFonts w:ascii="Times New Roman" w:hAnsi="Times New Roman" w:cs="Times New Roman"/>
                <w:color w:val="FF0000"/>
                <w:lang w:val="uk-UA"/>
              </w:rPr>
              <w:t>Виконання курсової роботи</w:t>
            </w:r>
          </w:p>
        </w:tc>
        <w:tc>
          <w:tcPr>
            <w:tcW w:w="992" w:type="dxa"/>
            <w:vAlign w:val="center"/>
          </w:tcPr>
          <w:p w14:paraId="6C47323E" w14:textId="08081E09" w:rsidR="00DB5539" w:rsidRPr="00472B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 w:rsidRPr="00472BD4">
              <w:rPr>
                <w:color w:val="FF0000"/>
                <w:lang w:val="uk-UA"/>
              </w:rPr>
              <w:t>3</w:t>
            </w:r>
          </w:p>
        </w:tc>
        <w:tc>
          <w:tcPr>
            <w:tcW w:w="1134" w:type="dxa"/>
          </w:tcPr>
          <w:p w14:paraId="025F636C" w14:textId="77777777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/>
          </w:tcPr>
          <w:p w14:paraId="2075D31E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330F82C" w14:textId="51A39E55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7D5FD583" w14:textId="77777777" w:rsidTr="00790CC1">
        <w:trPr>
          <w:trHeight w:val="273"/>
        </w:trPr>
        <w:tc>
          <w:tcPr>
            <w:tcW w:w="709" w:type="dxa"/>
            <w:vMerge/>
            <w:vAlign w:val="center"/>
          </w:tcPr>
          <w:p w14:paraId="0F20448E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49BED729" w14:textId="77777777" w:rsidR="00DB5539" w:rsidRPr="00241DD4" w:rsidRDefault="00DB5539" w:rsidP="00472BD4">
            <w:pPr>
              <w:rPr>
                <w:lang w:val="uk-UA"/>
              </w:rPr>
            </w:pPr>
            <w:r w:rsidRPr="00241DD4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63F2C7F0" w14:textId="1771198A" w:rsidR="00DB5539" w:rsidRPr="00C2733D" w:rsidRDefault="00DB5539" w:rsidP="00472BD4">
            <w:pPr>
              <w:pStyle w:val="st"/>
              <w:spacing w:before="0" w:beforeAutospacing="0" w:after="0" w:afterAutospacing="0"/>
              <w:textAlignment w:val="baseline"/>
              <w:rPr>
                <w:color w:val="5E5F5D"/>
                <w:lang w:val="uk-UA"/>
              </w:rPr>
            </w:pPr>
            <w:r w:rsidRPr="00C2733D">
              <w:rPr>
                <w:b/>
                <w:bCs/>
                <w:color w:val="2D302B"/>
                <w:lang w:val="uk-UA"/>
              </w:rPr>
              <w:t xml:space="preserve">Оцінка застосовних методів. </w:t>
            </w:r>
            <w:r w:rsidRPr="00C2733D">
              <w:rPr>
                <w:color w:val="5E5F5D"/>
                <w:lang w:val="uk-UA"/>
              </w:rPr>
              <w:t>Валідація або верифікація, оцінка невизначеності результатів досліджень. Розробка інструментів розрахунку характеристик методики</w:t>
            </w:r>
          </w:p>
        </w:tc>
        <w:tc>
          <w:tcPr>
            <w:tcW w:w="992" w:type="dxa"/>
            <w:vAlign w:val="center"/>
          </w:tcPr>
          <w:p w14:paraId="73ED1F8C" w14:textId="3F1287EE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14:paraId="6AE02422" w14:textId="352CB75D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33D72A4F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07ED936" w14:textId="282A9CD2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66D738DB" w14:textId="77777777" w:rsidTr="00790CC1">
        <w:trPr>
          <w:trHeight w:val="250"/>
        </w:trPr>
        <w:tc>
          <w:tcPr>
            <w:tcW w:w="709" w:type="dxa"/>
            <w:vMerge/>
            <w:vAlign w:val="center"/>
          </w:tcPr>
          <w:p w14:paraId="608F0E2E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6B1FE3D5" w14:textId="4829A475" w:rsidR="00DB5539" w:rsidRPr="00241DD4" w:rsidRDefault="00DB5539" w:rsidP="00472BD4">
            <w:pPr>
              <w:spacing w:line="264" w:lineRule="auto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41745C83" w14:textId="3AD71B3F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280DEA6E" w14:textId="0F41CEB0" w:rsidR="00DB5539" w:rsidRPr="007E6822" w:rsidRDefault="00DB5539" w:rsidP="00E63E41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1</w:t>
            </w:r>
            <w:r>
              <w:rPr>
                <w:color w:val="FF0000"/>
                <w:lang w:val="uk-UA"/>
              </w:rPr>
              <w:t>9,5</w:t>
            </w:r>
          </w:p>
        </w:tc>
        <w:tc>
          <w:tcPr>
            <w:tcW w:w="850" w:type="dxa"/>
            <w:vMerge/>
          </w:tcPr>
          <w:p w14:paraId="38E73376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18AE03DF" w14:textId="6312B15F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2732956D" w14:textId="77777777" w:rsidTr="00C2733D">
        <w:trPr>
          <w:trHeight w:val="527"/>
        </w:trPr>
        <w:tc>
          <w:tcPr>
            <w:tcW w:w="709" w:type="dxa"/>
            <w:vMerge/>
            <w:vAlign w:val="center"/>
          </w:tcPr>
          <w:p w14:paraId="69AD2843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7CF2205A" w14:textId="2E901957" w:rsidR="00DB5539" w:rsidRPr="00241DD4" w:rsidRDefault="00DB5539" w:rsidP="00472BD4">
            <w:pPr>
              <w:rPr>
                <w:lang w:val="uk-UA"/>
              </w:rPr>
            </w:pPr>
            <w:r w:rsidRPr="00241DD4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6FD00884" w14:textId="5FC52DA4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14:paraId="1AE3A405" w14:textId="4D6BDB8D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6</w:t>
            </w:r>
          </w:p>
        </w:tc>
        <w:tc>
          <w:tcPr>
            <w:tcW w:w="850" w:type="dxa"/>
            <w:vMerge/>
          </w:tcPr>
          <w:p w14:paraId="2A18153B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8F341DC" w14:textId="4AC9A541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046EBD08" w14:textId="77777777" w:rsidTr="00C2733D">
        <w:trPr>
          <w:trHeight w:val="521"/>
        </w:trPr>
        <w:tc>
          <w:tcPr>
            <w:tcW w:w="709" w:type="dxa"/>
            <w:vMerge/>
            <w:vAlign w:val="center"/>
          </w:tcPr>
          <w:p w14:paraId="5A9B3DDA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10A0CA6F" w14:textId="0D6E0CE8" w:rsidR="00DB5539" w:rsidRPr="00241DD4" w:rsidRDefault="00DB5539" w:rsidP="00472BD4">
            <w:pPr>
              <w:rPr>
                <w:lang w:val="uk-UA"/>
              </w:rPr>
            </w:pPr>
            <w:r w:rsidRPr="00241DD4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0382CFEE" w14:textId="43C03D62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30</w:t>
            </w:r>
          </w:p>
        </w:tc>
        <w:tc>
          <w:tcPr>
            <w:tcW w:w="1134" w:type="dxa"/>
            <w:vAlign w:val="center"/>
          </w:tcPr>
          <w:p w14:paraId="4C6F9B80" w14:textId="2D33C1CD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30</w:t>
            </w:r>
          </w:p>
        </w:tc>
        <w:tc>
          <w:tcPr>
            <w:tcW w:w="850" w:type="dxa"/>
            <w:vMerge/>
          </w:tcPr>
          <w:p w14:paraId="70AD669F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746DBE5" w14:textId="359E9F0E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5235C3D3" w14:textId="77777777" w:rsidTr="00790CC1">
        <w:trPr>
          <w:trHeight w:val="556"/>
        </w:trPr>
        <w:tc>
          <w:tcPr>
            <w:tcW w:w="709" w:type="dxa"/>
            <w:vMerge w:val="restart"/>
          </w:tcPr>
          <w:p w14:paraId="77873611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ІV</w:t>
            </w:r>
          </w:p>
        </w:tc>
        <w:tc>
          <w:tcPr>
            <w:tcW w:w="5529" w:type="dxa"/>
          </w:tcPr>
          <w:p w14:paraId="19323445" w14:textId="4A79B255" w:rsidR="00DB5539" w:rsidRPr="00241DD4" w:rsidRDefault="00DB5539" w:rsidP="00472BD4">
            <w:pPr>
              <w:spacing w:line="264" w:lineRule="auto"/>
              <w:rPr>
                <w:b/>
                <w:lang w:val="uk-UA"/>
              </w:rPr>
            </w:pPr>
            <w:r w:rsidRPr="00241DD4">
              <w:rPr>
                <w:b/>
                <w:lang w:val="uk-UA"/>
              </w:rPr>
              <w:t xml:space="preserve">Розділ 4. </w:t>
            </w:r>
            <w:r>
              <w:rPr>
                <w:b/>
                <w:bCs/>
                <w:lang w:val="uk-UA"/>
              </w:rPr>
              <w:t>Атестація персоналу випробувальних/калібрувальних лабораторій</w:t>
            </w:r>
          </w:p>
        </w:tc>
        <w:tc>
          <w:tcPr>
            <w:tcW w:w="992" w:type="dxa"/>
            <w:vAlign w:val="center"/>
          </w:tcPr>
          <w:p w14:paraId="360C0BEA" w14:textId="40FF7181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731E97A" w14:textId="0C6605F6" w:rsidR="00DB5539" w:rsidRPr="007E6822" w:rsidRDefault="00DB5539" w:rsidP="00472BD4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4E6C4A7" w14:textId="77777777" w:rsidR="00DB5539" w:rsidRPr="00DB5539" w:rsidRDefault="00DB5539" w:rsidP="00472BD4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ОРН2</w:t>
            </w:r>
          </w:p>
          <w:p w14:paraId="2412FC4F" w14:textId="77777777" w:rsidR="00DB5539" w:rsidRPr="00DB5539" w:rsidRDefault="00DB5539" w:rsidP="00472BD4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ОРН3</w:t>
            </w:r>
          </w:p>
          <w:p w14:paraId="07661AAD" w14:textId="77777777" w:rsidR="00DB5539" w:rsidRPr="00DB5539" w:rsidRDefault="00DB5539" w:rsidP="00472BD4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ОРН4</w:t>
            </w:r>
          </w:p>
          <w:p w14:paraId="20D69C27" w14:textId="57AFC4FD" w:rsidR="00DB5539" w:rsidRPr="00DB5539" w:rsidRDefault="00DB5539" w:rsidP="00472BD4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F85E33C" w14:textId="77777777" w:rsidR="00DB5539" w:rsidRPr="00DB5539" w:rsidRDefault="00DB5539" w:rsidP="00DB5539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ОН1</w:t>
            </w:r>
          </w:p>
          <w:p w14:paraId="15C7FC2B" w14:textId="77777777" w:rsidR="00DB5539" w:rsidRPr="00DB5539" w:rsidRDefault="00DB5539" w:rsidP="00472BD4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ОН3</w:t>
            </w:r>
          </w:p>
          <w:p w14:paraId="3421A975" w14:textId="77777777" w:rsidR="00DB5539" w:rsidRPr="00DB5539" w:rsidRDefault="00DB5539" w:rsidP="00472BD4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ОН4</w:t>
            </w:r>
          </w:p>
          <w:p w14:paraId="468022A9" w14:textId="77777777" w:rsidR="00DB5539" w:rsidRPr="00DB5539" w:rsidRDefault="00DB5539" w:rsidP="00DB5539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КН1</w:t>
            </w:r>
          </w:p>
          <w:p w14:paraId="00644469" w14:textId="77777777" w:rsidR="00DB5539" w:rsidRPr="00DB5539" w:rsidRDefault="00DB5539" w:rsidP="00DB5539">
            <w:pPr>
              <w:jc w:val="center"/>
              <w:rPr>
                <w:color w:val="FF0000"/>
                <w:lang w:val="uk-UA"/>
              </w:rPr>
            </w:pPr>
            <w:r w:rsidRPr="00DB5539">
              <w:rPr>
                <w:color w:val="FF0000"/>
                <w:lang w:val="uk-UA"/>
              </w:rPr>
              <w:t>КН3</w:t>
            </w:r>
          </w:p>
          <w:p w14:paraId="64314BCC" w14:textId="3269DAA0" w:rsidR="00DB5539" w:rsidRPr="00DB5539" w:rsidRDefault="00DB5539" w:rsidP="00472BD4">
            <w:pPr>
              <w:jc w:val="center"/>
              <w:rPr>
                <w:color w:val="FF0000"/>
                <w:lang w:val="uk-UA"/>
              </w:rPr>
            </w:pPr>
          </w:p>
        </w:tc>
      </w:tr>
      <w:tr w:rsidR="00DB5539" w:rsidRPr="00241DD4" w14:paraId="3DE2B689" w14:textId="77777777" w:rsidTr="00C2733D">
        <w:trPr>
          <w:trHeight w:val="279"/>
        </w:trPr>
        <w:tc>
          <w:tcPr>
            <w:tcW w:w="709" w:type="dxa"/>
            <w:vMerge/>
          </w:tcPr>
          <w:p w14:paraId="201537D6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690BD87E" w14:textId="32B050AB" w:rsidR="00DB5539" w:rsidRPr="00241DD4" w:rsidRDefault="00DB5539" w:rsidP="00472BD4">
            <w:pPr>
              <w:spacing w:line="264" w:lineRule="auto"/>
              <w:rPr>
                <w:b/>
                <w:lang w:val="uk-UA"/>
              </w:rPr>
            </w:pPr>
            <w:r w:rsidRPr="00241DD4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067D4C1E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FDDD56C" w14:textId="77777777" w:rsidR="00DB5539" w:rsidRPr="007E6822" w:rsidRDefault="00DB5539" w:rsidP="00472BD4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C513E64" w14:textId="5903E14A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3D357F8" w14:textId="0BD216F9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4F0D961F" w14:textId="77777777" w:rsidTr="00790CC1">
        <w:trPr>
          <w:trHeight w:val="556"/>
        </w:trPr>
        <w:tc>
          <w:tcPr>
            <w:tcW w:w="709" w:type="dxa"/>
            <w:vMerge/>
          </w:tcPr>
          <w:p w14:paraId="75C4989F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121FFA49" w14:textId="7B150538" w:rsidR="00DB5539" w:rsidRPr="00241DD4" w:rsidRDefault="00DB5539" w:rsidP="00472BD4">
            <w:pPr>
              <w:spacing w:line="264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Атестація персоналу</w:t>
            </w:r>
            <w:r w:rsidRPr="00241DD4">
              <w:rPr>
                <w:b/>
                <w:lang w:val="uk-UA"/>
              </w:rPr>
              <w:t>.</w:t>
            </w:r>
            <w:r w:rsidRPr="00241DD4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Особливості підготовки та навчання персоналу лабораторій (випробувальних, калі</w:t>
            </w:r>
            <w:r w:rsidRPr="00472BD4">
              <w:rPr>
                <w:color w:val="FF0000"/>
                <w:lang w:val="uk-UA"/>
              </w:rPr>
              <w:t>б</w:t>
            </w:r>
            <w:r>
              <w:rPr>
                <w:lang w:val="uk-UA"/>
              </w:rPr>
              <w:t>рувальних. повірочних, медичних)</w:t>
            </w:r>
          </w:p>
        </w:tc>
        <w:tc>
          <w:tcPr>
            <w:tcW w:w="992" w:type="dxa"/>
            <w:vAlign w:val="center"/>
          </w:tcPr>
          <w:p w14:paraId="6FD172FF" w14:textId="49E1090E" w:rsidR="00DB5539" w:rsidRPr="00241DD4" w:rsidRDefault="00DB5539" w:rsidP="00472BD4">
            <w:pPr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51358E7B" w14:textId="770DFB1F" w:rsidR="00DB5539" w:rsidRPr="007E6822" w:rsidRDefault="00DB5539" w:rsidP="00472BD4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0EA7E977" w14:textId="48569269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AB43978" w14:textId="66D04AF8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6B8D4A2D" w14:textId="77777777" w:rsidTr="00790CC1">
        <w:trPr>
          <w:trHeight w:val="225"/>
        </w:trPr>
        <w:tc>
          <w:tcPr>
            <w:tcW w:w="709" w:type="dxa"/>
            <w:vMerge/>
            <w:vAlign w:val="center"/>
          </w:tcPr>
          <w:p w14:paraId="73A65303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4ECB805E" w14:textId="739B70F5" w:rsidR="00DB5539" w:rsidRPr="00241DD4" w:rsidRDefault="00DB5539" w:rsidP="00472BD4">
            <w:pPr>
              <w:keepNext/>
              <w:widowControl w:val="0"/>
              <w:rPr>
                <w:b/>
                <w:lang w:val="uk-UA"/>
              </w:rPr>
            </w:pPr>
            <w:r w:rsidRPr="00241DD4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70086DBD" w14:textId="2C5D242D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E66D277" w14:textId="7DC291B7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19A4DACD" w14:textId="3BCA5D90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46AAD75" w14:textId="10966C2B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02C00316" w14:textId="77777777" w:rsidTr="00790CC1">
        <w:trPr>
          <w:trHeight w:val="799"/>
        </w:trPr>
        <w:tc>
          <w:tcPr>
            <w:tcW w:w="709" w:type="dxa"/>
            <w:vMerge/>
            <w:vAlign w:val="center"/>
          </w:tcPr>
          <w:p w14:paraId="1C149BA6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5DA3EEC4" w14:textId="307099EB" w:rsidR="00DB5539" w:rsidRPr="00241DD4" w:rsidRDefault="00DB5539" w:rsidP="00472BD4">
            <w:pPr>
              <w:rPr>
                <w:b/>
                <w:bCs/>
                <w:lang w:val="uk-UA"/>
              </w:rPr>
            </w:pPr>
            <w:r w:rsidRPr="00FB1173">
              <w:rPr>
                <w:b/>
                <w:bCs/>
                <w:lang w:val="uk-UA"/>
              </w:rPr>
              <w:t>Удосконалення структури персоналу випробувальної лабораторії</w:t>
            </w:r>
            <w:r w:rsidRPr="00FB1173">
              <w:rPr>
                <w:lang w:val="uk-UA"/>
              </w:rPr>
              <w:t>. Організаційна структура персоналу та раціональний розподіл функцій у залежності від виконуваних обов’язків</w:t>
            </w:r>
          </w:p>
        </w:tc>
        <w:tc>
          <w:tcPr>
            <w:tcW w:w="992" w:type="dxa"/>
            <w:vAlign w:val="center"/>
          </w:tcPr>
          <w:p w14:paraId="750BCFA2" w14:textId="76301156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 w:rsidRPr="00472BD4">
              <w:rPr>
                <w:color w:val="FF0000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61297269" w14:textId="30E129F9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0E170A07" w14:textId="0A41D9C1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14:paraId="24E866E4" w14:textId="71C3FF21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36C80F1D" w14:textId="77777777" w:rsidTr="00790CC1">
        <w:trPr>
          <w:trHeight w:val="282"/>
        </w:trPr>
        <w:tc>
          <w:tcPr>
            <w:tcW w:w="709" w:type="dxa"/>
            <w:vMerge/>
            <w:vAlign w:val="center"/>
          </w:tcPr>
          <w:p w14:paraId="5B1083C3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239BC016" w14:textId="45BD3EDB" w:rsidR="00DB5539" w:rsidRPr="00241DD4" w:rsidRDefault="00DB5539" w:rsidP="00472BD4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41DD4">
              <w:rPr>
                <w:rFonts w:ascii="Times New Roman" w:hAnsi="Times New Roman" w:cs="Times New Roman"/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2924C337" w14:textId="2F801E05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 w:rsidRPr="00472BD4">
              <w:rPr>
                <w:color w:val="FF0000"/>
                <w:lang w:val="uk-UA"/>
              </w:rPr>
              <w:t>26</w:t>
            </w:r>
          </w:p>
        </w:tc>
        <w:tc>
          <w:tcPr>
            <w:tcW w:w="1134" w:type="dxa"/>
          </w:tcPr>
          <w:p w14:paraId="0261E9CE" w14:textId="3831318F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29</w:t>
            </w:r>
          </w:p>
        </w:tc>
        <w:tc>
          <w:tcPr>
            <w:tcW w:w="850" w:type="dxa"/>
            <w:vMerge/>
          </w:tcPr>
          <w:p w14:paraId="015328A1" w14:textId="22495602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E4A6315" w14:textId="453E25A6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00C31C8C" w14:textId="77777777" w:rsidTr="00790CC1">
        <w:trPr>
          <w:trHeight w:val="554"/>
        </w:trPr>
        <w:tc>
          <w:tcPr>
            <w:tcW w:w="709" w:type="dxa"/>
            <w:vMerge/>
            <w:vAlign w:val="center"/>
          </w:tcPr>
          <w:p w14:paraId="33F8A753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6537E22F" w14:textId="46E9ECE5" w:rsidR="00DB5539" w:rsidRPr="00241DD4" w:rsidRDefault="00DB5539" w:rsidP="00472BD4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241DD4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2BED0668" w14:textId="52D43AFF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 w:rsidRPr="00472BD4">
              <w:rPr>
                <w:color w:val="FF0000"/>
                <w:lang w:val="uk-UA"/>
              </w:rPr>
              <w:t>2</w:t>
            </w:r>
          </w:p>
        </w:tc>
        <w:tc>
          <w:tcPr>
            <w:tcW w:w="1134" w:type="dxa"/>
          </w:tcPr>
          <w:p w14:paraId="3F1B9BBF" w14:textId="06248E6F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0,5</w:t>
            </w:r>
          </w:p>
        </w:tc>
        <w:tc>
          <w:tcPr>
            <w:tcW w:w="850" w:type="dxa"/>
            <w:vMerge/>
          </w:tcPr>
          <w:p w14:paraId="3074B2A3" w14:textId="35B6693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07F5EE49" w14:textId="0C9A657E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6404B0E3" w14:textId="77777777" w:rsidTr="00790CC1">
        <w:trPr>
          <w:trHeight w:val="554"/>
        </w:trPr>
        <w:tc>
          <w:tcPr>
            <w:tcW w:w="709" w:type="dxa"/>
            <w:vMerge/>
            <w:vAlign w:val="center"/>
          </w:tcPr>
          <w:p w14:paraId="582AD8E9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7ED0495E" w14:textId="48488272" w:rsidR="00DB5539" w:rsidRPr="00241DD4" w:rsidRDefault="00DB5539" w:rsidP="00472BD4">
            <w:pPr>
              <w:jc w:val="both"/>
              <w:rPr>
                <w:b/>
                <w:lang w:val="uk-UA"/>
              </w:rPr>
            </w:pPr>
            <w:r w:rsidRPr="00241DD4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179BA7F1" w14:textId="20C1285B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98687B7" w14:textId="2D35F5D7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vMerge/>
          </w:tcPr>
          <w:p w14:paraId="66F8FF5E" w14:textId="601D638D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9699EF9" w14:textId="5AA2AF83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1DDF39F4" w14:textId="77777777" w:rsidTr="00472BD4">
        <w:trPr>
          <w:trHeight w:val="273"/>
        </w:trPr>
        <w:tc>
          <w:tcPr>
            <w:tcW w:w="709" w:type="dxa"/>
            <w:vMerge/>
            <w:vAlign w:val="center"/>
          </w:tcPr>
          <w:p w14:paraId="3EA438A5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3D1DF66C" w14:textId="072B3C20" w:rsidR="00DB5539" w:rsidRPr="00241DD4" w:rsidRDefault="00DB5539" w:rsidP="00472BD4">
            <w:pPr>
              <w:jc w:val="both"/>
              <w:rPr>
                <w:lang w:val="uk-UA"/>
              </w:rPr>
            </w:pPr>
            <w:r w:rsidRPr="00472BD4">
              <w:rPr>
                <w:color w:val="FF0000"/>
                <w:lang w:val="uk-UA"/>
              </w:rPr>
              <w:t>Виконання курсової роботи</w:t>
            </w:r>
          </w:p>
        </w:tc>
        <w:tc>
          <w:tcPr>
            <w:tcW w:w="992" w:type="dxa"/>
          </w:tcPr>
          <w:p w14:paraId="418356F7" w14:textId="390D1DE0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 w:rsidRPr="00472BD4">
              <w:rPr>
                <w:color w:val="FF0000"/>
                <w:lang w:val="uk-UA"/>
              </w:rPr>
              <w:t>24</w:t>
            </w:r>
          </w:p>
        </w:tc>
        <w:tc>
          <w:tcPr>
            <w:tcW w:w="1134" w:type="dxa"/>
          </w:tcPr>
          <w:p w14:paraId="66AC1161" w14:textId="0F448A21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28,5</w:t>
            </w:r>
          </w:p>
        </w:tc>
        <w:tc>
          <w:tcPr>
            <w:tcW w:w="850" w:type="dxa"/>
            <w:vMerge/>
          </w:tcPr>
          <w:p w14:paraId="7223934C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9D6BB60" w14:textId="425C395B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4AA3CD80" w14:textId="77777777" w:rsidTr="00790CC1">
        <w:trPr>
          <w:trHeight w:val="250"/>
        </w:trPr>
        <w:tc>
          <w:tcPr>
            <w:tcW w:w="709" w:type="dxa"/>
            <w:vMerge/>
            <w:vAlign w:val="center"/>
          </w:tcPr>
          <w:p w14:paraId="2302ED2D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30DDBF4E" w14:textId="77777777" w:rsidR="00DB5539" w:rsidRPr="00241DD4" w:rsidRDefault="00DB5539" w:rsidP="00472BD4">
            <w:pPr>
              <w:rPr>
                <w:lang w:val="uk-UA"/>
              </w:rPr>
            </w:pPr>
            <w:r w:rsidRPr="00241DD4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4251A2BA" w14:textId="4600DDBD" w:rsidR="00DB5539" w:rsidRPr="00241DD4" w:rsidRDefault="00DB5539" w:rsidP="00472BD4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41DD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Визначення потреб у персоналі. </w:t>
            </w:r>
            <w:r w:rsidRPr="00241DD4">
              <w:rPr>
                <w:rFonts w:ascii="Times New Roman" w:hAnsi="Times New Roman" w:cs="Times New Roman"/>
                <w:lang w:val="uk-UA"/>
              </w:rPr>
              <w:t>Структура робіт та персоналу. Виробнича програма. Норми виробітку. Планування підвищення продуктивності праці [7].</w:t>
            </w:r>
          </w:p>
        </w:tc>
        <w:tc>
          <w:tcPr>
            <w:tcW w:w="992" w:type="dxa"/>
            <w:vAlign w:val="center"/>
          </w:tcPr>
          <w:p w14:paraId="50DC8912" w14:textId="5A221054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78346AA" w14:textId="1492C8BB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423ABA67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20DE8AB" w14:textId="4B5116BD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0AA806BF" w14:textId="77777777" w:rsidTr="00790CC1">
        <w:trPr>
          <w:trHeight w:val="225"/>
        </w:trPr>
        <w:tc>
          <w:tcPr>
            <w:tcW w:w="709" w:type="dxa"/>
            <w:vMerge/>
            <w:vAlign w:val="center"/>
          </w:tcPr>
          <w:p w14:paraId="090F7820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31802830" w14:textId="4C4D21D2" w:rsidR="00DB5539" w:rsidRPr="00241DD4" w:rsidRDefault="00DB5539" w:rsidP="00472BD4">
            <w:pPr>
              <w:spacing w:line="264" w:lineRule="auto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1C9274A2" w14:textId="09A1FB60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3991315C" w14:textId="1B3342AD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121F6D58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AB2710E" w14:textId="33DE9D6C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DB5539" w:rsidRPr="00241DD4" w14:paraId="441CA45B" w14:textId="77777777" w:rsidTr="00790CC1">
        <w:trPr>
          <w:trHeight w:val="344"/>
        </w:trPr>
        <w:tc>
          <w:tcPr>
            <w:tcW w:w="709" w:type="dxa"/>
            <w:vMerge/>
            <w:vAlign w:val="center"/>
          </w:tcPr>
          <w:p w14:paraId="6B178D00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01891B03" w14:textId="02B060E4" w:rsidR="00DB5539" w:rsidRPr="00241DD4" w:rsidRDefault="00DB5539" w:rsidP="00472BD4">
            <w:pPr>
              <w:spacing w:line="264" w:lineRule="auto"/>
              <w:jc w:val="both"/>
              <w:rPr>
                <w:lang w:val="uk-UA"/>
              </w:rPr>
            </w:pPr>
            <w:r w:rsidRPr="00241DD4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03DDE5AF" w14:textId="4E439C18" w:rsidR="00DB5539" w:rsidRPr="00241DD4" w:rsidRDefault="00DB5539" w:rsidP="00472BD4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14:paraId="72C128C3" w14:textId="3E8B51C4" w:rsidR="00DB5539" w:rsidRPr="007E6822" w:rsidRDefault="00DB5539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7745C365" w14:textId="77777777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A65F2B3" w14:textId="41EEAB8C" w:rsidR="00DB5539" w:rsidRPr="00241DD4" w:rsidRDefault="00DB5539" w:rsidP="00472BD4">
            <w:pPr>
              <w:jc w:val="center"/>
              <w:rPr>
                <w:lang w:val="uk-UA"/>
              </w:rPr>
            </w:pPr>
          </w:p>
        </w:tc>
      </w:tr>
      <w:tr w:rsidR="00472BD4" w:rsidRPr="00241DD4" w14:paraId="5BF870D2" w14:textId="77777777" w:rsidTr="000D693D">
        <w:trPr>
          <w:trHeight w:val="554"/>
        </w:trPr>
        <w:tc>
          <w:tcPr>
            <w:tcW w:w="709" w:type="dxa"/>
            <w:vMerge/>
            <w:vAlign w:val="center"/>
          </w:tcPr>
          <w:p w14:paraId="19D9FD0B" w14:textId="77777777" w:rsidR="00472BD4" w:rsidRPr="00241DD4" w:rsidRDefault="00472BD4" w:rsidP="00472BD4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14:paraId="133C0270" w14:textId="44D81C08" w:rsidR="00472BD4" w:rsidRPr="00241DD4" w:rsidRDefault="00472BD4" w:rsidP="00472BD4">
            <w:pPr>
              <w:rPr>
                <w:lang w:val="uk-UA"/>
              </w:rPr>
            </w:pPr>
            <w:r w:rsidRPr="00241DD4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00363A5D" w14:textId="01E49A64" w:rsidR="00472BD4" w:rsidRPr="00241DD4" w:rsidRDefault="00472BD4" w:rsidP="00472BD4">
            <w:pPr>
              <w:spacing w:line="264" w:lineRule="auto"/>
              <w:jc w:val="center"/>
              <w:rPr>
                <w:lang w:val="uk-UA"/>
              </w:rPr>
            </w:pPr>
            <w:r w:rsidRPr="00241DD4">
              <w:rPr>
                <w:lang w:val="uk-UA"/>
              </w:rPr>
              <w:t>30</w:t>
            </w:r>
          </w:p>
        </w:tc>
        <w:tc>
          <w:tcPr>
            <w:tcW w:w="1134" w:type="dxa"/>
            <w:vAlign w:val="center"/>
          </w:tcPr>
          <w:p w14:paraId="3B69B3B0" w14:textId="3A96942A" w:rsidR="00472BD4" w:rsidRPr="007E6822" w:rsidRDefault="00472BD4" w:rsidP="00472BD4">
            <w:pPr>
              <w:spacing w:line="264" w:lineRule="auto"/>
              <w:jc w:val="center"/>
              <w:rPr>
                <w:color w:val="FF0000"/>
                <w:lang w:val="uk-UA"/>
              </w:rPr>
            </w:pPr>
            <w:r w:rsidRPr="007E6822">
              <w:rPr>
                <w:color w:val="FF0000"/>
                <w:lang w:val="uk-UA"/>
              </w:rPr>
              <w:t>30</w:t>
            </w:r>
          </w:p>
        </w:tc>
        <w:tc>
          <w:tcPr>
            <w:tcW w:w="850" w:type="dxa"/>
          </w:tcPr>
          <w:p w14:paraId="611F3FBA" w14:textId="77777777" w:rsidR="00472BD4" w:rsidRPr="00241DD4" w:rsidRDefault="00472BD4" w:rsidP="00472BD4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6DCB42A" w14:textId="3DBED730" w:rsidR="00472BD4" w:rsidRPr="00241DD4" w:rsidRDefault="00472BD4" w:rsidP="00472BD4">
            <w:pPr>
              <w:jc w:val="center"/>
              <w:rPr>
                <w:lang w:val="uk-UA"/>
              </w:rPr>
            </w:pPr>
          </w:p>
        </w:tc>
      </w:tr>
    </w:tbl>
    <w:p w14:paraId="325B60E1" w14:textId="77777777" w:rsidR="0002270F" w:rsidRPr="00241DD4" w:rsidRDefault="0002270F">
      <w:pPr>
        <w:rPr>
          <w:lang w:val="uk-UA"/>
        </w:rPr>
      </w:pPr>
    </w:p>
    <w:p w14:paraId="76A0636A" w14:textId="77777777" w:rsidR="00A9008B" w:rsidRPr="00241DD4" w:rsidRDefault="00326D28" w:rsidP="00FA6CAE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  <w:r w:rsidRPr="00241DD4">
        <w:rPr>
          <w:b/>
          <w:color w:val="auto"/>
          <w:sz w:val="28"/>
          <w:szCs w:val="28"/>
          <w:lang w:val="uk-UA"/>
        </w:rPr>
        <w:t>5</w:t>
      </w:r>
      <w:r w:rsidR="00FA6CAE" w:rsidRPr="00241DD4">
        <w:rPr>
          <w:b/>
          <w:color w:val="auto"/>
          <w:sz w:val="28"/>
          <w:szCs w:val="28"/>
          <w:lang w:val="uk-UA"/>
        </w:rPr>
        <w:t xml:space="preserve"> МЕТОДИ ВИКЛАДАННЯ ТА НАВЧАННЯ</w:t>
      </w:r>
    </w:p>
    <w:p w14:paraId="0212C4E2" w14:textId="77777777" w:rsidR="009F55A4" w:rsidRPr="00241DD4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 xml:space="preserve">Дисципліна передбачає навчання через: </w:t>
      </w:r>
    </w:p>
    <w:p w14:paraId="2517D0D2" w14:textId="77777777" w:rsidR="009F55A4" w:rsidRPr="00241DD4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>– пояснювальні вербально-ілюстративні інтерактивні лекції (МН1);</w:t>
      </w:r>
    </w:p>
    <w:p w14:paraId="1DB2BD0B" w14:textId="77777777" w:rsidR="009F55A4" w:rsidRPr="00241DD4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 xml:space="preserve">– </w:t>
      </w:r>
      <w:r w:rsidR="00073D08" w:rsidRPr="00241DD4">
        <w:rPr>
          <w:color w:val="auto"/>
          <w:sz w:val="28"/>
          <w:szCs w:val="28"/>
          <w:lang w:val="uk-UA"/>
        </w:rPr>
        <w:t>репродуктивно-</w:t>
      </w:r>
      <w:r w:rsidRPr="00241DD4">
        <w:rPr>
          <w:color w:val="auto"/>
          <w:sz w:val="28"/>
          <w:szCs w:val="28"/>
          <w:lang w:val="uk-UA"/>
        </w:rPr>
        <w:t>практичні заняття (МН2);</w:t>
      </w:r>
      <w:r w:rsidRPr="00241DD4">
        <w:rPr>
          <w:i/>
          <w:color w:val="auto"/>
          <w:sz w:val="28"/>
          <w:szCs w:val="28"/>
          <w:lang w:val="uk-UA"/>
        </w:rPr>
        <w:t xml:space="preserve"> </w:t>
      </w:r>
    </w:p>
    <w:p w14:paraId="6D0B14AD" w14:textId="77777777" w:rsidR="009F55A4" w:rsidRPr="00241DD4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>– практико-орієнтоване навчання (МН3);</w:t>
      </w:r>
    </w:p>
    <w:p w14:paraId="5D252E34" w14:textId="77777777" w:rsidR="00073D08" w:rsidRPr="00241DD4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color w:val="auto"/>
          <w:sz w:val="28"/>
          <w:szCs w:val="28"/>
          <w:lang w:val="uk-UA"/>
        </w:rPr>
        <w:t xml:space="preserve"> –</w:t>
      </w:r>
      <w:r w:rsidRPr="00241DD4">
        <w:rPr>
          <w:iCs/>
          <w:color w:val="auto"/>
          <w:sz w:val="28"/>
          <w:szCs w:val="28"/>
          <w:lang w:val="uk-UA"/>
        </w:rPr>
        <w:t xml:space="preserve"> частково-пошуков</w:t>
      </w:r>
      <w:r w:rsidR="00073D08" w:rsidRPr="00241DD4">
        <w:rPr>
          <w:iCs/>
          <w:color w:val="auto"/>
          <w:sz w:val="28"/>
          <w:szCs w:val="28"/>
          <w:lang w:val="uk-UA"/>
        </w:rPr>
        <w:t>е навчання (МН4)</w:t>
      </w:r>
      <w:r w:rsidR="00456B7F" w:rsidRPr="00241DD4">
        <w:rPr>
          <w:iCs/>
          <w:color w:val="auto"/>
          <w:sz w:val="28"/>
          <w:szCs w:val="28"/>
          <w:lang w:val="uk-UA"/>
        </w:rPr>
        <w:t>;</w:t>
      </w:r>
    </w:p>
    <w:p w14:paraId="766A5661" w14:textId="77777777" w:rsidR="00242FB7" w:rsidRPr="00241DD4" w:rsidRDefault="00456B7F" w:rsidP="00933F32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>модульне навчання (МН5)</w:t>
      </w:r>
      <w:r w:rsidR="00242FB7" w:rsidRPr="00241DD4">
        <w:rPr>
          <w:iCs/>
          <w:color w:val="auto"/>
          <w:sz w:val="28"/>
          <w:szCs w:val="28"/>
          <w:lang w:val="uk-UA"/>
        </w:rPr>
        <w:t>;</w:t>
      </w:r>
    </w:p>
    <w:p w14:paraId="6880D11B" w14:textId="77777777" w:rsidR="00456B7F" w:rsidRPr="00241DD4" w:rsidRDefault="00242FB7" w:rsidP="00933F32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>проблемне навчання (МН6)</w:t>
      </w:r>
      <w:r w:rsidR="00933F32" w:rsidRPr="00241DD4">
        <w:rPr>
          <w:iCs/>
          <w:color w:val="auto"/>
          <w:sz w:val="28"/>
          <w:szCs w:val="28"/>
          <w:lang w:val="uk-UA"/>
        </w:rPr>
        <w:t>.</w:t>
      </w:r>
    </w:p>
    <w:p w14:paraId="30E2DB0A" w14:textId="40BD71F8" w:rsidR="009F55A4" w:rsidRPr="00241DD4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/>
          <w:iCs/>
          <w:color w:val="auto"/>
          <w:sz w:val="28"/>
          <w:szCs w:val="28"/>
          <w:lang w:val="uk-UA"/>
        </w:rPr>
        <w:t>Лекції</w:t>
      </w:r>
      <w:r w:rsidRPr="00241DD4">
        <w:rPr>
          <w:iCs/>
          <w:color w:val="auto"/>
          <w:sz w:val="28"/>
          <w:szCs w:val="28"/>
          <w:lang w:val="uk-UA"/>
        </w:rPr>
        <w:t xml:space="preserve"> надають студентам матеріали з </w:t>
      </w:r>
      <w:r w:rsidR="00073D08" w:rsidRPr="00241DD4">
        <w:rPr>
          <w:iCs/>
          <w:color w:val="auto"/>
          <w:sz w:val="28"/>
          <w:szCs w:val="28"/>
          <w:lang w:val="uk-UA"/>
        </w:rPr>
        <w:t xml:space="preserve">теорії та методології </w:t>
      </w:r>
      <w:r w:rsidR="00AF1960">
        <w:rPr>
          <w:iCs/>
          <w:color w:val="auto"/>
          <w:sz w:val="28"/>
          <w:szCs w:val="28"/>
          <w:lang w:val="uk-UA"/>
        </w:rPr>
        <w:t>акредитації та забезпеченні діяльності лабораторій</w:t>
      </w:r>
      <w:r w:rsidR="00073D08" w:rsidRPr="00241DD4">
        <w:rPr>
          <w:iCs/>
          <w:color w:val="auto"/>
          <w:sz w:val="28"/>
          <w:szCs w:val="28"/>
          <w:lang w:val="uk-UA"/>
        </w:rPr>
        <w:t xml:space="preserve"> </w:t>
      </w:r>
      <w:r w:rsidR="00AF1960">
        <w:rPr>
          <w:iCs/>
          <w:color w:val="auto"/>
          <w:sz w:val="28"/>
          <w:szCs w:val="28"/>
          <w:lang w:val="uk-UA"/>
        </w:rPr>
        <w:t xml:space="preserve">на </w:t>
      </w:r>
      <w:r w:rsidR="00073D08" w:rsidRPr="00241DD4">
        <w:rPr>
          <w:iCs/>
          <w:color w:val="auto"/>
          <w:sz w:val="28"/>
          <w:szCs w:val="28"/>
          <w:lang w:val="uk-UA"/>
        </w:rPr>
        <w:t xml:space="preserve">основі </w:t>
      </w:r>
      <w:r w:rsidR="00AF1960">
        <w:rPr>
          <w:iCs/>
          <w:color w:val="auto"/>
          <w:sz w:val="28"/>
          <w:szCs w:val="28"/>
          <w:lang w:val="uk-UA"/>
        </w:rPr>
        <w:t xml:space="preserve">вимог </w:t>
      </w:r>
      <w:r w:rsidR="00073D08" w:rsidRPr="00241DD4">
        <w:rPr>
          <w:iCs/>
          <w:color w:val="auto"/>
          <w:sz w:val="28"/>
          <w:szCs w:val="28"/>
          <w:lang w:val="uk-UA"/>
        </w:rPr>
        <w:t>нормативних документів (міжнар</w:t>
      </w:r>
      <w:r w:rsidR="00AF1960">
        <w:rPr>
          <w:iCs/>
          <w:color w:val="auto"/>
          <w:sz w:val="28"/>
          <w:szCs w:val="28"/>
          <w:lang w:val="uk-UA"/>
        </w:rPr>
        <w:t>одних і національних стандартів</w:t>
      </w:r>
      <w:r w:rsidR="00073D08" w:rsidRPr="00241DD4">
        <w:rPr>
          <w:iCs/>
          <w:color w:val="auto"/>
          <w:sz w:val="28"/>
          <w:szCs w:val="28"/>
          <w:lang w:val="uk-UA"/>
        </w:rPr>
        <w:t>)</w:t>
      </w:r>
      <w:r w:rsidRPr="00241DD4">
        <w:rPr>
          <w:iCs/>
          <w:color w:val="auto"/>
          <w:sz w:val="28"/>
          <w:szCs w:val="28"/>
          <w:lang w:val="uk-UA"/>
        </w:rPr>
        <w:t xml:space="preserve">, що є основою для самостійного </w:t>
      </w:r>
      <w:r w:rsidR="00073D08" w:rsidRPr="00241DD4">
        <w:rPr>
          <w:iCs/>
          <w:color w:val="auto"/>
          <w:sz w:val="28"/>
          <w:szCs w:val="28"/>
          <w:lang w:val="uk-UA"/>
        </w:rPr>
        <w:t xml:space="preserve">удосконалення компетентностей </w:t>
      </w:r>
      <w:r w:rsidRPr="00241DD4">
        <w:rPr>
          <w:iCs/>
          <w:color w:val="auto"/>
          <w:sz w:val="28"/>
          <w:szCs w:val="28"/>
          <w:lang w:val="uk-UA"/>
        </w:rPr>
        <w:t xml:space="preserve">здобувачів вищої освіти. </w:t>
      </w:r>
    </w:p>
    <w:p w14:paraId="09F9ED7F" w14:textId="77777777" w:rsidR="006B7CDF" w:rsidRPr="00241DD4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 xml:space="preserve">Лекції </w:t>
      </w:r>
      <w:r w:rsidR="006B7CDF" w:rsidRPr="00241DD4">
        <w:rPr>
          <w:iCs/>
          <w:color w:val="auto"/>
          <w:sz w:val="28"/>
          <w:szCs w:val="28"/>
          <w:lang w:val="uk-UA"/>
        </w:rPr>
        <w:t xml:space="preserve">проводяться в інтерактивному режимі з розглядом при представленні викладачем навчальної інформації у ході дискусії </w:t>
      </w:r>
      <w:r w:rsidR="009A3334" w:rsidRPr="00241DD4">
        <w:rPr>
          <w:iCs/>
          <w:color w:val="auto"/>
          <w:sz w:val="28"/>
          <w:szCs w:val="28"/>
          <w:lang w:val="uk-UA"/>
        </w:rPr>
        <w:t xml:space="preserve">з </w:t>
      </w:r>
      <w:r w:rsidR="006B7CDF" w:rsidRPr="00241DD4">
        <w:rPr>
          <w:iCs/>
          <w:color w:val="auto"/>
          <w:sz w:val="28"/>
          <w:szCs w:val="28"/>
          <w:lang w:val="uk-UA"/>
        </w:rPr>
        <w:t xml:space="preserve">проблемних ситуацій. </w:t>
      </w:r>
    </w:p>
    <w:p w14:paraId="5418D2F7" w14:textId="77777777" w:rsidR="009F55A4" w:rsidRPr="00241DD4" w:rsidRDefault="006B7CD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 xml:space="preserve">Лекції </w:t>
      </w:r>
      <w:r w:rsidR="009F55A4" w:rsidRPr="00241DD4">
        <w:rPr>
          <w:iCs/>
          <w:color w:val="auto"/>
          <w:sz w:val="28"/>
          <w:szCs w:val="28"/>
          <w:lang w:val="uk-UA"/>
        </w:rPr>
        <w:t xml:space="preserve">доповнюються </w:t>
      </w:r>
      <w:r w:rsidR="00073D08" w:rsidRPr="00241DD4">
        <w:rPr>
          <w:iCs/>
          <w:color w:val="auto"/>
          <w:sz w:val="28"/>
          <w:szCs w:val="28"/>
          <w:lang w:val="uk-UA"/>
        </w:rPr>
        <w:t>репродуктивно-</w:t>
      </w:r>
      <w:r w:rsidR="009F55A4" w:rsidRPr="00241DD4">
        <w:rPr>
          <w:iCs/>
          <w:color w:val="auto"/>
          <w:sz w:val="28"/>
          <w:szCs w:val="28"/>
          <w:lang w:val="uk-UA"/>
        </w:rPr>
        <w:t xml:space="preserve">практичними заняттями, </w:t>
      </w:r>
      <w:r w:rsidR="00073D08" w:rsidRPr="00241DD4">
        <w:rPr>
          <w:iCs/>
          <w:color w:val="auto"/>
          <w:sz w:val="28"/>
          <w:szCs w:val="28"/>
          <w:lang w:val="uk-UA"/>
        </w:rPr>
        <w:t xml:space="preserve">які мають ділову спрямованість </w:t>
      </w:r>
      <w:r w:rsidR="00872ED6" w:rsidRPr="00241DD4">
        <w:rPr>
          <w:iCs/>
          <w:color w:val="auto"/>
          <w:sz w:val="28"/>
          <w:szCs w:val="28"/>
          <w:lang w:val="uk-UA"/>
        </w:rPr>
        <w:t>(часто – за вибором здобувача</w:t>
      </w:r>
      <w:r w:rsidRPr="00241DD4">
        <w:rPr>
          <w:iCs/>
          <w:color w:val="auto"/>
          <w:sz w:val="28"/>
          <w:szCs w:val="28"/>
          <w:lang w:val="uk-UA"/>
        </w:rPr>
        <w:t xml:space="preserve"> згідно з предметною сферою будь-якої економічної діяльності</w:t>
      </w:r>
      <w:r w:rsidR="00872ED6" w:rsidRPr="00241DD4">
        <w:rPr>
          <w:iCs/>
          <w:color w:val="auto"/>
          <w:sz w:val="28"/>
          <w:szCs w:val="28"/>
          <w:lang w:val="uk-UA"/>
        </w:rPr>
        <w:t xml:space="preserve">: </w:t>
      </w:r>
      <w:r w:rsidRPr="00241DD4">
        <w:rPr>
          <w:iCs/>
          <w:color w:val="auto"/>
          <w:sz w:val="28"/>
          <w:szCs w:val="28"/>
          <w:lang w:val="uk-UA"/>
        </w:rPr>
        <w:t>важка</w:t>
      </w:r>
      <w:r w:rsidR="00872ED6" w:rsidRPr="00241DD4">
        <w:rPr>
          <w:iCs/>
          <w:color w:val="auto"/>
          <w:sz w:val="28"/>
          <w:szCs w:val="28"/>
          <w:lang w:val="uk-UA"/>
        </w:rPr>
        <w:t>,</w:t>
      </w:r>
      <w:r w:rsidRPr="00241DD4">
        <w:rPr>
          <w:iCs/>
          <w:color w:val="auto"/>
          <w:sz w:val="28"/>
          <w:szCs w:val="28"/>
          <w:lang w:val="uk-UA"/>
        </w:rPr>
        <w:t xml:space="preserve"> легка </w:t>
      </w:r>
      <w:r w:rsidR="00872ED6" w:rsidRPr="00241DD4">
        <w:rPr>
          <w:iCs/>
          <w:color w:val="auto"/>
          <w:sz w:val="28"/>
          <w:szCs w:val="28"/>
          <w:lang w:val="uk-UA"/>
        </w:rPr>
        <w:t xml:space="preserve">або хімічна </w:t>
      </w:r>
      <w:r w:rsidRPr="00241DD4">
        <w:rPr>
          <w:iCs/>
          <w:color w:val="auto"/>
          <w:sz w:val="28"/>
          <w:szCs w:val="28"/>
          <w:lang w:val="uk-UA"/>
        </w:rPr>
        <w:t>промисловість, будівництво, бізнес, менеджмент, транспорт,  виробництво харчової продукції, фармакологія тощо</w:t>
      </w:r>
      <w:r w:rsidR="009F55A4" w:rsidRPr="00241DD4">
        <w:rPr>
          <w:iCs/>
          <w:color w:val="auto"/>
          <w:sz w:val="28"/>
          <w:szCs w:val="28"/>
          <w:lang w:val="uk-UA"/>
        </w:rPr>
        <w:t>.</w:t>
      </w:r>
    </w:p>
    <w:p w14:paraId="57621F8D" w14:textId="60756E07" w:rsidR="00456B7F" w:rsidRPr="00241DD4" w:rsidRDefault="00456B7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/>
          <w:iCs/>
          <w:color w:val="auto"/>
          <w:sz w:val="28"/>
          <w:szCs w:val="28"/>
          <w:lang w:val="uk-UA"/>
        </w:rPr>
        <w:t>Практико-орієнтоване навчання</w:t>
      </w:r>
      <w:r w:rsidRPr="00241DD4">
        <w:rPr>
          <w:iCs/>
          <w:color w:val="auto"/>
          <w:sz w:val="28"/>
          <w:szCs w:val="28"/>
          <w:lang w:val="uk-UA"/>
        </w:rPr>
        <w:t xml:space="preserve"> реалізується шляхом самостійного визначення здобувачем освіти предметної сфери для розробки </w:t>
      </w:r>
      <w:r w:rsidR="00E03FB1" w:rsidRPr="00241DD4">
        <w:rPr>
          <w:iCs/>
          <w:color w:val="auto"/>
          <w:sz w:val="28"/>
          <w:szCs w:val="28"/>
          <w:lang w:val="uk-UA"/>
        </w:rPr>
        <w:t xml:space="preserve">та запровадження </w:t>
      </w:r>
      <w:r w:rsidRPr="00241DD4">
        <w:rPr>
          <w:iCs/>
          <w:color w:val="auto"/>
          <w:sz w:val="28"/>
          <w:szCs w:val="28"/>
          <w:lang w:val="uk-UA"/>
        </w:rPr>
        <w:t xml:space="preserve">складових системи </w:t>
      </w:r>
      <w:r w:rsidR="00E03FB1" w:rsidRPr="00241DD4">
        <w:rPr>
          <w:iCs/>
          <w:color w:val="auto"/>
          <w:sz w:val="28"/>
          <w:szCs w:val="28"/>
          <w:lang w:val="uk-UA"/>
        </w:rPr>
        <w:t>оцінки відповідності</w:t>
      </w:r>
      <w:r w:rsidRPr="00241DD4">
        <w:rPr>
          <w:iCs/>
          <w:color w:val="auto"/>
          <w:sz w:val="28"/>
          <w:szCs w:val="28"/>
          <w:lang w:val="uk-UA"/>
        </w:rPr>
        <w:t xml:space="preserve"> (на підставі власного досвіду та/або інформації, що отримана з різних джерел) при виконанні ним практичних та курсової робіт. Цей метод</w:t>
      </w:r>
      <w:r w:rsidR="009F55A4" w:rsidRPr="00241DD4">
        <w:rPr>
          <w:iCs/>
          <w:color w:val="auto"/>
          <w:sz w:val="28"/>
          <w:szCs w:val="28"/>
          <w:lang w:val="uk-UA"/>
        </w:rPr>
        <w:t xml:space="preserve"> </w:t>
      </w:r>
      <w:r w:rsidR="006B7CDF" w:rsidRPr="00241DD4">
        <w:rPr>
          <w:color w:val="auto"/>
          <w:sz w:val="28"/>
          <w:szCs w:val="28"/>
          <w:shd w:val="clear" w:color="auto" w:fill="FFFFFF"/>
          <w:lang w:val="uk-UA"/>
        </w:rPr>
        <w:t>застосовується на практичних заняттях із засвоєння основних положень на основі відомих принципів</w:t>
      </w:r>
      <w:r w:rsidR="00E03FB1" w:rsidRPr="00241DD4">
        <w:rPr>
          <w:color w:val="auto"/>
          <w:sz w:val="28"/>
          <w:szCs w:val="28"/>
          <w:shd w:val="clear" w:color="auto" w:fill="FFFFFF"/>
          <w:lang w:val="uk-UA"/>
        </w:rPr>
        <w:t>,</w:t>
      </w:r>
      <w:r w:rsidR="006B7CDF" w:rsidRPr="00241DD4">
        <w:rPr>
          <w:color w:val="auto"/>
          <w:sz w:val="28"/>
          <w:szCs w:val="28"/>
          <w:shd w:val="clear" w:color="auto" w:fill="FFFFFF"/>
          <w:lang w:val="uk-UA"/>
        </w:rPr>
        <w:t xml:space="preserve"> підходів</w:t>
      </w:r>
      <w:r w:rsidR="00E03FB1" w:rsidRPr="00241DD4">
        <w:rPr>
          <w:color w:val="auto"/>
          <w:sz w:val="28"/>
          <w:szCs w:val="28"/>
          <w:shd w:val="clear" w:color="auto" w:fill="FFFFFF"/>
          <w:lang w:val="uk-UA"/>
        </w:rPr>
        <w:t xml:space="preserve"> та нормативно-правових актів </w:t>
      </w:r>
      <w:r w:rsidR="006B7CDF" w:rsidRPr="00241DD4">
        <w:rPr>
          <w:color w:val="auto"/>
          <w:sz w:val="28"/>
          <w:szCs w:val="28"/>
          <w:shd w:val="clear" w:color="auto" w:fill="FFFFFF"/>
          <w:lang w:val="uk-UA"/>
        </w:rPr>
        <w:t xml:space="preserve">з </w:t>
      </w:r>
      <w:r w:rsidR="00E03FB1" w:rsidRPr="00241DD4">
        <w:rPr>
          <w:color w:val="auto"/>
          <w:sz w:val="28"/>
          <w:szCs w:val="28"/>
          <w:shd w:val="clear" w:color="auto" w:fill="FFFFFF"/>
          <w:lang w:val="uk-UA"/>
        </w:rPr>
        <w:t>оцінки відповідності</w:t>
      </w:r>
      <w:r w:rsidR="006B7CDF" w:rsidRPr="00241DD4">
        <w:rPr>
          <w:color w:val="auto"/>
          <w:sz w:val="28"/>
          <w:szCs w:val="28"/>
          <w:shd w:val="clear" w:color="auto" w:fill="FFFFFF"/>
          <w:lang w:val="uk-UA"/>
        </w:rPr>
        <w:t xml:space="preserve"> продукції, процесів та систем, </w:t>
      </w:r>
      <w:r w:rsidRPr="00241DD4">
        <w:rPr>
          <w:color w:val="auto"/>
          <w:sz w:val="28"/>
          <w:szCs w:val="28"/>
          <w:shd w:val="clear" w:color="auto" w:fill="FFFFFF"/>
          <w:lang w:val="uk-UA"/>
        </w:rPr>
        <w:t xml:space="preserve">наприклад, </w:t>
      </w:r>
      <w:r w:rsidR="006B7CDF" w:rsidRPr="00241DD4">
        <w:rPr>
          <w:color w:val="auto"/>
          <w:sz w:val="28"/>
          <w:szCs w:val="28"/>
          <w:shd w:val="clear" w:color="auto" w:fill="FFFFFF"/>
          <w:lang w:val="uk-UA"/>
        </w:rPr>
        <w:t xml:space="preserve">коли викладач пропонує матрицю відображення результатів аналізу за певними критеріями, а здобувачі, враховуючи надані критерії, відображують їх за власним </w:t>
      </w:r>
      <w:r w:rsidR="00872ED6" w:rsidRPr="00241DD4">
        <w:rPr>
          <w:color w:val="auto"/>
          <w:sz w:val="28"/>
          <w:szCs w:val="28"/>
          <w:shd w:val="clear" w:color="auto" w:fill="FFFFFF"/>
          <w:lang w:val="uk-UA"/>
        </w:rPr>
        <w:t xml:space="preserve">обраним </w:t>
      </w:r>
      <w:r w:rsidR="006B7CDF" w:rsidRPr="00241DD4">
        <w:rPr>
          <w:color w:val="auto"/>
          <w:sz w:val="28"/>
          <w:szCs w:val="28"/>
          <w:shd w:val="clear" w:color="auto" w:fill="FFFFFF"/>
          <w:lang w:val="uk-UA"/>
        </w:rPr>
        <w:t>варіантом.</w:t>
      </w:r>
      <w:r w:rsidRPr="00241DD4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14:paraId="6A614B8C" w14:textId="3259F495" w:rsidR="00456B7F" w:rsidRPr="00241DD4" w:rsidRDefault="00456B7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/>
          <w:color w:val="auto"/>
          <w:sz w:val="28"/>
          <w:szCs w:val="28"/>
          <w:shd w:val="clear" w:color="auto" w:fill="FFFFFF"/>
          <w:lang w:val="uk-UA"/>
        </w:rPr>
        <w:lastRenderedPageBreak/>
        <w:t>Пошуковий метод</w:t>
      </w:r>
      <w:r w:rsidRPr="00241DD4">
        <w:rPr>
          <w:iCs/>
          <w:color w:val="auto"/>
          <w:sz w:val="28"/>
          <w:szCs w:val="28"/>
          <w:lang w:val="uk-UA"/>
        </w:rPr>
        <w:t xml:space="preserve"> застосовується через організацію активного розв'язання завдань, висунутих викладачем, практичних роб</w:t>
      </w:r>
      <w:r w:rsidR="00AF1960">
        <w:rPr>
          <w:iCs/>
          <w:color w:val="auto"/>
          <w:sz w:val="28"/>
          <w:szCs w:val="28"/>
          <w:lang w:val="uk-UA"/>
        </w:rPr>
        <w:t>іт</w:t>
      </w:r>
      <w:r w:rsidRPr="00241DD4">
        <w:rPr>
          <w:iCs/>
          <w:color w:val="auto"/>
          <w:sz w:val="28"/>
          <w:szCs w:val="28"/>
          <w:lang w:val="uk-UA"/>
        </w:rPr>
        <w:t>, які характеризується наперед не</w:t>
      </w:r>
      <w:r w:rsidR="001D72A2" w:rsidRPr="00241DD4">
        <w:rPr>
          <w:iCs/>
          <w:color w:val="auto"/>
          <w:sz w:val="28"/>
          <w:szCs w:val="28"/>
          <w:lang w:val="uk-UA"/>
        </w:rPr>
        <w:t xml:space="preserve">повністю </w:t>
      </w:r>
      <w:r w:rsidRPr="00241DD4">
        <w:rPr>
          <w:iCs/>
          <w:color w:val="auto"/>
          <w:sz w:val="28"/>
          <w:szCs w:val="28"/>
          <w:lang w:val="uk-UA"/>
        </w:rPr>
        <w:t xml:space="preserve">визначеною предметною сферою щодо розробки складових </w:t>
      </w:r>
      <w:r w:rsidR="00E03FB1" w:rsidRPr="00241DD4">
        <w:rPr>
          <w:iCs/>
          <w:color w:val="auto"/>
          <w:sz w:val="28"/>
          <w:szCs w:val="28"/>
          <w:lang w:val="uk-UA"/>
        </w:rPr>
        <w:t>процедур оцінки відповідності</w:t>
      </w:r>
      <w:r w:rsidRPr="00241DD4">
        <w:rPr>
          <w:iCs/>
          <w:color w:val="auto"/>
          <w:sz w:val="28"/>
          <w:szCs w:val="28"/>
          <w:lang w:val="uk-UA"/>
        </w:rPr>
        <w:t xml:space="preserve"> та частко</w:t>
      </w:r>
      <w:r w:rsidR="00872ED6" w:rsidRPr="00241DD4">
        <w:rPr>
          <w:iCs/>
          <w:color w:val="auto"/>
          <w:sz w:val="28"/>
          <w:szCs w:val="28"/>
          <w:lang w:val="uk-UA"/>
        </w:rPr>
        <w:t>во</w:t>
      </w:r>
      <w:r w:rsidRPr="00241DD4">
        <w:rPr>
          <w:iCs/>
          <w:color w:val="auto"/>
          <w:sz w:val="28"/>
          <w:szCs w:val="28"/>
          <w:lang w:val="uk-UA"/>
        </w:rPr>
        <w:t xml:space="preserve"> мають творчу спрямованість.</w:t>
      </w:r>
    </w:p>
    <w:p w14:paraId="319C2635" w14:textId="77777777" w:rsidR="00456B7F" w:rsidRPr="00241DD4" w:rsidRDefault="00456B7F" w:rsidP="00E87CD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241DD4">
        <w:rPr>
          <w:i/>
          <w:iCs/>
          <w:color w:val="auto"/>
          <w:sz w:val="28"/>
          <w:szCs w:val="28"/>
          <w:lang w:val="uk-UA"/>
        </w:rPr>
        <w:t>Модульне навчання</w:t>
      </w:r>
      <w:r w:rsidRPr="00241DD4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методично і організаційно завершених розділів (модулів):</w:t>
      </w:r>
      <w:r w:rsidRPr="00241DD4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0D0546B2" w14:textId="77777777" w:rsidR="00AC43B2" w:rsidRPr="00AC43B2" w:rsidRDefault="00AC43B2" w:rsidP="00AC43B2">
      <w:pPr>
        <w:autoSpaceDE w:val="0"/>
        <w:autoSpaceDN w:val="0"/>
        <w:adjustRightInd w:val="0"/>
        <w:ind w:firstLine="708"/>
        <w:rPr>
          <w:color w:val="FF0000"/>
          <w:sz w:val="28"/>
          <w:szCs w:val="28"/>
          <w:lang w:val="uk-UA"/>
        </w:rPr>
      </w:pPr>
      <w:r w:rsidRPr="00AC43B2">
        <w:rPr>
          <w:color w:val="FF0000"/>
          <w:sz w:val="28"/>
          <w:szCs w:val="28"/>
          <w:lang w:val="uk-UA"/>
        </w:rPr>
        <w:t xml:space="preserve">Заходи, що використовуються для </w:t>
      </w:r>
      <w:r w:rsidRPr="00AC43B2">
        <w:rPr>
          <w:i/>
          <w:color w:val="FF0000"/>
          <w:sz w:val="28"/>
          <w:szCs w:val="28"/>
          <w:lang w:val="uk-UA"/>
        </w:rPr>
        <w:t xml:space="preserve">розвитку </w:t>
      </w:r>
      <w:r w:rsidRPr="00AC43B2">
        <w:rPr>
          <w:bCs/>
          <w:i/>
          <w:color w:val="FF0000"/>
          <w:sz w:val="28"/>
          <w:szCs w:val="28"/>
          <w:lang w:val="uk-UA"/>
        </w:rPr>
        <w:t>соціальних навичок</w:t>
      </w:r>
      <w:r w:rsidRPr="00AC43B2">
        <w:rPr>
          <w:bCs/>
          <w:color w:val="FF0000"/>
          <w:sz w:val="28"/>
          <w:szCs w:val="28"/>
          <w:lang w:val="uk-UA"/>
        </w:rPr>
        <w:t>:</w:t>
      </w:r>
      <w:r w:rsidRPr="00AC43B2">
        <w:rPr>
          <w:color w:val="FF0000"/>
          <w:sz w:val="28"/>
          <w:szCs w:val="28"/>
          <w:lang w:val="uk-UA"/>
        </w:rPr>
        <w:t xml:space="preserve"> </w:t>
      </w:r>
    </w:p>
    <w:p w14:paraId="1E75C620" w14:textId="77777777" w:rsidR="00AC43B2" w:rsidRPr="00AC43B2" w:rsidRDefault="00AC43B2" w:rsidP="00AC43B2">
      <w:pPr>
        <w:pStyle w:val="ListParagraph1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8"/>
          <w:szCs w:val="28"/>
        </w:rPr>
      </w:pPr>
      <w:r w:rsidRPr="00AC43B2">
        <w:rPr>
          <w:color w:val="FF0000"/>
          <w:sz w:val="28"/>
          <w:szCs w:val="28"/>
        </w:rPr>
        <w:t>Здатність керувати власним часом (</w:t>
      </w:r>
      <w:r w:rsidRPr="00AC43B2">
        <w:rPr>
          <w:bCs/>
          <w:color w:val="FF0000"/>
          <w:sz w:val="28"/>
          <w:szCs w:val="28"/>
        </w:rPr>
        <w:t>ОН1</w:t>
      </w:r>
      <w:r w:rsidRPr="00AC43B2">
        <w:rPr>
          <w:color w:val="FF0000"/>
          <w:sz w:val="28"/>
          <w:szCs w:val="28"/>
        </w:rPr>
        <w:t>) формується встановленням контрольних термінів виконання практичних та курсової робіт, самостійної роботи і, додатково - для  студентів заочної форми навчання - при виконанні ними індивідуального завдання.</w:t>
      </w:r>
    </w:p>
    <w:p w14:paraId="273E7A97" w14:textId="77777777" w:rsidR="00AC43B2" w:rsidRPr="00AC43B2" w:rsidRDefault="00AC43B2" w:rsidP="00AC43B2">
      <w:pPr>
        <w:pStyle w:val="ListParagraph1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8"/>
          <w:szCs w:val="28"/>
        </w:rPr>
      </w:pPr>
      <w:r w:rsidRPr="00AC43B2">
        <w:rPr>
          <w:color w:val="FF0000"/>
          <w:sz w:val="28"/>
          <w:szCs w:val="28"/>
        </w:rPr>
        <w:t xml:space="preserve">Здатність самостійно приймати </w:t>
      </w:r>
      <w:r w:rsidRPr="00AC43B2">
        <w:rPr>
          <w:bCs/>
          <w:color w:val="FF0000"/>
          <w:sz w:val="28"/>
          <w:szCs w:val="28"/>
        </w:rPr>
        <w:t>рішення</w:t>
      </w:r>
      <w:r w:rsidRPr="00AC43B2">
        <w:rPr>
          <w:color w:val="FF0000"/>
          <w:sz w:val="28"/>
          <w:szCs w:val="28"/>
        </w:rPr>
        <w:t xml:space="preserve"> (</w:t>
      </w:r>
      <w:r w:rsidRPr="00AC43B2">
        <w:rPr>
          <w:bCs/>
          <w:color w:val="FF0000"/>
          <w:sz w:val="28"/>
          <w:szCs w:val="28"/>
        </w:rPr>
        <w:t>ОН2</w:t>
      </w:r>
      <w:r w:rsidRPr="00AC43B2">
        <w:rPr>
          <w:color w:val="FF0000"/>
          <w:sz w:val="28"/>
          <w:szCs w:val="28"/>
        </w:rPr>
        <w:t>) реалізується завдяки необхідності застосування способів з виконання студентами практичних і курсової робіт, самостійної роботи і, додатково – для  студентів заочної форми навчання - індивідуального завдання.</w:t>
      </w:r>
    </w:p>
    <w:p w14:paraId="22F1B8D7" w14:textId="4E72CB7B" w:rsidR="00AC43B2" w:rsidRPr="00AC43B2" w:rsidRDefault="00AC43B2" w:rsidP="00AC43B2">
      <w:pPr>
        <w:pStyle w:val="ListParagraph1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8"/>
          <w:szCs w:val="28"/>
        </w:rPr>
      </w:pPr>
      <w:r w:rsidRPr="00AC43B2">
        <w:rPr>
          <w:color w:val="FF0000"/>
          <w:sz w:val="28"/>
          <w:szCs w:val="28"/>
        </w:rPr>
        <w:t xml:space="preserve">Здатність формулювати цілі (ОН3) формується під час цілеспрямованої розробки (в рамках ділової гри) складових </w:t>
      </w:r>
      <w:r w:rsidR="001D60F1">
        <w:rPr>
          <w:color w:val="FF0000"/>
          <w:sz w:val="28"/>
          <w:szCs w:val="28"/>
        </w:rPr>
        <w:t>документації з акредитації лабораторій</w:t>
      </w:r>
      <w:r w:rsidRPr="00AC43B2">
        <w:rPr>
          <w:color w:val="FF0000"/>
          <w:sz w:val="28"/>
          <w:szCs w:val="28"/>
        </w:rPr>
        <w:t xml:space="preserve"> у відповідності з певними вимогами нормативних документів (застосовних стандартів з якості).</w:t>
      </w:r>
    </w:p>
    <w:p w14:paraId="2E4CDC9C" w14:textId="465E38DB" w:rsidR="00AC43B2" w:rsidRPr="00AC43B2" w:rsidRDefault="00AC43B2" w:rsidP="00AC43B2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8"/>
          <w:szCs w:val="28"/>
        </w:rPr>
      </w:pPr>
      <w:r w:rsidRPr="00AC43B2">
        <w:rPr>
          <w:bCs/>
          <w:color w:val="FF0000"/>
          <w:sz w:val="28"/>
          <w:szCs w:val="28"/>
        </w:rPr>
        <w:t xml:space="preserve">4) Для розвитку прихильності до позитивного мислення </w:t>
      </w:r>
      <w:r w:rsidRPr="00AC43B2">
        <w:rPr>
          <w:color w:val="FF0000"/>
          <w:sz w:val="28"/>
          <w:szCs w:val="28"/>
        </w:rPr>
        <w:t>(</w:t>
      </w:r>
      <w:r w:rsidRPr="00AC43B2">
        <w:rPr>
          <w:bCs/>
          <w:color w:val="FF0000"/>
          <w:sz w:val="28"/>
          <w:szCs w:val="28"/>
        </w:rPr>
        <w:t>ОН4</w:t>
      </w:r>
      <w:r w:rsidRPr="00AC43B2">
        <w:rPr>
          <w:color w:val="FF0000"/>
          <w:sz w:val="28"/>
          <w:szCs w:val="28"/>
        </w:rPr>
        <w:t xml:space="preserve">) лектор проявляє доброзичливе ставлення до студентів, наводить приклади успішного </w:t>
      </w:r>
      <w:r w:rsidR="001D60F1">
        <w:rPr>
          <w:color w:val="FF0000"/>
          <w:sz w:val="28"/>
          <w:szCs w:val="28"/>
        </w:rPr>
        <w:t xml:space="preserve">застосування вимог до акредитованих лабораторій </w:t>
      </w:r>
      <w:r w:rsidRPr="00AC43B2">
        <w:rPr>
          <w:color w:val="FF0000"/>
          <w:sz w:val="28"/>
          <w:szCs w:val="28"/>
        </w:rPr>
        <w:t xml:space="preserve"> та виконання вимог навчального плану за Освітньою програмою</w:t>
      </w:r>
      <w:r w:rsidR="001D60F1">
        <w:rPr>
          <w:color w:val="FF0000"/>
          <w:sz w:val="28"/>
          <w:szCs w:val="28"/>
        </w:rPr>
        <w:t>, а</w:t>
      </w:r>
      <w:r w:rsidRPr="00AC43B2">
        <w:rPr>
          <w:color w:val="FF0000"/>
          <w:sz w:val="28"/>
          <w:szCs w:val="28"/>
        </w:rPr>
        <w:t xml:space="preserve"> та</w:t>
      </w:r>
      <w:r w:rsidR="001D60F1">
        <w:rPr>
          <w:color w:val="FF0000"/>
          <w:sz w:val="28"/>
          <w:szCs w:val="28"/>
        </w:rPr>
        <w:t>кож</w:t>
      </w:r>
      <w:r w:rsidRPr="00AC43B2">
        <w:rPr>
          <w:color w:val="FF0000"/>
          <w:sz w:val="28"/>
          <w:szCs w:val="28"/>
        </w:rPr>
        <w:t xml:space="preserve"> застосування набутих знань і умінь у виробничій діяльності випускників.</w:t>
      </w:r>
    </w:p>
    <w:p w14:paraId="55B8119B" w14:textId="77777777" w:rsidR="00AC43B2" w:rsidRPr="00AC43B2" w:rsidRDefault="00AC43B2" w:rsidP="00AC43B2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8"/>
          <w:szCs w:val="28"/>
        </w:rPr>
      </w:pPr>
      <w:r w:rsidRPr="00AC43B2">
        <w:rPr>
          <w:color w:val="FF0000"/>
          <w:sz w:val="28"/>
          <w:szCs w:val="28"/>
        </w:rPr>
        <w:t xml:space="preserve">5) Здатність </w:t>
      </w:r>
      <w:r w:rsidRPr="00AC43B2">
        <w:rPr>
          <w:bCs/>
          <w:color w:val="FF0000"/>
          <w:sz w:val="28"/>
          <w:szCs w:val="28"/>
        </w:rPr>
        <w:t xml:space="preserve">зрозуміло </w:t>
      </w:r>
      <w:r w:rsidRPr="00AC43B2">
        <w:rPr>
          <w:color w:val="FF0000"/>
          <w:sz w:val="28"/>
          <w:szCs w:val="28"/>
        </w:rPr>
        <w:t xml:space="preserve">письмово </w:t>
      </w:r>
      <w:r w:rsidRPr="00AC43B2">
        <w:rPr>
          <w:bCs/>
          <w:color w:val="FF0000"/>
          <w:sz w:val="28"/>
          <w:szCs w:val="28"/>
        </w:rPr>
        <w:t>формулювати думки</w:t>
      </w:r>
      <w:r w:rsidRPr="00AC43B2">
        <w:rPr>
          <w:color w:val="FF0000"/>
          <w:sz w:val="28"/>
          <w:szCs w:val="28"/>
        </w:rPr>
        <w:t xml:space="preserve"> (</w:t>
      </w:r>
      <w:r w:rsidRPr="00AC43B2">
        <w:rPr>
          <w:bCs/>
          <w:color w:val="FF0000"/>
          <w:sz w:val="28"/>
          <w:szCs w:val="28"/>
        </w:rPr>
        <w:t>КН1</w:t>
      </w:r>
      <w:r w:rsidRPr="00AC43B2">
        <w:rPr>
          <w:color w:val="FF0000"/>
          <w:sz w:val="28"/>
          <w:szCs w:val="28"/>
        </w:rPr>
        <w:t>) формується у процесі формулювання висновків за результатами робіт і, додатково – для  студентів заочної форми навчання - індивідуального завдання.</w:t>
      </w:r>
    </w:p>
    <w:p w14:paraId="11884559" w14:textId="76B15226" w:rsidR="00AC43B2" w:rsidRPr="00AC43B2" w:rsidRDefault="00AC43B2" w:rsidP="00AC43B2">
      <w:pPr>
        <w:pStyle w:val="Default"/>
        <w:ind w:firstLine="709"/>
        <w:jc w:val="both"/>
        <w:rPr>
          <w:color w:val="FF0000"/>
          <w:sz w:val="28"/>
          <w:szCs w:val="28"/>
          <w:lang w:val="uk-UA"/>
        </w:rPr>
      </w:pPr>
      <w:r w:rsidRPr="00AC43B2">
        <w:rPr>
          <w:color w:val="FF0000"/>
          <w:sz w:val="28"/>
          <w:szCs w:val="28"/>
          <w:lang w:val="uk-UA"/>
        </w:rPr>
        <w:t>6) Здатність надавати аргументовані відповіді (</w:t>
      </w:r>
      <w:r w:rsidRPr="00AC43B2">
        <w:rPr>
          <w:bCs/>
          <w:color w:val="FF0000"/>
          <w:sz w:val="28"/>
          <w:szCs w:val="28"/>
          <w:lang w:val="uk-UA"/>
        </w:rPr>
        <w:t>КН3</w:t>
      </w:r>
      <w:r w:rsidRPr="00AC43B2">
        <w:rPr>
          <w:color w:val="FF0000"/>
          <w:sz w:val="28"/>
          <w:szCs w:val="28"/>
          <w:lang w:val="uk-UA"/>
        </w:rPr>
        <w:t>) розвивається у студентів під час опитувань на аудиторних заняттях, а також під час захисту курсової роботи, а для студент</w:t>
      </w:r>
      <w:r w:rsidR="001D60F1">
        <w:rPr>
          <w:color w:val="FF0000"/>
          <w:sz w:val="28"/>
          <w:szCs w:val="28"/>
          <w:lang w:val="uk-UA"/>
        </w:rPr>
        <w:t>ів</w:t>
      </w:r>
      <w:r w:rsidRPr="00AC43B2">
        <w:rPr>
          <w:color w:val="FF0000"/>
          <w:sz w:val="28"/>
          <w:szCs w:val="28"/>
          <w:lang w:val="uk-UA"/>
        </w:rPr>
        <w:t xml:space="preserve"> заочної форми навчання також і індивідуального завдання.</w:t>
      </w:r>
    </w:p>
    <w:p w14:paraId="33D9193C" w14:textId="020C9F50" w:rsidR="00AC43B2" w:rsidRPr="00AC43B2" w:rsidRDefault="00AC43B2" w:rsidP="00AC43B2">
      <w:pPr>
        <w:pStyle w:val="Default"/>
        <w:ind w:firstLine="709"/>
        <w:jc w:val="both"/>
        <w:rPr>
          <w:color w:val="FF0000"/>
          <w:sz w:val="28"/>
          <w:szCs w:val="28"/>
          <w:lang w:val="uk-UA"/>
        </w:rPr>
      </w:pPr>
      <w:r w:rsidRPr="00AC43B2">
        <w:rPr>
          <w:color w:val="FF0000"/>
          <w:sz w:val="28"/>
          <w:szCs w:val="28"/>
          <w:lang w:val="uk-UA"/>
        </w:rPr>
        <w:t xml:space="preserve">7) Вміння вислуховувати та враховувати всі точки зору (КН4) формується у студентів при розробці ними документів </w:t>
      </w:r>
      <w:r w:rsidR="001D60F1">
        <w:rPr>
          <w:color w:val="FF0000"/>
          <w:sz w:val="28"/>
          <w:szCs w:val="28"/>
          <w:lang w:val="uk-UA"/>
        </w:rPr>
        <w:t>з акредитації випробувальних лабораторій</w:t>
      </w:r>
      <w:r w:rsidRPr="00AC43B2">
        <w:rPr>
          <w:color w:val="FF0000"/>
          <w:sz w:val="28"/>
          <w:szCs w:val="28"/>
          <w:lang w:val="uk-UA"/>
        </w:rPr>
        <w:t xml:space="preserve"> у певній предметній сфері із зіставленням вимог співучасників цього процесу.</w:t>
      </w:r>
    </w:p>
    <w:p w14:paraId="2AA9EB97" w14:textId="0DE33C10" w:rsidR="00AC43B2" w:rsidRPr="00AC43B2" w:rsidRDefault="00AC43B2" w:rsidP="00AC43B2">
      <w:pPr>
        <w:pStyle w:val="Default"/>
        <w:ind w:firstLine="708"/>
        <w:jc w:val="both"/>
        <w:rPr>
          <w:i/>
          <w:iCs/>
          <w:color w:val="FF0000"/>
          <w:sz w:val="16"/>
          <w:szCs w:val="16"/>
          <w:lang w:val="uk-UA"/>
        </w:rPr>
      </w:pPr>
      <w:r w:rsidRPr="00AC43B2">
        <w:rPr>
          <w:color w:val="FF0000"/>
          <w:sz w:val="28"/>
          <w:szCs w:val="28"/>
          <w:lang w:val="uk-UA"/>
        </w:rPr>
        <w:t>8) Здатність результативно працювати у команді (УН1) розвивається у студентів при обговоренні ними (в рамках ділової гри) потрібн</w:t>
      </w:r>
      <w:r w:rsidR="001D60F1">
        <w:rPr>
          <w:color w:val="FF0000"/>
          <w:sz w:val="28"/>
          <w:szCs w:val="28"/>
          <w:lang w:val="uk-UA"/>
        </w:rPr>
        <w:t>ого переліку оснащення та документації випробувальної лабораторії у конкретних умовах</w:t>
      </w:r>
      <w:bookmarkStart w:id="0" w:name="_GoBack"/>
      <w:bookmarkEnd w:id="0"/>
      <w:r w:rsidRPr="00AC43B2">
        <w:rPr>
          <w:color w:val="FF0000"/>
          <w:sz w:val="28"/>
          <w:szCs w:val="28"/>
          <w:lang w:val="uk-UA"/>
        </w:rPr>
        <w:t>.</w:t>
      </w:r>
    </w:p>
    <w:p w14:paraId="4E728BC1" w14:textId="77777777" w:rsidR="009F55A4" w:rsidRPr="00241DD4" w:rsidRDefault="009F55A4" w:rsidP="00E87CD1">
      <w:pPr>
        <w:pStyle w:val="Default"/>
        <w:jc w:val="center"/>
        <w:rPr>
          <w:i/>
          <w:iCs/>
          <w:color w:val="auto"/>
          <w:sz w:val="16"/>
          <w:szCs w:val="16"/>
          <w:lang w:val="uk-UA"/>
        </w:rPr>
      </w:pPr>
    </w:p>
    <w:p w14:paraId="1B68566A" w14:textId="77777777" w:rsidR="009F55A4" w:rsidRPr="00241DD4" w:rsidRDefault="009F55A4" w:rsidP="00E87CD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0CC7D82F" w14:textId="77777777" w:rsidR="00A9008B" w:rsidRPr="00241DD4" w:rsidRDefault="00326D28" w:rsidP="00E87CD1">
      <w:pPr>
        <w:jc w:val="center"/>
        <w:rPr>
          <w:b/>
          <w:sz w:val="28"/>
          <w:szCs w:val="28"/>
          <w:lang w:val="uk-UA"/>
        </w:rPr>
      </w:pPr>
      <w:r w:rsidRPr="00241DD4">
        <w:rPr>
          <w:b/>
          <w:sz w:val="28"/>
          <w:szCs w:val="28"/>
          <w:lang w:val="uk-UA"/>
        </w:rPr>
        <w:t>6</w:t>
      </w:r>
      <w:r w:rsidR="00FA6CAE" w:rsidRPr="00241DD4">
        <w:rPr>
          <w:b/>
          <w:sz w:val="28"/>
          <w:szCs w:val="28"/>
          <w:lang w:val="uk-UA"/>
        </w:rPr>
        <w:t xml:space="preserve"> МЕТОДИ ТА КРИТЕРІЇ ОЦІНЮВАННЯ</w:t>
      </w:r>
    </w:p>
    <w:p w14:paraId="69BD34F9" w14:textId="77777777" w:rsidR="00E87CD1" w:rsidRPr="00241DD4" w:rsidRDefault="00E87CD1" w:rsidP="00E87CD1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1AA6339D" w14:textId="77777777" w:rsidR="00B726D4" w:rsidRPr="00241DD4" w:rsidRDefault="00326D28" w:rsidP="00E87CD1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241DD4">
        <w:rPr>
          <w:b/>
          <w:sz w:val="28"/>
          <w:szCs w:val="28"/>
          <w:lang w:val="uk-UA"/>
        </w:rPr>
        <w:t>6</w:t>
      </w:r>
      <w:r w:rsidR="00B726D4" w:rsidRPr="00241DD4">
        <w:rPr>
          <w:b/>
          <w:sz w:val="28"/>
          <w:szCs w:val="28"/>
          <w:lang w:val="uk-UA"/>
        </w:rPr>
        <w:t>.1 Методи поточного оцінювання</w:t>
      </w:r>
    </w:p>
    <w:p w14:paraId="7516CAE0" w14:textId="77777777" w:rsidR="00E87CD1" w:rsidRPr="00241DD4" w:rsidRDefault="00E87CD1" w:rsidP="00E87CD1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</w:p>
    <w:p w14:paraId="0671E01A" w14:textId="6E8F7E0B" w:rsidR="00C85175" w:rsidRPr="00241DD4" w:rsidRDefault="00B726D4" w:rsidP="00E87CD1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>За дисципліною передбачені такі методи поточного оцінювання: опитування та усні коментарі викладача за результатами</w:t>
      </w:r>
      <w:r w:rsidR="00890F47" w:rsidRPr="00241DD4">
        <w:rPr>
          <w:iCs/>
          <w:color w:val="auto"/>
          <w:sz w:val="28"/>
          <w:szCs w:val="28"/>
          <w:lang w:val="uk-UA"/>
        </w:rPr>
        <w:t xml:space="preserve"> інтерактивного спілкування</w:t>
      </w:r>
      <w:r w:rsidRPr="00241DD4">
        <w:rPr>
          <w:iCs/>
          <w:color w:val="auto"/>
          <w:sz w:val="28"/>
          <w:szCs w:val="28"/>
          <w:lang w:val="uk-UA"/>
        </w:rPr>
        <w:t>, самооцінювання, обговорення та взаємн</w:t>
      </w:r>
      <w:r w:rsidR="00890F47" w:rsidRPr="00241DD4">
        <w:rPr>
          <w:iCs/>
          <w:color w:val="auto"/>
          <w:sz w:val="28"/>
          <w:szCs w:val="28"/>
          <w:lang w:val="uk-UA"/>
        </w:rPr>
        <w:t>е</w:t>
      </w:r>
      <w:r w:rsidRPr="00241DD4">
        <w:rPr>
          <w:iCs/>
          <w:color w:val="auto"/>
          <w:sz w:val="28"/>
          <w:szCs w:val="28"/>
          <w:lang w:val="uk-UA"/>
        </w:rPr>
        <w:t xml:space="preserve"> оцінювання студентами результаті</w:t>
      </w:r>
      <w:r w:rsidR="00D802E7" w:rsidRPr="00241DD4">
        <w:rPr>
          <w:iCs/>
          <w:color w:val="auto"/>
          <w:sz w:val="28"/>
          <w:szCs w:val="28"/>
          <w:lang w:val="uk-UA"/>
        </w:rPr>
        <w:t>в виконання</w:t>
      </w:r>
      <w:r w:rsidRPr="00241DD4">
        <w:rPr>
          <w:iCs/>
          <w:color w:val="auto"/>
          <w:sz w:val="28"/>
          <w:szCs w:val="28"/>
          <w:lang w:val="uk-UA"/>
        </w:rPr>
        <w:t xml:space="preserve"> </w:t>
      </w:r>
      <w:r w:rsidR="00890F47" w:rsidRPr="00241DD4">
        <w:rPr>
          <w:iCs/>
          <w:color w:val="auto"/>
          <w:sz w:val="28"/>
          <w:szCs w:val="28"/>
          <w:lang w:val="uk-UA"/>
        </w:rPr>
        <w:t>практичних</w:t>
      </w:r>
      <w:r w:rsidRPr="00241DD4">
        <w:rPr>
          <w:iCs/>
          <w:color w:val="auto"/>
          <w:sz w:val="28"/>
          <w:szCs w:val="28"/>
          <w:lang w:val="uk-UA"/>
        </w:rPr>
        <w:t xml:space="preserve"> робіт</w:t>
      </w:r>
      <w:r w:rsidR="00070731" w:rsidRPr="00241DD4">
        <w:rPr>
          <w:iCs/>
          <w:color w:val="auto"/>
          <w:sz w:val="28"/>
          <w:szCs w:val="28"/>
          <w:lang w:val="uk-UA"/>
        </w:rPr>
        <w:t xml:space="preserve"> та індивідуального завдання </w:t>
      </w:r>
      <w:r w:rsidR="000F1D26" w:rsidRPr="00241DD4">
        <w:rPr>
          <w:iCs/>
          <w:color w:val="auto"/>
          <w:sz w:val="28"/>
          <w:szCs w:val="28"/>
          <w:lang w:val="uk-UA"/>
        </w:rPr>
        <w:t xml:space="preserve">(останнє </w:t>
      </w:r>
      <w:r w:rsidR="00E03FB1" w:rsidRPr="00241DD4">
        <w:rPr>
          <w:iCs/>
          <w:color w:val="auto"/>
          <w:sz w:val="28"/>
          <w:szCs w:val="28"/>
          <w:lang w:val="uk-UA"/>
        </w:rPr>
        <w:t>–</w:t>
      </w:r>
      <w:r w:rsidR="000F1D26" w:rsidRPr="00241DD4">
        <w:rPr>
          <w:iCs/>
          <w:color w:val="auto"/>
          <w:sz w:val="28"/>
          <w:szCs w:val="28"/>
          <w:lang w:val="uk-UA"/>
        </w:rPr>
        <w:t xml:space="preserve"> </w:t>
      </w:r>
      <w:r w:rsidR="00070731" w:rsidRPr="00241DD4">
        <w:rPr>
          <w:iCs/>
          <w:color w:val="auto"/>
          <w:sz w:val="28"/>
          <w:szCs w:val="28"/>
          <w:lang w:val="uk-UA"/>
        </w:rPr>
        <w:t>для студентів заочної форми навчання</w:t>
      </w:r>
      <w:r w:rsidR="000F1D26" w:rsidRPr="00241DD4">
        <w:rPr>
          <w:iCs/>
          <w:color w:val="auto"/>
          <w:sz w:val="28"/>
          <w:szCs w:val="28"/>
          <w:lang w:val="uk-UA"/>
        </w:rPr>
        <w:t>)</w:t>
      </w:r>
      <w:r w:rsidRPr="00241DD4">
        <w:rPr>
          <w:iCs/>
          <w:color w:val="auto"/>
          <w:sz w:val="28"/>
          <w:szCs w:val="28"/>
          <w:lang w:val="uk-UA"/>
        </w:rPr>
        <w:t>.</w:t>
      </w:r>
      <w:r w:rsidRPr="00241DD4">
        <w:rPr>
          <w:b/>
          <w:color w:val="auto"/>
          <w:sz w:val="28"/>
          <w:szCs w:val="28"/>
          <w:lang w:val="uk-UA"/>
        </w:rPr>
        <w:t xml:space="preserve"> </w:t>
      </w:r>
      <w:r w:rsidR="00C85175" w:rsidRPr="00241DD4">
        <w:rPr>
          <w:iCs/>
          <w:color w:val="auto"/>
          <w:sz w:val="28"/>
          <w:szCs w:val="28"/>
          <w:lang w:val="uk-UA"/>
        </w:rPr>
        <w:t>Оцінкою з виконання практичних робіт та індивідуального завдання може бути «зараховано» або «не зараховано»</w:t>
      </w:r>
      <w:r w:rsidR="000249CA" w:rsidRPr="00241DD4">
        <w:rPr>
          <w:iCs/>
          <w:color w:val="auto"/>
          <w:sz w:val="28"/>
          <w:szCs w:val="28"/>
          <w:lang w:val="uk-UA"/>
        </w:rPr>
        <w:t xml:space="preserve"> без фіксації в екзаменаційній відомості</w:t>
      </w:r>
      <w:r w:rsidR="00C85175" w:rsidRPr="00241DD4">
        <w:rPr>
          <w:iCs/>
          <w:color w:val="auto"/>
          <w:sz w:val="28"/>
          <w:szCs w:val="28"/>
          <w:lang w:val="uk-UA"/>
        </w:rPr>
        <w:t>.</w:t>
      </w:r>
    </w:p>
    <w:p w14:paraId="59AEE823" w14:textId="77777777" w:rsidR="00B726D4" w:rsidRPr="00241DD4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241DD4">
        <w:rPr>
          <w:b/>
          <w:sz w:val="28"/>
          <w:szCs w:val="28"/>
          <w:lang w:val="uk-UA"/>
        </w:rPr>
        <w:t>6</w:t>
      </w:r>
      <w:r w:rsidR="00EC1A29" w:rsidRPr="00241DD4">
        <w:rPr>
          <w:b/>
          <w:sz w:val="28"/>
          <w:szCs w:val="28"/>
          <w:lang w:val="uk-UA"/>
        </w:rPr>
        <w:t>.2</w:t>
      </w:r>
      <w:r w:rsidR="00B726D4" w:rsidRPr="00241DD4">
        <w:rPr>
          <w:b/>
          <w:sz w:val="28"/>
          <w:szCs w:val="28"/>
          <w:lang w:val="uk-UA"/>
        </w:rPr>
        <w:t xml:space="preserve"> Методи та критерії </w:t>
      </w:r>
      <w:r w:rsidR="00EC1A29" w:rsidRPr="00241DD4">
        <w:rPr>
          <w:b/>
          <w:sz w:val="28"/>
          <w:szCs w:val="28"/>
          <w:lang w:val="uk-UA"/>
        </w:rPr>
        <w:t>семестрового оцінювання</w:t>
      </w:r>
    </w:p>
    <w:p w14:paraId="260C6461" w14:textId="2D250049" w:rsidR="00433FFB" w:rsidRPr="00241DD4" w:rsidRDefault="00C63910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 xml:space="preserve">Оцінки з кожного розділу визначаються за прийнятою шкалою згідно із затвердженими  критеріями за </w:t>
      </w:r>
      <w:r w:rsidR="00433FFB" w:rsidRPr="00241DD4">
        <w:rPr>
          <w:iCs/>
          <w:color w:val="auto"/>
          <w:sz w:val="28"/>
          <w:szCs w:val="28"/>
          <w:lang w:val="uk-UA"/>
        </w:rPr>
        <w:t>результатами таких контрольних заходів:</w:t>
      </w:r>
    </w:p>
    <w:p w14:paraId="447392AA" w14:textId="3AAF922C" w:rsidR="00C817EC" w:rsidRPr="00E63E41" w:rsidRDefault="00C817EC" w:rsidP="00C817EC">
      <w:pPr>
        <w:pStyle w:val="Default"/>
        <w:ind w:firstLine="709"/>
        <w:jc w:val="both"/>
        <w:rPr>
          <w:iCs/>
          <w:color w:val="FF0000"/>
          <w:sz w:val="28"/>
          <w:szCs w:val="28"/>
          <w:lang w:val="uk-UA"/>
        </w:rPr>
      </w:pPr>
      <w:r w:rsidRPr="00E63E41">
        <w:rPr>
          <w:color w:val="FF0000"/>
          <w:sz w:val="28"/>
          <w:szCs w:val="28"/>
          <w:lang w:val="uk-UA"/>
        </w:rPr>
        <w:t xml:space="preserve">– </w:t>
      </w:r>
      <w:r w:rsidR="003E66C5" w:rsidRPr="00E63E41">
        <w:rPr>
          <w:color w:val="FF0000"/>
          <w:sz w:val="28"/>
          <w:szCs w:val="28"/>
          <w:lang w:val="uk-UA"/>
        </w:rPr>
        <w:t>оцінки Р</w:t>
      </w:r>
      <w:r w:rsidRPr="00E63E41">
        <w:rPr>
          <w:color w:val="FF0000"/>
          <w:sz w:val="28"/>
          <w:szCs w:val="28"/>
          <w:lang w:val="uk-UA"/>
        </w:rPr>
        <w:t>О1</w:t>
      </w:r>
      <w:r w:rsidR="00E63E41" w:rsidRPr="00E63E41">
        <w:rPr>
          <w:color w:val="FF0000"/>
          <w:sz w:val="28"/>
          <w:szCs w:val="28"/>
          <w:lang w:val="uk-UA"/>
        </w:rPr>
        <w:t>,</w:t>
      </w:r>
      <w:r w:rsidRPr="00E63E41">
        <w:rPr>
          <w:color w:val="FF0000"/>
          <w:sz w:val="28"/>
          <w:szCs w:val="28"/>
          <w:lang w:val="uk-UA"/>
        </w:rPr>
        <w:t xml:space="preserve"> </w:t>
      </w:r>
      <w:r w:rsidR="003E66C5" w:rsidRPr="00E63E41">
        <w:rPr>
          <w:color w:val="FF0000"/>
          <w:sz w:val="28"/>
          <w:szCs w:val="28"/>
          <w:lang w:val="uk-UA"/>
        </w:rPr>
        <w:t>Р</w:t>
      </w:r>
      <w:r w:rsidRPr="00E63E41">
        <w:rPr>
          <w:color w:val="FF0000"/>
          <w:sz w:val="28"/>
          <w:szCs w:val="28"/>
          <w:lang w:val="uk-UA"/>
        </w:rPr>
        <w:t>О2</w:t>
      </w:r>
      <w:r w:rsidR="00E63E41" w:rsidRPr="00E63E41">
        <w:rPr>
          <w:color w:val="FF0000"/>
          <w:sz w:val="28"/>
          <w:szCs w:val="28"/>
          <w:lang w:val="uk-UA"/>
        </w:rPr>
        <w:t>, РО3 з</w:t>
      </w:r>
      <w:r w:rsidRPr="00E63E41">
        <w:rPr>
          <w:color w:val="FF0000"/>
          <w:sz w:val="28"/>
          <w:szCs w:val="28"/>
          <w:lang w:val="uk-UA"/>
        </w:rPr>
        <w:t xml:space="preserve"> </w:t>
      </w:r>
      <w:r w:rsidR="003E66C5" w:rsidRPr="00E63E41">
        <w:rPr>
          <w:color w:val="FF0000"/>
          <w:sz w:val="28"/>
          <w:szCs w:val="28"/>
          <w:lang w:val="uk-UA"/>
        </w:rPr>
        <w:t>розділів</w:t>
      </w:r>
      <w:r w:rsidRPr="00E63E41">
        <w:rPr>
          <w:iCs/>
          <w:color w:val="FF0000"/>
          <w:sz w:val="28"/>
          <w:szCs w:val="28"/>
          <w:lang w:val="uk-UA"/>
        </w:rPr>
        <w:t xml:space="preserve"> 1</w:t>
      </w:r>
      <w:r w:rsidR="00E63E41" w:rsidRPr="00E63E41">
        <w:rPr>
          <w:iCs/>
          <w:color w:val="FF0000"/>
          <w:sz w:val="28"/>
          <w:szCs w:val="28"/>
          <w:lang w:val="uk-UA"/>
        </w:rPr>
        <w:t>,</w:t>
      </w:r>
      <w:r w:rsidR="00890F47" w:rsidRPr="00E63E41">
        <w:rPr>
          <w:iCs/>
          <w:color w:val="FF0000"/>
          <w:sz w:val="28"/>
          <w:szCs w:val="28"/>
          <w:lang w:val="uk-UA"/>
        </w:rPr>
        <w:t xml:space="preserve"> </w:t>
      </w:r>
      <w:r w:rsidRPr="00E63E41">
        <w:rPr>
          <w:iCs/>
          <w:color w:val="FF0000"/>
          <w:sz w:val="28"/>
          <w:szCs w:val="28"/>
          <w:lang w:val="uk-UA"/>
        </w:rPr>
        <w:t>2</w:t>
      </w:r>
      <w:r w:rsidR="00E63E41" w:rsidRPr="00E63E41">
        <w:rPr>
          <w:iCs/>
          <w:color w:val="FF0000"/>
          <w:sz w:val="28"/>
          <w:szCs w:val="28"/>
          <w:lang w:val="uk-UA"/>
        </w:rPr>
        <w:t>, 3 (і частково – 4)</w:t>
      </w:r>
      <w:r w:rsidR="00890F47" w:rsidRPr="00E63E41">
        <w:rPr>
          <w:iCs/>
          <w:color w:val="FF0000"/>
          <w:sz w:val="28"/>
          <w:szCs w:val="28"/>
          <w:lang w:val="uk-UA"/>
        </w:rPr>
        <w:t xml:space="preserve"> відповідно</w:t>
      </w:r>
      <w:r w:rsidRPr="00E63E41">
        <w:rPr>
          <w:iCs/>
          <w:color w:val="FF0000"/>
          <w:sz w:val="28"/>
          <w:szCs w:val="28"/>
          <w:lang w:val="uk-UA"/>
        </w:rPr>
        <w:t xml:space="preserve"> </w:t>
      </w:r>
      <w:r w:rsidRPr="00E63E41">
        <w:rPr>
          <w:color w:val="FF0000"/>
          <w:sz w:val="28"/>
          <w:szCs w:val="28"/>
          <w:lang w:val="uk-UA"/>
        </w:rPr>
        <w:t xml:space="preserve">– за результатами </w:t>
      </w:r>
      <w:r w:rsidR="00890F47" w:rsidRPr="00E63E41">
        <w:rPr>
          <w:color w:val="FF0000"/>
          <w:sz w:val="28"/>
          <w:szCs w:val="28"/>
          <w:lang w:val="uk-UA"/>
        </w:rPr>
        <w:t xml:space="preserve">письмової </w:t>
      </w:r>
      <w:r w:rsidRPr="00E63E41">
        <w:rPr>
          <w:color w:val="FF0000"/>
          <w:sz w:val="28"/>
          <w:szCs w:val="28"/>
          <w:lang w:val="uk-UA"/>
        </w:rPr>
        <w:t>контрольної роботи</w:t>
      </w:r>
      <w:r w:rsidRPr="00E63E41">
        <w:rPr>
          <w:iCs/>
          <w:color w:val="FF0000"/>
          <w:sz w:val="28"/>
          <w:szCs w:val="28"/>
          <w:lang w:val="uk-UA"/>
        </w:rPr>
        <w:t xml:space="preserve"> у тестовій формі</w:t>
      </w:r>
      <w:r w:rsidR="003E66C5" w:rsidRPr="00E63E41">
        <w:rPr>
          <w:iCs/>
          <w:color w:val="FF0000"/>
          <w:sz w:val="28"/>
          <w:szCs w:val="28"/>
          <w:lang w:val="uk-UA"/>
        </w:rPr>
        <w:t xml:space="preserve"> (Р</w:t>
      </w:r>
      <w:r w:rsidRPr="00E63E41">
        <w:rPr>
          <w:iCs/>
          <w:color w:val="FF0000"/>
          <w:sz w:val="28"/>
          <w:szCs w:val="28"/>
          <w:lang w:val="uk-UA"/>
        </w:rPr>
        <w:t>К1);</w:t>
      </w:r>
    </w:p>
    <w:p w14:paraId="20CE4ACB" w14:textId="4B9E2CD3" w:rsidR="00C817EC" w:rsidRPr="00E63E41" w:rsidRDefault="00C817EC" w:rsidP="00C817EC">
      <w:pPr>
        <w:pStyle w:val="Default"/>
        <w:ind w:firstLine="709"/>
        <w:jc w:val="both"/>
        <w:rPr>
          <w:iCs/>
          <w:color w:val="FF0000"/>
          <w:sz w:val="28"/>
          <w:szCs w:val="28"/>
          <w:lang w:val="uk-UA"/>
        </w:rPr>
      </w:pPr>
      <w:r w:rsidRPr="00E63E41">
        <w:rPr>
          <w:color w:val="FF0000"/>
          <w:sz w:val="28"/>
          <w:szCs w:val="28"/>
          <w:lang w:val="uk-UA"/>
        </w:rPr>
        <w:t xml:space="preserve">– </w:t>
      </w:r>
      <w:r w:rsidR="003E66C5" w:rsidRPr="00E63E41">
        <w:rPr>
          <w:color w:val="FF0000"/>
          <w:sz w:val="28"/>
          <w:szCs w:val="28"/>
          <w:lang w:val="uk-UA"/>
        </w:rPr>
        <w:t>оцінк</w:t>
      </w:r>
      <w:r w:rsidR="00E63E41" w:rsidRPr="00E63E41">
        <w:rPr>
          <w:color w:val="FF0000"/>
          <w:sz w:val="28"/>
          <w:szCs w:val="28"/>
          <w:lang w:val="uk-UA"/>
        </w:rPr>
        <w:t>а</w:t>
      </w:r>
      <w:r w:rsidRPr="00E63E41">
        <w:rPr>
          <w:color w:val="FF0000"/>
          <w:sz w:val="28"/>
          <w:szCs w:val="28"/>
          <w:lang w:val="uk-UA"/>
        </w:rPr>
        <w:t xml:space="preserve"> </w:t>
      </w:r>
      <w:r w:rsidR="003E66C5" w:rsidRPr="00E63E41">
        <w:rPr>
          <w:color w:val="FF0000"/>
          <w:sz w:val="28"/>
          <w:szCs w:val="28"/>
          <w:lang w:val="uk-UA"/>
        </w:rPr>
        <w:t>Р</w:t>
      </w:r>
      <w:r w:rsidRPr="00E63E41">
        <w:rPr>
          <w:color w:val="FF0000"/>
          <w:sz w:val="28"/>
          <w:szCs w:val="28"/>
          <w:lang w:val="uk-UA"/>
        </w:rPr>
        <w:t>О</w:t>
      </w:r>
      <w:r w:rsidR="00E03FB1" w:rsidRPr="00E63E41">
        <w:rPr>
          <w:color w:val="FF0000"/>
          <w:sz w:val="28"/>
          <w:szCs w:val="28"/>
          <w:lang w:val="uk-UA"/>
        </w:rPr>
        <w:t>4</w:t>
      </w:r>
      <w:r w:rsidRPr="00E63E41">
        <w:rPr>
          <w:color w:val="FF0000"/>
          <w:sz w:val="28"/>
          <w:szCs w:val="28"/>
          <w:lang w:val="uk-UA"/>
        </w:rPr>
        <w:t xml:space="preserve"> </w:t>
      </w:r>
      <w:r w:rsidR="00E63E41" w:rsidRPr="00E63E41">
        <w:rPr>
          <w:color w:val="FF0000"/>
          <w:sz w:val="28"/>
          <w:szCs w:val="28"/>
          <w:lang w:val="uk-UA"/>
        </w:rPr>
        <w:t xml:space="preserve">з </w:t>
      </w:r>
      <w:r w:rsidR="003E66C5" w:rsidRPr="00E63E41">
        <w:rPr>
          <w:color w:val="FF0000"/>
          <w:sz w:val="28"/>
          <w:szCs w:val="28"/>
          <w:lang w:val="uk-UA"/>
        </w:rPr>
        <w:t>розді</w:t>
      </w:r>
      <w:r w:rsidRPr="00E63E41">
        <w:rPr>
          <w:iCs/>
          <w:color w:val="FF0000"/>
          <w:sz w:val="28"/>
          <w:szCs w:val="28"/>
          <w:lang w:val="uk-UA"/>
        </w:rPr>
        <w:t>л</w:t>
      </w:r>
      <w:r w:rsidR="00E63E41" w:rsidRPr="00E63E41">
        <w:rPr>
          <w:iCs/>
          <w:color w:val="FF0000"/>
          <w:sz w:val="28"/>
          <w:szCs w:val="28"/>
          <w:lang w:val="uk-UA"/>
        </w:rPr>
        <w:t>у</w:t>
      </w:r>
      <w:r w:rsidRPr="00E63E41">
        <w:rPr>
          <w:iCs/>
          <w:color w:val="FF0000"/>
          <w:sz w:val="28"/>
          <w:szCs w:val="28"/>
          <w:lang w:val="uk-UA"/>
        </w:rPr>
        <w:t xml:space="preserve"> </w:t>
      </w:r>
      <w:r w:rsidR="00E03FB1" w:rsidRPr="00E63E41">
        <w:rPr>
          <w:iCs/>
          <w:color w:val="FF0000"/>
          <w:sz w:val="28"/>
          <w:szCs w:val="28"/>
          <w:lang w:val="uk-UA"/>
        </w:rPr>
        <w:t>4</w:t>
      </w:r>
      <w:r w:rsidRPr="00E63E41">
        <w:rPr>
          <w:iCs/>
          <w:color w:val="FF0000"/>
          <w:sz w:val="28"/>
          <w:szCs w:val="28"/>
          <w:lang w:val="uk-UA"/>
        </w:rPr>
        <w:t xml:space="preserve"> </w:t>
      </w:r>
      <w:r w:rsidRPr="00E63E41">
        <w:rPr>
          <w:color w:val="FF0000"/>
          <w:sz w:val="28"/>
          <w:szCs w:val="28"/>
          <w:lang w:val="uk-UA"/>
        </w:rPr>
        <w:t xml:space="preserve">– за результатами </w:t>
      </w:r>
      <w:r w:rsidR="00E63E41" w:rsidRPr="00E63E41">
        <w:rPr>
          <w:color w:val="FF0000"/>
          <w:sz w:val="28"/>
          <w:szCs w:val="28"/>
          <w:lang w:val="uk-UA"/>
        </w:rPr>
        <w:t>захисту курсової роботи</w:t>
      </w:r>
      <w:r w:rsidR="00E63E41">
        <w:rPr>
          <w:color w:val="FF0000"/>
          <w:sz w:val="28"/>
          <w:szCs w:val="28"/>
          <w:lang w:val="uk-UA"/>
        </w:rPr>
        <w:t xml:space="preserve"> з урахуванням теоретичних матеріалів розділу 4 (РК2)</w:t>
      </w:r>
      <w:r w:rsidR="00AF1960" w:rsidRPr="00E63E41">
        <w:rPr>
          <w:iCs/>
          <w:color w:val="FF0000"/>
          <w:sz w:val="28"/>
          <w:szCs w:val="28"/>
          <w:lang w:val="uk-UA"/>
        </w:rPr>
        <w:t>.</w:t>
      </w:r>
    </w:p>
    <w:p w14:paraId="26132C73" w14:textId="77777777" w:rsidR="00B726D4" w:rsidRPr="00241DD4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241DD4">
        <w:rPr>
          <w:b/>
          <w:sz w:val="28"/>
          <w:szCs w:val="28"/>
          <w:lang w:val="uk-UA"/>
        </w:rPr>
        <w:t>6</w:t>
      </w:r>
      <w:r w:rsidR="00EC1A29" w:rsidRPr="00241DD4">
        <w:rPr>
          <w:b/>
          <w:sz w:val="28"/>
          <w:szCs w:val="28"/>
          <w:lang w:val="uk-UA"/>
        </w:rPr>
        <w:t>.3</w:t>
      </w:r>
      <w:r w:rsidR="00B726D4" w:rsidRPr="00241DD4">
        <w:rPr>
          <w:b/>
          <w:sz w:val="28"/>
          <w:szCs w:val="28"/>
          <w:lang w:val="uk-UA"/>
        </w:rPr>
        <w:t xml:space="preserve"> Критерії семестро</w:t>
      </w:r>
      <w:r w:rsidR="00EC1A29" w:rsidRPr="00241DD4">
        <w:rPr>
          <w:b/>
          <w:sz w:val="28"/>
          <w:szCs w:val="28"/>
          <w:lang w:val="uk-UA"/>
        </w:rPr>
        <w:t>вого та підсумкового оцінювання</w:t>
      </w:r>
    </w:p>
    <w:p w14:paraId="489CF4B2" w14:textId="77777777" w:rsidR="00433FFB" w:rsidRPr="00241DD4" w:rsidRDefault="00433FFB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 xml:space="preserve">Формою семестрового контролю з дисципліни є диференційований залік. </w:t>
      </w:r>
    </w:p>
    <w:p w14:paraId="48641DFD" w14:textId="62305D5E" w:rsidR="00C37407" w:rsidRPr="00E63E41" w:rsidRDefault="00C37407" w:rsidP="00C37407">
      <w:pPr>
        <w:pStyle w:val="Default"/>
        <w:ind w:firstLine="709"/>
        <w:jc w:val="both"/>
        <w:rPr>
          <w:iCs/>
          <w:color w:val="FF0000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 xml:space="preserve">Оцінка С1 формується за результатами контрольної роботи РК1 за </w:t>
      </w:r>
      <w:r w:rsidR="00C63910" w:rsidRPr="00241DD4">
        <w:rPr>
          <w:iCs/>
          <w:color w:val="auto"/>
          <w:sz w:val="28"/>
          <w:szCs w:val="28"/>
          <w:lang w:val="uk-UA"/>
        </w:rPr>
        <w:t>прийнятою</w:t>
      </w:r>
      <w:r w:rsidRPr="00241DD4">
        <w:rPr>
          <w:iCs/>
          <w:color w:val="auto"/>
          <w:sz w:val="28"/>
          <w:szCs w:val="28"/>
          <w:lang w:val="uk-UA"/>
        </w:rPr>
        <w:t xml:space="preserve"> шкалою як середнє арифметичне оцінок </w:t>
      </w:r>
      <w:r w:rsidRPr="00E63E41">
        <w:rPr>
          <w:iCs/>
          <w:color w:val="FF0000"/>
          <w:sz w:val="28"/>
          <w:szCs w:val="28"/>
          <w:lang w:val="uk-UA"/>
        </w:rPr>
        <w:t>РО1</w:t>
      </w:r>
      <w:r w:rsidR="00E63E41" w:rsidRPr="00E63E41">
        <w:rPr>
          <w:iCs/>
          <w:color w:val="FF0000"/>
          <w:sz w:val="28"/>
          <w:szCs w:val="28"/>
          <w:lang w:val="uk-UA"/>
        </w:rPr>
        <w:t>, РО2 та РО3,</w:t>
      </w:r>
      <w:r w:rsidRPr="00E63E41">
        <w:rPr>
          <w:iCs/>
          <w:color w:val="FF0000"/>
          <w:sz w:val="28"/>
          <w:szCs w:val="28"/>
          <w:lang w:val="uk-UA"/>
        </w:rPr>
        <w:t xml:space="preserve"> визначених за </w:t>
      </w:r>
      <w:r w:rsidR="00C63910" w:rsidRPr="00E63E41">
        <w:rPr>
          <w:iCs/>
          <w:color w:val="FF0000"/>
          <w:sz w:val="28"/>
          <w:szCs w:val="28"/>
          <w:lang w:val="uk-UA"/>
        </w:rPr>
        <w:t>прийнятою</w:t>
      </w:r>
      <w:r w:rsidR="00E63E41" w:rsidRPr="00E63E41">
        <w:rPr>
          <w:iCs/>
          <w:color w:val="FF0000"/>
          <w:sz w:val="28"/>
          <w:szCs w:val="28"/>
          <w:lang w:val="uk-UA"/>
        </w:rPr>
        <w:t xml:space="preserve"> шкалою</w:t>
      </w:r>
      <w:r w:rsidRPr="00E63E41">
        <w:rPr>
          <w:iCs/>
          <w:color w:val="FF0000"/>
          <w:sz w:val="28"/>
          <w:szCs w:val="28"/>
          <w:lang w:val="uk-UA"/>
        </w:rPr>
        <w:t xml:space="preserve">, з округленням до найближчого цілого числа. </w:t>
      </w:r>
    </w:p>
    <w:p w14:paraId="43DF5E22" w14:textId="061780C2" w:rsidR="00C37407" w:rsidRPr="00241DD4" w:rsidRDefault="00C37407" w:rsidP="00C3740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 xml:space="preserve">Оцінка С2 формується за результатами </w:t>
      </w:r>
      <w:r w:rsidR="00E63E41">
        <w:rPr>
          <w:iCs/>
          <w:color w:val="auto"/>
          <w:sz w:val="28"/>
          <w:szCs w:val="28"/>
          <w:lang w:val="uk-UA"/>
        </w:rPr>
        <w:t xml:space="preserve">захисту курсової роботи </w:t>
      </w:r>
      <w:r w:rsidRPr="00241DD4">
        <w:rPr>
          <w:iCs/>
          <w:color w:val="auto"/>
          <w:sz w:val="28"/>
          <w:szCs w:val="28"/>
          <w:lang w:val="uk-UA"/>
        </w:rPr>
        <w:t xml:space="preserve">РК2. </w:t>
      </w:r>
    </w:p>
    <w:p w14:paraId="6EE18641" w14:textId="406157F8" w:rsidR="00A514F4" w:rsidRPr="00241DD4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 xml:space="preserve">Необхідною умовою отримання позитивної оцінки з </w:t>
      </w:r>
      <w:r w:rsidR="003E66C5" w:rsidRPr="00241DD4">
        <w:rPr>
          <w:iCs/>
          <w:color w:val="auto"/>
          <w:sz w:val="28"/>
          <w:szCs w:val="28"/>
          <w:lang w:val="uk-UA"/>
        </w:rPr>
        <w:t>розділів</w:t>
      </w:r>
      <w:r w:rsidRPr="00241DD4">
        <w:rPr>
          <w:iCs/>
          <w:color w:val="auto"/>
          <w:sz w:val="28"/>
          <w:szCs w:val="28"/>
          <w:lang w:val="uk-UA"/>
        </w:rPr>
        <w:t xml:space="preserve"> 1, 2, 3</w:t>
      </w:r>
      <w:r w:rsidR="00E03FB1" w:rsidRPr="00241DD4">
        <w:rPr>
          <w:iCs/>
          <w:color w:val="auto"/>
          <w:sz w:val="28"/>
          <w:szCs w:val="28"/>
          <w:lang w:val="uk-UA"/>
        </w:rPr>
        <w:t xml:space="preserve"> та </w:t>
      </w:r>
      <w:r w:rsidRPr="00241DD4">
        <w:rPr>
          <w:iCs/>
          <w:color w:val="auto"/>
          <w:sz w:val="28"/>
          <w:szCs w:val="28"/>
          <w:lang w:val="uk-UA"/>
        </w:rPr>
        <w:t xml:space="preserve">4 </w:t>
      </w:r>
      <w:r w:rsidR="00E03FB1" w:rsidRPr="00241DD4">
        <w:rPr>
          <w:iCs/>
          <w:color w:val="auto"/>
          <w:sz w:val="28"/>
          <w:szCs w:val="28"/>
          <w:lang w:val="uk-UA"/>
        </w:rPr>
        <w:t xml:space="preserve">є </w:t>
      </w:r>
      <w:r w:rsidRPr="00241DD4">
        <w:rPr>
          <w:iCs/>
          <w:color w:val="auto"/>
          <w:sz w:val="28"/>
          <w:szCs w:val="28"/>
          <w:lang w:val="uk-UA"/>
        </w:rPr>
        <w:t xml:space="preserve">відпрацювання та надання звіту з усіх </w:t>
      </w:r>
      <w:r w:rsidR="002C38E8" w:rsidRPr="00241DD4">
        <w:rPr>
          <w:iCs/>
          <w:color w:val="auto"/>
          <w:sz w:val="28"/>
          <w:szCs w:val="28"/>
          <w:lang w:val="uk-UA"/>
        </w:rPr>
        <w:t>практичних</w:t>
      </w:r>
      <w:r w:rsidRPr="00241DD4">
        <w:rPr>
          <w:iCs/>
          <w:color w:val="auto"/>
          <w:sz w:val="28"/>
          <w:szCs w:val="28"/>
          <w:lang w:val="uk-UA"/>
        </w:rPr>
        <w:t xml:space="preserve"> робіт </w:t>
      </w:r>
      <w:r w:rsidR="00270D26" w:rsidRPr="00241DD4">
        <w:rPr>
          <w:iCs/>
          <w:color w:val="auto"/>
          <w:sz w:val="28"/>
          <w:szCs w:val="28"/>
          <w:lang w:val="uk-UA"/>
        </w:rPr>
        <w:t xml:space="preserve">та індивідуального завдання (останнє </w:t>
      </w:r>
      <w:r w:rsidR="00E03FB1" w:rsidRPr="00241DD4">
        <w:rPr>
          <w:iCs/>
          <w:color w:val="auto"/>
          <w:sz w:val="28"/>
          <w:szCs w:val="28"/>
          <w:lang w:val="uk-UA"/>
        </w:rPr>
        <w:t>–</w:t>
      </w:r>
      <w:r w:rsidR="00270D26" w:rsidRPr="00241DD4">
        <w:rPr>
          <w:iCs/>
          <w:color w:val="auto"/>
          <w:sz w:val="28"/>
          <w:szCs w:val="28"/>
          <w:lang w:val="uk-UA"/>
        </w:rPr>
        <w:t xml:space="preserve"> для студентів заочної форми навчання) </w:t>
      </w:r>
      <w:r w:rsidRPr="00241DD4">
        <w:rPr>
          <w:iCs/>
          <w:color w:val="auto"/>
          <w:sz w:val="28"/>
          <w:szCs w:val="28"/>
          <w:lang w:val="uk-UA"/>
        </w:rPr>
        <w:t xml:space="preserve">відповідного </w:t>
      </w:r>
      <w:r w:rsidR="00E63274" w:rsidRPr="00241DD4">
        <w:rPr>
          <w:iCs/>
          <w:color w:val="auto"/>
          <w:sz w:val="28"/>
          <w:szCs w:val="28"/>
          <w:lang w:val="uk-UA"/>
        </w:rPr>
        <w:t>розділу</w:t>
      </w:r>
      <w:r w:rsidRPr="00241DD4">
        <w:rPr>
          <w:iCs/>
          <w:color w:val="auto"/>
          <w:sz w:val="28"/>
          <w:szCs w:val="28"/>
          <w:lang w:val="uk-UA"/>
        </w:rPr>
        <w:t xml:space="preserve">.  </w:t>
      </w:r>
    </w:p>
    <w:p w14:paraId="5CE86A77" w14:textId="72F963DA" w:rsidR="00A514F4" w:rsidRPr="00241DD4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 xml:space="preserve">Отримання незадовільної оцінки </w:t>
      </w:r>
      <w:r w:rsidR="003E66C5" w:rsidRPr="00241DD4">
        <w:rPr>
          <w:iCs/>
          <w:color w:val="auto"/>
          <w:sz w:val="28"/>
          <w:szCs w:val="28"/>
          <w:lang w:val="uk-UA"/>
        </w:rPr>
        <w:t xml:space="preserve">з розділу </w:t>
      </w:r>
      <w:r w:rsidRPr="00241DD4">
        <w:rPr>
          <w:iCs/>
          <w:color w:val="auto"/>
          <w:sz w:val="28"/>
          <w:szCs w:val="28"/>
          <w:lang w:val="uk-UA"/>
        </w:rPr>
        <w:t xml:space="preserve">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</w:r>
    </w:p>
    <w:p w14:paraId="5B494500" w14:textId="01FE0030" w:rsidR="00433FFB" w:rsidRPr="00241DD4" w:rsidRDefault="00433FFB" w:rsidP="00523597">
      <w:pPr>
        <w:pStyle w:val="Default"/>
        <w:ind w:firstLine="709"/>
        <w:jc w:val="both"/>
        <w:rPr>
          <w:i/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 xml:space="preserve">Студент не </w:t>
      </w:r>
      <w:r w:rsidR="008A65CC" w:rsidRPr="00241DD4">
        <w:rPr>
          <w:iCs/>
          <w:color w:val="auto"/>
          <w:sz w:val="28"/>
          <w:szCs w:val="28"/>
          <w:lang w:val="uk-UA"/>
        </w:rPr>
        <w:t xml:space="preserve">може бути </w:t>
      </w:r>
      <w:r w:rsidRPr="00241DD4">
        <w:rPr>
          <w:iCs/>
          <w:color w:val="auto"/>
          <w:sz w:val="28"/>
          <w:szCs w:val="28"/>
          <w:lang w:val="uk-UA"/>
        </w:rPr>
        <w:t>допу</w:t>
      </w:r>
      <w:r w:rsidR="008A65CC" w:rsidRPr="00241DD4">
        <w:rPr>
          <w:iCs/>
          <w:color w:val="auto"/>
          <w:sz w:val="28"/>
          <w:szCs w:val="28"/>
          <w:lang w:val="uk-UA"/>
        </w:rPr>
        <w:t>щеним</w:t>
      </w:r>
      <w:r w:rsidRPr="00241DD4">
        <w:rPr>
          <w:iCs/>
          <w:color w:val="auto"/>
          <w:sz w:val="28"/>
          <w:szCs w:val="28"/>
          <w:lang w:val="uk-UA"/>
        </w:rPr>
        <w:t xml:space="preserve"> </w:t>
      </w:r>
      <w:r w:rsidR="008A65CC" w:rsidRPr="00241DD4">
        <w:rPr>
          <w:iCs/>
          <w:color w:val="auto"/>
          <w:sz w:val="28"/>
          <w:szCs w:val="28"/>
          <w:lang w:val="uk-UA"/>
        </w:rPr>
        <w:t>до семестрового контроля</w:t>
      </w:r>
      <w:r w:rsidRPr="00241DD4">
        <w:rPr>
          <w:iCs/>
          <w:color w:val="auto"/>
          <w:sz w:val="28"/>
          <w:szCs w:val="28"/>
          <w:lang w:val="uk-UA"/>
        </w:rPr>
        <w:t xml:space="preserve"> за відсутності позитивної оцінки</w:t>
      </w:r>
      <w:r w:rsidR="000E41AE" w:rsidRPr="00241DD4">
        <w:rPr>
          <w:iCs/>
          <w:color w:val="auto"/>
          <w:sz w:val="28"/>
          <w:szCs w:val="28"/>
          <w:lang w:val="uk-UA"/>
        </w:rPr>
        <w:t xml:space="preserve"> хоча б з</w:t>
      </w:r>
      <w:r w:rsidRPr="00241DD4">
        <w:rPr>
          <w:iCs/>
          <w:color w:val="auto"/>
          <w:sz w:val="28"/>
          <w:szCs w:val="28"/>
          <w:lang w:val="uk-UA"/>
        </w:rPr>
        <w:t xml:space="preserve"> одного із </w:t>
      </w:r>
      <w:r w:rsidR="003E66C5" w:rsidRPr="00241DD4">
        <w:rPr>
          <w:iCs/>
          <w:color w:val="auto"/>
          <w:sz w:val="28"/>
          <w:szCs w:val="28"/>
          <w:lang w:val="uk-UA"/>
        </w:rPr>
        <w:t>розділів</w:t>
      </w:r>
      <w:r w:rsidRPr="00241DD4">
        <w:rPr>
          <w:i/>
          <w:iCs/>
          <w:color w:val="auto"/>
          <w:sz w:val="28"/>
          <w:szCs w:val="28"/>
          <w:lang w:val="uk-UA"/>
        </w:rPr>
        <w:t>.</w:t>
      </w:r>
    </w:p>
    <w:p w14:paraId="24E8EED0" w14:textId="41ACB76F" w:rsidR="00A514F4" w:rsidRPr="00241DD4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241DD4">
        <w:rPr>
          <w:iCs/>
          <w:color w:val="auto"/>
          <w:sz w:val="28"/>
          <w:szCs w:val="28"/>
          <w:lang w:val="uk-UA"/>
        </w:rPr>
        <w:t xml:space="preserve">Підсумкова оцінка з навчальної дисципліни формуються як середнє арифметичне визначених за </w:t>
      </w:r>
      <w:r w:rsidR="00C63910" w:rsidRPr="00241DD4">
        <w:rPr>
          <w:iCs/>
          <w:color w:val="auto"/>
          <w:sz w:val="28"/>
          <w:szCs w:val="28"/>
          <w:lang w:val="uk-UA"/>
        </w:rPr>
        <w:t xml:space="preserve">прийнятою </w:t>
      </w:r>
      <w:r w:rsidRPr="00241DD4">
        <w:rPr>
          <w:iCs/>
          <w:color w:val="auto"/>
          <w:sz w:val="28"/>
          <w:szCs w:val="28"/>
          <w:lang w:val="uk-UA"/>
        </w:rPr>
        <w:t>шкалою ус</w:t>
      </w:r>
      <w:r w:rsidR="00C62596" w:rsidRPr="00241DD4">
        <w:rPr>
          <w:iCs/>
          <w:color w:val="auto"/>
          <w:sz w:val="28"/>
          <w:szCs w:val="28"/>
          <w:lang w:val="uk-UA"/>
        </w:rPr>
        <w:t xml:space="preserve">іх </w:t>
      </w:r>
      <w:r w:rsidR="00E03FB1" w:rsidRPr="00241DD4">
        <w:rPr>
          <w:iCs/>
          <w:color w:val="auto"/>
          <w:sz w:val="28"/>
          <w:szCs w:val="28"/>
          <w:lang w:val="uk-UA"/>
        </w:rPr>
        <w:t>4</w:t>
      </w:r>
      <w:r w:rsidRPr="00241DD4">
        <w:rPr>
          <w:iCs/>
          <w:color w:val="auto"/>
          <w:sz w:val="28"/>
          <w:szCs w:val="28"/>
          <w:lang w:val="uk-UA"/>
        </w:rPr>
        <w:t>-</w:t>
      </w:r>
      <w:r w:rsidR="00E03FB1" w:rsidRPr="00241DD4">
        <w:rPr>
          <w:iCs/>
          <w:color w:val="auto"/>
          <w:sz w:val="28"/>
          <w:szCs w:val="28"/>
          <w:lang w:val="uk-UA"/>
        </w:rPr>
        <w:t>х</w:t>
      </w:r>
      <w:r w:rsidRPr="00241DD4">
        <w:rPr>
          <w:iCs/>
          <w:color w:val="auto"/>
          <w:sz w:val="28"/>
          <w:szCs w:val="28"/>
          <w:lang w:val="uk-UA"/>
        </w:rPr>
        <w:t xml:space="preserve"> оцінок</w:t>
      </w:r>
      <w:r w:rsidR="003E66C5" w:rsidRPr="00241DD4">
        <w:rPr>
          <w:iCs/>
          <w:color w:val="auto"/>
          <w:sz w:val="28"/>
          <w:szCs w:val="28"/>
          <w:lang w:val="uk-UA"/>
        </w:rPr>
        <w:t xml:space="preserve"> з розділів </w:t>
      </w:r>
      <w:r w:rsidRPr="00241DD4">
        <w:rPr>
          <w:iCs/>
          <w:color w:val="auto"/>
          <w:sz w:val="28"/>
          <w:szCs w:val="28"/>
          <w:lang w:val="uk-UA"/>
        </w:rPr>
        <w:t>з округленням до цілого числа.</w:t>
      </w:r>
    </w:p>
    <w:p w14:paraId="190DBD1B" w14:textId="77777777" w:rsidR="005B2EC1" w:rsidRPr="00241DD4" w:rsidRDefault="005B2EC1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</w:p>
    <w:p w14:paraId="041296E4" w14:textId="77777777" w:rsidR="00FA6CAE" w:rsidRPr="00241DD4" w:rsidRDefault="00326D28" w:rsidP="00337D72">
      <w:pPr>
        <w:tabs>
          <w:tab w:val="left" w:pos="0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241DD4">
        <w:rPr>
          <w:b/>
          <w:sz w:val="28"/>
          <w:szCs w:val="28"/>
          <w:lang w:val="uk-UA"/>
        </w:rPr>
        <w:t>7</w:t>
      </w:r>
      <w:r w:rsidR="00FA6CAE" w:rsidRPr="00241DD4">
        <w:rPr>
          <w:b/>
          <w:sz w:val="28"/>
          <w:szCs w:val="28"/>
          <w:lang w:val="uk-UA"/>
        </w:rPr>
        <w:t xml:space="preserve"> РЕСУРСНЕ ЗАБЕЗПЕЧЕННЯ НАВЧАЛЬНОЇ ДИСЦИПЛІНИ:</w:t>
      </w:r>
    </w:p>
    <w:p w14:paraId="3F882026" w14:textId="77777777" w:rsidR="005B2EC1" w:rsidRPr="00241DD4" w:rsidRDefault="005B2EC1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5833648B" w14:textId="15282109" w:rsidR="00FA6CAE" w:rsidRPr="00241DD4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241DD4">
        <w:rPr>
          <w:b/>
          <w:sz w:val="28"/>
          <w:szCs w:val="28"/>
          <w:lang w:val="uk-UA"/>
        </w:rPr>
        <w:t>7</w:t>
      </w:r>
      <w:r w:rsidR="00FA6CAE" w:rsidRPr="00241DD4">
        <w:rPr>
          <w:b/>
          <w:sz w:val="28"/>
          <w:szCs w:val="28"/>
          <w:lang w:val="uk-UA"/>
        </w:rPr>
        <w:t>.1 Засоби навчання</w:t>
      </w:r>
    </w:p>
    <w:p w14:paraId="46A51FC8" w14:textId="77777777" w:rsidR="008A65CC" w:rsidRPr="00241DD4" w:rsidRDefault="009E307E" w:rsidP="008A65CC">
      <w:pPr>
        <w:ind w:firstLine="709"/>
        <w:jc w:val="both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lastRenderedPageBreak/>
        <w:t xml:space="preserve">Навчальний процес передбачає використання </w:t>
      </w:r>
      <w:r w:rsidR="008A65CC" w:rsidRPr="00241DD4">
        <w:rPr>
          <w:sz w:val="28"/>
          <w:szCs w:val="28"/>
          <w:lang w:val="uk-UA"/>
        </w:rPr>
        <w:t xml:space="preserve">графічних засобів: схеми, плакати, копії документів тощо (ЗН1),  комп’ютеризованих робочих місць для проведення інтерактивних лекцій, практичних робіт та виконання курсової роботи (ЗН2), прикладного програмного забезпечення для підтримки </w:t>
      </w:r>
      <w:r w:rsidR="008A65CC" w:rsidRPr="00241DD4">
        <w:rPr>
          <w:iCs/>
          <w:sz w:val="28"/>
          <w:szCs w:val="28"/>
          <w:lang w:val="uk-UA"/>
        </w:rPr>
        <w:t>дистанційного навчання: ZOOM, Google Class</w:t>
      </w:r>
      <w:r w:rsidR="00C62596" w:rsidRPr="00241DD4">
        <w:rPr>
          <w:iCs/>
          <w:sz w:val="28"/>
          <w:szCs w:val="28"/>
          <w:lang w:val="uk-UA"/>
        </w:rPr>
        <w:t xml:space="preserve"> тощо</w:t>
      </w:r>
      <w:r w:rsidR="00E4207C" w:rsidRPr="00241DD4">
        <w:rPr>
          <w:iCs/>
          <w:sz w:val="28"/>
          <w:szCs w:val="28"/>
          <w:lang w:val="uk-UA"/>
        </w:rPr>
        <w:t xml:space="preserve"> (ЗН3)</w:t>
      </w:r>
      <w:r w:rsidR="00C62596" w:rsidRPr="00241DD4">
        <w:rPr>
          <w:iCs/>
          <w:sz w:val="28"/>
          <w:szCs w:val="28"/>
          <w:lang w:val="uk-UA"/>
        </w:rPr>
        <w:t>.</w:t>
      </w:r>
    </w:p>
    <w:p w14:paraId="47C11C17" w14:textId="77777777" w:rsidR="008A65CC" w:rsidRPr="00241DD4" w:rsidRDefault="008A65CC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565F6F6D" w14:textId="1C25E67B" w:rsidR="00FA6CAE" w:rsidRPr="00241DD4" w:rsidRDefault="00326D28" w:rsidP="008A65CC">
      <w:pPr>
        <w:tabs>
          <w:tab w:val="left" w:pos="0"/>
        </w:tabs>
        <w:jc w:val="center"/>
        <w:rPr>
          <w:lang w:val="uk-UA"/>
        </w:rPr>
      </w:pPr>
      <w:r w:rsidRPr="00241DD4">
        <w:rPr>
          <w:b/>
          <w:sz w:val="28"/>
          <w:szCs w:val="28"/>
          <w:lang w:val="uk-UA"/>
        </w:rPr>
        <w:t>7</w:t>
      </w:r>
      <w:r w:rsidR="00FA6CAE" w:rsidRPr="00241DD4">
        <w:rPr>
          <w:b/>
          <w:sz w:val="28"/>
          <w:szCs w:val="28"/>
          <w:lang w:val="uk-UA"/>
        </w:rPr>
        <w:t>.2 Інформаційне та навчально-методичне забезпечення</w:t>
      </w:r>
    </w:p>
    <w:p w14:paraId="07FC80CE" w14:textId="77777777" w:rsidR="005B2EC1" w:rsidRPr="00241DD4" w:rsidRDefault="005B2EC1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5C33112C" w14:textId="5A36EBAF" w:rsidR="00E03FB1" w:rsidRPr="00241DD4" w:rsidRDefault="005B2EC1" w:rsidP="008A65CC">
      <w:pPr>
        <w:tabs>
          <w:tab w:val="left" w:pos="0"/>
        </w:tabs>
        <w:jc w:val="center"/>
        <w:rPr>
          <w:b/>
          <w:i/>
          <w:sz w:val="28"/>
          <w:szCs w:val="28"/>
          <w:lang w:val="uk-UA"/>
        </w:rPr>
      </w:pPr>
      <w:r w:rsidRPr="00241DD4">
        <w:rPr>
          <w:b/>
          <w:i/>
          <w:sz w:val="28"/>
          <w:szCs w:val="28"/>
          <w:lang w:val="uk-UA"/>
        </w:rPr>
        <w:t>Основна література</w:t>
      </w:r>
    </w:p>
    <w:p w14:paraId="2B86F48B" w14:textId="0E91AC47" w:rsidR="00E03FB1" w:rsidRPr="00241DD4" w:rsidRDefault="005B2EC1" w:rsidP="00E03FB1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bookmarkStart w:id="1" w:name="_Hlk146283218"/>
      <w:r w:rsidRPr="00241DD4">
        <w:rPr>
          <w:sz w:val="28"/>
          <w:szCs w:val="28"/>
          <w:lang w:val="uk-UA"/>
        </w:rPr>
        <w:t>Салухина</w:t>
      </w:r>
      <w:r w:rsidR="00E03FB1" w:rsidRPr="00241DD4">
        <w:rPr>
          <w:sz w:val="28"/>
          <w:szCs w:val="28"/>
          <w:lang w:val="uk-UA"/>
        </w:rPr>
        <w:t xml:space="preserve"> Н.</w:t>
      </w:r>
      <w:r w:rsidR="008362F1" w:rsidRPr="00241DD4">
        <w:rPr>
          <w:sz w:val="28"/>
          <w:szCs w:val="28"/>
          <w:lang w:val="uk-UA"/>
        </w:rPr>
        <w:t xml:space="preserve"> </w:t>
      </w:r>
      <w:r w:rsidR="00E03FB1" w:rsidRPr="00241DD4">
        <w:rPr>
          <w:sz w:val="28"/>
          <w:szCs w:val="28"/>
          <w:lang w:val="uk-UA"/>
        </w:rPr>
        <w:t>Г.</w:t>
      </w:r>
      <w:r w:rsidR="008362F1" w:rsidRPr="00241DD4">
        <w:rPr>
          <w:sz w:val="28"/>
          <w:szCs w:val="28"/>
          <w:lang w:val="uk-UA"/>
        </w:rPr>
        <w:t>,</w:t>
      </w:r>
      <w:r w:rsidR="00E03FB1" w:rsidRPr="00241DD4">
        <w:rPr>
          <w:sz w:val="28"/>
          <w:szCs w:val="28"/>
          <w:lang w:val="uk-UA"/>
        </w:rPr>
        <w:t xml:space="preserve"> </w:t>
      </w:r>
      <w:r w:rsidR="008362F1" w:rsidRPr="00241DD4">
        <w:rPr>
          <w:sz w:val="28"/>
          <w:szCs w:val="28"/>
          <w:lang w:val="uk-UA"/>
        </w:rPr>
        <w:t xml:space="preserve">Язвінська О. М. </w:t>
      </w:r>
      <w:r w:rsidR="00E03FB1" w:rsidRPr="00241DD4">
        <w:rPr>
          <w:sz w:val="28"/>
          <w:szCs w:val="28"/>
          <w:lang w:val="uk-UA"/>
        </w:rPr>
        <w:t>Стандартизація та сертифікація товарів і послуг</w:t>
      </w:r>
      <w:r w:rsidR="008362F1" w:rsidRPr="00241DD4">
        <w:rPr>
          <w:sz w:val="28"/>
          <w:szCs w:val="28"/>
          <w:lang w:val="uk-UA"/>
        </w:rPr>
        <w:t>.</w:t>
      </w:r>
      <w:r w:rsidR="00E03FB1" w:rsidRPr="00241DD4">
        <w:rPr>
          <w:sz w:val="28"/>
          <w:szCs w:val="28"/>
          <w:lang w:val="uk-UA"/>
        </w:rPr>
        <w:t xml:space="preserve">  К</w:t>
      </w:r>
      <w:r w:rsidR="008362F1" w:rsidRPr="00241DD4">
        <w:rPr>
          <w:sz w:val="28"/>
          <w:szCs w:val="28"/>
          <w:lang w:val="uk-UA"/>
        </w:rPr>
        <w:t xml:space="preserve">иїв </w:t>
      </w:r>
      <w:r w:rsidR="00E03FB1" w:rsidRPr="00241DD4">
        <w:rPr>
          <w:sz w:val="28"/>
          <w:szCs w:val="28"/>
          <w:lang w:val="uk-UA"/>
        </w:rPr>
        <w:t>: ЦУЛ</w:t>
      </w:r>
      <w:r w:rsidR="008362F1" w:rsidRPr="00241DD4">
        <w:rPr>
          <w:sz w:val="28"/>
          <w:szCs w:val="28"/>
          <w:lang w:val="uk-UA"/>
        </w:rPr>
        <w:t>,</w:t>
      </w:r>
      <w:r w:rsidR="00E03FB1" w:rsidRPr="00241DD4">
        <w:rPr>
          <w:sz w:val="28"/>
          <w:szCs w:val="28"/>
          <w:lang w:val="uk-UA"/>
        </w:rPr>
        <w:t xml:space="preserve"> 201</w:t>
      </w:r>
      <w:r w:rsidR="007F45A6" w:rsidRPr="00241DD4">
        <w:rPr>
          <w:sz w:val="28"/>
          <w:szCs w:val="28"/>
          <w:lang w:val="uk-UA"/>
        </w:rPr>
        <w:t>9</w:t>
      </w:r>
      <w:r w:rsidR="00E03FB1" w:rsidRPr="00241DD4">
        <w:rPr>
          <w:sz w:val="28"/>
          <w:szCs w:val="28"/>
          <w:lang w:val="uk-UA"/>
        </w:rPr>
        <w:t>. 426 с.</w:t>
      </w:r>
    </w:p>
    <w:p w14:paraId="736048F7" w14:textId="03BF81B8" w:rsidR="00E03FB1" w:rsidRPr="00241DD4" w:rsidRDefault="00E03FB1" w:rsidP="00E03FB1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bookmarkStart w:id="2" w:name="n3"/>
      <w:bookmarkEnd w:id="2"/>
      <w:r w:rsidRPr="00241DD4">
        <w:rPr>
          <w:sz w:val="28"/>
          <w:szCs w:val="28"/>
          <w:lang w:val="uk-UA"/>
        </w:rPr>
        <w:t>Саранча Г.</w:t>
      </w:r>
      <w:r w:rsidR="008362F1" w:rsidRPr="00241DD4">
        <w:rPr>
          <w:sz w:val="28"/>
          <w:szCs w:val="28"/>
          <w:lang w:val="uk-UA"/>
        </w:rPr>
        <w:t xml:space="preserve"> </w:t>
      </w:r>
      <w:r w:rsidRPr="00241DD4">
        <w:rPr>
          <w:sz w:val="28"/>
          <w:szCs w:val="28"/>
          <w:lang w:val="uk-UA"/>
        </w:rPr>
        <w:t>А. Метрологія, стандартизація, відповідність, акредитація та управління якістю. К</w:t>
      </w:r>
      <w:r w:rsidR="008362F1" w:rsidRPr="00241DD4">
        <w:rPr>
          <w:sz w:val="28"/>
          <w:szCs w:val="28"/>
          <w:lang w:val="uk-UA"/>
        </w:rPr>
        <w:t xml:space="preserve">иїв </w:t>
      </w:r>
      <w:r w:rsidRPr="00241DD4">
        <w:rPr>
          <w:sz w:val="28"/>
          <w:szCs w:val="28"/>
          <w:lang w:val="uk-UA"/>
        </w:rPr>
        <w:t>: Центр навчальної</w:t>
      </w:r>
      <w:r w:rsidR="008362F1" w:rsidRPr="00241DD4">
        <w:rPr>
          <w:sz w:val="28"/>
          <w:szCs w:val="28"/>
          <w:lang w:val="uk-UA"/>
        </w:rPr>
        <w:t xml:space="preserve"> </w:t>
      </w:r>
      <w:r w:rsidRPr="00241DD4">
        <w:rPr>
          <w:sz w:val="28"/>
          <w:szCs w:val="28"/>
          <w:lang w:val="uk-UA"/>
        </w:rPr>
        <w:t>літератури МОН України, Державний агроекологічний університет, 2006. 668 с.</w:t>
      </w:r>
    </w:p>
    <w:p w14:paraId="4FDC2F14" w14:textId="17247F05" w:rsidR="00E03FB1" w:rsidRPr="00241DD4" w:rsidRDefault="005B2EC1" w:rsidP="00E03FB1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Системи менеджменту якост</w:t>
      </w:r>
      <w:r w:rsidR="00C63910" w:rsidRPr="00241DD4">
        <w:rPr>
          <w:sz w:val="28"/>
          <w:szCs w:val="28"/>
          <w:lang w:val="uk-UA"/>
        </w:rPr>
        <w:t>і</w:t>
      </w:r>
      <w:r w:rsidRPr="00241DD4">
        <w:rPr>
          <w:sz w:val="28"/>
          <w:szCs w:val="28"/>
          <w:lang w:val="uk-UA"/>
        </w:rPr>
        <w:t xml:space="preserve"> / А.М. Должанський, Н.М. Мосьпан, І.М. Ломов, О.С. Максакова</w:t>
      </w:r>
      <w:r w:rsidR="00E03FB1" w:rsidRPr="00241DD4">
        <w:rPr>
          <w:sz w:val="28"/>
          <w:szCs w:val="28"/>
          <w:lang w:val="uk-UA"/>
        </w:rPr>
        <w:t>. Дніпро</w:t>
      </w:r>
      <w:r w:rsidRPr="00241DD4">
        <w:rPr>
          <w:sz w:val="28"/>
          <w:szCs w:val="28"/>
          <w:lang w:val="uk-UA"/>
        </w:rPr>
        <w:t xml:space="preserve"> </w:t>
      </w:r>
      <w:r w:rsidR="00E03FB1" w:rsidRPr="00241DD4">
        <w:rPr>
          <w:sz w:val="28"/>
          <w:szCs w:val="28"/>
          <w:lang w:val="uk-UA"/>
        </w:rPr>
        <w:t>: Свідлер А.Л., 2017. 563 с.</w:t>
      </w:r>
    </w:p>
    <w:p w14:paraId="78979CCA" w14:textId="25667A92" w:rsidR="00C63910" w:rsidRPr="00241DD4" w:rsidRDefault="00C63910" w:rsidP="00E03FB1">
      <w:pPr>
        <w:numPr>
          <w:ilvl w:val="0"/>
          <w:numId w:val="9"/>
        </w:numPr>
        <w:tabs>
          <w:tab w:val="clear" w:pos="780"/>
          <w:tab w:val="num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Машта</w:t>
      </w:r>
      <w:r w:rsidR="00E03FB1" w:rsidRPr="00241DD4">
        <w:rPr>
          <w:sz w:val="28"/>
          <w:szCs w:val="28"/>
          <w:lang w:val="uk-UA"/>
        </w:rPr>
        <w:t xml:space="preserve"> </w:t>
      </w:r>
      <w:r w:rsidRPr="00241DD4">
        <w:rPr>
          <w:sz w:val="28"/>
          <w:szCs w:val="28"/>
          <w:lang w:val="uk-UA"/>
        </w:rPr>
        <w:t>Н</w:t>
      </w:r>
      <w:r w:rsidR="00E03FB1" w:rsidRPr="00241DD4">
        <w:rPr>
          <w:sz w:val="28"/>
          <w:szCs w:val="28"/>
          <w:lang w:val="uk-UA"/>
        </w:rPr>
        <w:t>.</w:t>
      </w:r>
      <w:r w:rsidR="008362F1" w:rsidRPr="00241DD4">
        <w:rPr>
          <w:sz w:val="28"/>
          <w:szCs w:val="28"/>
          <w:lang w:val="uk-UA"/>
        </w:rPr>
        <w:t xml:space="preserve"> </w:t>
      </w:r>
      <w:r w:rsidRPr="00241DD4">
        <w:rPr>
          <w:sz w:val="28"/>
          <w:szCs w:val="28"/>
          <w:lang w:val="uk-UA"/>
        </w:rPr>
        <w:t>О</w:t>
      </w:r>
      <w:r w:rsidR="00E03FB1" w:rsidRPr="00241DD4">
        <w:rPr>
          <w:sz w:val="28"/>
          <w:szCs w:val="28"/>
          <w:lang w:val="uk-UA"/>
        </w:rPr>
        <w:t>.</w:t>
      </w:r>
      <w:r w:rsidR="008362F1" w:rsidRPr="00241DD4">
        <w:rPr>
          <w:sz w:val="28"/>
          <w:szCs w:val="28"/>
          <w:lang w:val="uk-UA"/>
        </w:rPr>
        <w:t>,</w:t>
      </w:r>
      <w:r w:rsidR="00E03FB1" w:rsidRPr="00241DD4">
        <w:rPr>
          <w:sz w:val="28"/>
          <w:szCs w:val="28"/>
          <w:lang w:val="uk-UA"/>
        </w:rPr>
        <w:t xml:space="preserve"> </w:t>
      </w:r>
      <w:r w:rsidRPr="00241DD4">
        <w:rPr>
          <w:sz w:val="28"/>
          <w:szCs w:val="28"/>
          <w:lang w:val="uk-UA"/>
        </w:rPr>
        <w:t xml:space="preserve">Бенчук О. П., Бенчук Г. П., Акімова Л. М., Дейнега О. В. Основи стандартизації, метрології . Рівне : </w:t>
      </w:r>
      <w:r w:rsidR="00E63E41" w:rsidRPr="00C15E00">
        <w:rPr>
          <w:color w:val="FF0000"/>
          <w:sz w:val="28"/>
          <w:szCs w:val="28"/>
          <w:lang w:val="uk-UA"/>
        </w:rPr>
        <w:t>Вид. «</w:t>
      </w:r>
      <w:r w:rsidRPr="00C15E00">
        <w:rPr>
          <w:color w:val="FF0000"/>
          <w:sz w:val="28"/>
          <w:szCs w:val="28"/>
          <w:lang w:val="uk-UA"/>
        </w:rPr>
        <w:t>О. Зень</w:t>
      </w:r>
      <w:r w:rsidR="00E63E41" w:rsidRPr="00C15E00">
        <w:rPr>
          <w:color w:val="FF0000"/>
          <w:sz w:val="28"/>
          <w:szCs w:val="28"/>
          <w:lang w:val="uk-UA"/>
        </w:rPr>
        <w:t>»</w:t>
      </w:r>
      <w:r w:rsidRPr="00241DD4">
        <w:rPr>
          <w:sz w:val="28"/>
          <w:szCs w:val="28"/>
          <w:lang w:val="uk-UA"/>
        </w:rPr>
        <w:t>, 2015. 388 с.</w:t>
      </w:r>
    </w:p>
    <w:p w14:paraId="2003BDCF" w14:textId="0743165A" w:rsidR="00E03FB1" w:rsidRPr="00241DD4" w:rsidRDefault="00E03FB1" w:rsidP="00E03FB1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Чабан О.</w:t>
      </w:r>
      <w:r w:rsidR="008362F1" w:rsidRPr="00241DD4">
        <w:rPr>
          <w:sz w:val="28"/>
          <w:szCs w:val="28"/>
          <w:lang w:val="uk-UA"/>
        </w:rPr>
        <w:t xml:space="preserve"> </w:t>
      </w:r>
      <w:r w:rsidRPr="00241DD4">
        <w:rPr>
          <w:sz w:val="28"/>
          <w:szCs w:val="28"/>
          <w:lang w:val="uk-UA"/>
        </w:rPr>
        <w:t>П. Сертифікаційні випробування і метрологічне забезпечення</w:t>
      </w:r>
      <w:r w:rsidR="005B2EC1" w:rsidRPr="00241DD4">
        <w:rPr>
          <w:sz w:val="28"/>
          <w:szCs w:val="28"/>
          <w:lang w:val="uk-UA"/>
        </w:rPr>
        <w:t xml:space="preserve"> </w:t>
      </w:r>
      <w:r w:rsidRPr="00241DD4">
        <w:rPr>
          <w:sz w:val="28"/>
          <w:szCs w:val="28"/>
          <w:lang w:val="uk-UA"/>
        </w:rPr>
        <w:t>: навч. посібник. Львів</w:t>
      </w:r>
      <w:r w:rsidR="005B2EC1" w:rsidRPr="00241DD4">
        <w:rPr>
          <w:sz w:val="28"/>
          <w:szCs w:val="28"/>
          <w:lang w:val="uk-UA"/>
        </w:rPr>
        <w:t xml:space="preserve"> </w:t>
      </w:r>
      <w:r w:rsidRPr="00241DD4">
        <w:rPr>
          <w:sz w:val="28"/>
          <w:szCs w:val="28"/>
          <w:lang w:val="uk-UA"/>
        </w:rPr>
        <w:t>: Видавництво «Львівська політехніка», 2013. 332 с.</w:t>
      </w:r>
    </w:p>
    <w:p w14:paraId="4A9561AD" w14:textId="55D9D2DE" w:rsidR="00E03FB1" w:rsidRPr="00241DD4" w:rsidRDefault="00E03FB1" w:rsidP="00E03FB1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Мурашко М.</w:t>
      </w:r>
      <w:r w:rsidR="008362F1" w:rsidRPr="00241DD4">
        <w:rPr>
          <w:sz w:val="28"/>
          <w:szCs w:val="28"/>
          <w:lang w:val="uk-UA"/>
        </w:rPr>
        <w:t xml:space="preserve"> </w:t>
      </w:r>
      <w:r w:rsidR="005B2EC1" w:rsidRPr="00241DD4">
        <w:rPr>
          <w:sz w:val="28"/>
          <w:szCs w:val="28"/>
          <w:lang w:val="uk-UA"/>
        </w:rPr>
        <w:t>І. Менеджмент персоналу: н</w:t>
      </w:r>
      <w:r w:rsidRPr="00241DD4">
        <w:rPr>
          <w:sz w:val="28"/>
          <w:szCs w:val="28"/>
          <w:lang w:val="uk-UA"/>
        </w:rPr>
        <w:t>авч.-практич. посібник</w:t>
      </w:r>
      <w:r w:rsidR="008362F1" w:rsidRPr="00241DD4">
        <w:rPr>
          <w:sz w:val="28"/>
          <w:szCs w:val="28"/>
          <w:lang w:val="uk-UA"/>
        </w:rPr>
        <w:t>.</w:t>
      </w:r>
      <w:r w:rsidRPr="00241DD4">
        <w:rPr>
          <w:sz w:val="28"/>
          <w:szCs w:val="28"/>
          <w:lang w:val="uk-UA"/>
        </w:rPr>
        <w:t xml:space="preserve"> К</w:t>
      </w:r>
      <w:r w:rsidR="008362F1" w:rsidRPr="00241DD4">
        <w:rPr>
          <w:sz w:val="28"/>
          <w:szCs w:val="28"/>
          <w:lang w:val="uk-UA"/>
        </w:rPr>
        <w:t xml:space="preserve">иїв </w:t>
      </w:r>
      <w:r w:rsidRPr="00241DD4">
        <w:rPr>
          <w:sz w:val="28"/>
          <w:szCs w:val="28"/>
          <w:lang w:val="uk-UA"/>
        </w:rPr>
        <w:t xml:space="preserve">: Знання, 2002. 311 с. </w:t>
      </w:r>
    </w:p>
    <w:p w14:paraId="5FD0FB85" w14:textId="76D1C695" w:rsidR="00E03FB1" w:rsidRPr="00241DD4" w:rsidRDefault="00E03FB1" w:rsidP="00E03FB1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Петюх В.</w:t>
      </w:r>
      <w:r w:rsidR="008362F1" w:rsidRPr="00241DD4">
        <w:rPr>
          <w:sz w:val="28"/>
          <w:szCs w:val="28"/>
          <w:lang w:val="uk-UA"/>
        </w:rPr>
        <w:t xml:space="preserve"> </w:t>
      </w:r>
      <w:r w:rsidRPr="00241DD4">
        <w:rPr>
          <w:sz w:val="28"/>
          <w:szCs w:val="28"/>
          <w:lang w:val="uk-UA"/>
        </w:rPr>
        <w:t>М. Управл</w:t>
      </w:r>
      <w:r w:rsidR="005B2EC1" w:rsidRPr="00241DD4">
        <w:rPr>
          <w:sz w:val="28"/>
          <w:szCs w:val="28"/>
          <w:lang w:val="uk-UA"/>
        </w:rPr>
        <w:t>іння персоналом : н</w:t>
      </w:r>
      <w:r w:rsidRPr="00241DD4">
        <w:rPr>
          <w:sz w:val="28"/>
          <w:szCs w:val="28"/>
          <w:lang w:val="uk-UA"/>
        </w:rPr>
        <w:t>авч. метод. посібник для самостійного вивчення дисципліни</w:t>
      </w:r>
      <w:r w:rsidR="008362F1" w:rsidRPr="00241DD4">
        <w:rPr>
          <w:sz w:val="28"/>
          <w:szCs w:val="28"/>
          <w:lang w:val="uk-UA"/>
        </w:rPr>
        <w:t>.</w:t>
      </w:r>
      <w:r w:rsidRPr="00241DD4">
        <w:rPr>
          <w:sz w:val="28"/>
          <w:szCs w:val="28"/>
          <w:lang w:val="uk-UA"/>
        </w:rPr>
        <w:t xml:space="preserve"> К</w:t>
      </w:r>
      <w:r w:rsidR="008362F1" w:rsidRPr="00241DD4">
        <w:rPr>
          <w:sz w:val="28"/>
          <w:szCs w:val="28"/>
          <w:lang w:val="uk-UA"/>
        </w:rPr>
        <w:t xml:space="preserve">иїв </w:t>
      </w:r>
      <w:r w:rsidRPr="00241DD4">
        <w:rPr>
          <w:sz w:val="28"/>
          <w:szCs w:val="28"/>
          <w:lang w:val="uk-UA"/>
        </w:rPr>
        <w:t xml:space="preserve">: М-во освіти України, 2000. 121 с. </w:t>
      </w:r>
    </w:p>
    <w:p w14:paraId="3EB7F357" w14:textId="7BBCBDF6" w:rsidR="005B2EC1" w:rsidRPr="002D18AC" w:rsidRDefault="002D18AC" w:rsidP="001A5E19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FF0000"/>
          <w:sz w:val="28"/>
          <w:szCs w:val="28"/>
          <w:lang w:val="uk-UA"/>
        </w:rPr>
      </w:pPr>
      <w:r w:rsidRPr="002D18AC">
        <w:rPr>
          <w:color w:val="FF0000"/>
          <w:sz w:val="28"/>
          <w:szCs w:val="28"/>
          <w:lang w:val="uk-UA"/>
        </w:rPr>
        <w:t>Щокі</w:t>
      </w:r>
      <w:r w:rsidR="008362F1" w:rsidRPr="002D18AC">
        <w:rPr>
          <w:color w:val="FF0000"/>
          <w:sz w:val="28"/>
          <w:szCs w:val="28"/>
          <w:lang w:val="uk-UA"/>
        </w:rPr>
        <w:t>н Г.</w:t>
      </w:r>
      <w:r w:rsidR="00D652C6" w:rsidRPr="002D18AC">
        <w:rPr>
          <w:color w:val="FF0000"/>
          <w:sz w:val="28"/>
          <w:szCs w:val="28"/>
          <w:lang w:val="uk-UA"/>
        </w:rPr>
        <w:t xml:space="preserve"> </w:t>
      </w:r>
      <w:r w:rsidR="008362F1" w:rsidRPr="002D18AC">
        <w:rPr>
          <w:color w:val="FF0000"/>
          <w:sz w:val="28"/>
          <w:szCs w:val="28"/>
          <w:lang w:val="uk-UA"/>
        </w:rPr>
        <w:t>В. Менеджмент персонал</w:t>
      </w:r>
      <w:r w:rsidRPr="002D18AC">
        <w:rPr>
          <w:color w:val="FF0000"/>
          <w:sz w:val="28"/>
          <w:szCs w:val="28"/>
          <w:lang w:val="uk-UA"/>
        </w:rPr>
        <w:t>у</w:t>
      </w:r>
      <w:r w:rsidR="005B2EC1" w:rsidRPr="002D18AC">
        <w:rPr>
          <w:color w:val="FF0000"/>
          <w:sz w:val="28"/>
          <w:szCs w:val="28"/>
          <w:lang w:val="uk-UA"/>
        </w:rPr>
        <w:t xml:space="preserve"> </w:t>
      </w:r>
      <w:r w:rsidR="008362F1" w:rsidRPr="002D18AC">
        <w:rPr>
          <w:color w:val="FF0000"/>
          <w:sz w:val="28"/>
          <w:szCs w:val="28"/>
          <w:lang w:val="uk-UA"/>
        </w:rPr>
        <w:t xml:space="preserve">: </w:t>
      </w:r>
      <w:r w:rsidRPr="002D18AC">
        <w:rPr>
          <w:color w:val="FF0000"/>
          <w:sz w:val="28"/>
          <w:szCs w:val="28"/>
          <w:lang w:val="en-US"/>
        </w:rPr>
        <w:t>URL</w:t>
      </w:r>
      <w:r w:rsidRPr="002D18AC">
        <w:rPr>
          <w:color w:val="FF0000"/>
          <w:sz w:val="28"/>
          <w:szCs w:val="28"/>
        </w:rPr>
        <w:t xml:space="preserve"> : </w:t>
      </w:r>
      <w:bookmarkEnd w:id="1"/>
      <w:r w:rsidRPr="002D18AC">
        <w:rPr>
          <w:color w:val="FF0000"/>
          <w:sz w:val="28"/>
          <w:szCs w:val="28"/>
          <w:lang w:val="uk-UA"/>
        </w:rPr>
        <w:t>https://schokin.com.ua/assets/books/managment-personala.pdf</w:t>
      </w:r>
      <w:r w:rsidRPr="002D18AC">
        <w:rPr>
          <w:b/>
          <w:color w:val="FF0000"/>
          <w:sz w:val="28"/>
          <w:szCs w:val="28"/>
        </w:rPr>
        <w:t xml:space="preserve"> </w:t>
      </w:r>
      <w:r w:rsidRPr="002D18AC">
        <w:rPr>
          <w:color w:val="FF0000"/>
          <w:sz w:val="28"/>
          <w:szCs w:val="28"/>
          <w:lang w:val="uk-UA"/>
        </w:rPr>
        <w:t>(дата звернення 18.08.2024).</w:t>
      </w:r>
      <w:r w:rsidR="005B2EC1" w:rsidRPr="002D18AC">
        <w:rPr>
          <w:color w:val="FF0000"/>
          <w:sz w:val="28"/>
          <w:szCs w:val="28"/>
          <w:lang w:val="uk-UA"/>
        </w:rPr>
        <w:tab/>
      </w:r>
      <w:r w:rsidR="005B2EC1" w:rsidRPr="002D18AC">
        <w:rPr>
          <w:color w:val="FF0000"/>
          <w:sz w:val="28"/>
          <w:szCs w:val="28"/>
          <w:lang w:val="uk-UA"/>
        </w:rPr>
        <w:tab/>
      </w:r>
      <w:r w:rsidR="005B2EC1" w:rsidRPr="002D18AC">
        <w:rPr>
          <w:color w:val="FF0000"/>
          <w:sz w:val="28"/>
          <w:szCs w:val="28"/>
          <w:lang w:val="uk-UA"/>
        </w:rPr>
        <w:tab/>
      </w:r>
    </w:p>
    <w:p w14:paraId="7D27406B" w14:textId="1D3A5519" w:rsidR="005B2EC1" w:rsidRPr="00241DD4" w:rsidRDefault="005B2EC1" w:rsidP="005B2EC1">
      <w:pPr>
        <w:tabs>
          <w:tab w:val="left" w:pos="0"/>
        </w:tabs>
        <w:rPr>
          <w:b/>
          <w:i/>
          <w:sz w:val="28"/>
          <w:szCs w:val="28"/>
          <w:lang w:val="uk-UA"/>
        </w:rPr>
      </w:pPr>
      <w:r w:rsidRPr="00241DD4">
        <w:rPr>
          <w:b/>
          <w:sz w:val="28"/>
          <w:szCs w:val="28"/>
          <w:lang w:val="uk-UA"/>
        </w:rPr>
        <w:tab/>
      </w:r>
      <w:r w:rsidRPr="00241DD4">
        <w:rPr>
          <w:b/>
          <w:sz w:val="28"/>
          <w:szCs w:val="28"/>
          <w:lang w:val="uk-UA"/>
        </w:rPr>
        <w:tab/>
      </w:r>
      <w:r w:rsidRPr="00241DD4">
        <w:rPr>
          <w:b/>
          <w:sz w:val="28"/>
          <w:szCs w:val="28"/>
          <w:lang w:val="uk-UA"/>
        </w:rPr>
        <w:tab/>
      </w:r>
      <w:r w:rsidRPr="00241DD4">
        <w:rPr>
          <w:b/>
          <w:sz w:val="28"/>
          <w:szCs w:val="28"/>
          <w:lang w:val="uk-UA"/>
        </w:rPr>
        <w:tab/>
      </w:r>
      <w:r w:rsidRPr="00241DD4">
        <w:rPr>
          <w:b/>
          <w:sz w:val="28"/>
          <w:szCs w:val="28"/>
          <w:lang w:val="uk-UA"/>
        </w:rPr>
        <w:tab/>
      </w:r>
      <w:r w:rsidRPr="00241DD4">
        <w:rPr>
          <w:b/>
          <w:i/>
          <w:sz w:val="28"/>
          <w:szCs w:val="28"/>
          <w:lang w:val="uk-UA"/>
        </w:rPr>
        <w:t>Д</w:t>
      </w:r>
      <w:r w:rsidR="00433871" w:rsidRPr="00241DD4">
        <w:rPr>
          <w:b/>
          <w:i/>
          <w:sz w:val="28"/>
          <w:szCs w:val="28"/>
          <w:lang w:val="uk-UA"/>
        </w:rPr>
        <w:t xml:space="preserve">опоміжна </w:t>
      </w:r>
      <w:r w:rsidRPr="00241DD4">
        <w:rPr>
          <w:b/>
          <w:i/>
          <w:sz w:val="28"/>
          <w:szCs w:val="28"/>
          <w:lang w:val="uk-UA"/>
        </w:rPr>
        <w:t>література</w:t>
      </w:r>
    </w:p>
    <w:p w14:paraId="7E722874" w14:textId="77777777" w:rsidR="005B2EC1" w:rsidRPr="00241DD4" w:rsidRDefault="005B2EC1" w:rsidP="005B2EC1">
      <w:pPr>
        <w:tabs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</w:p>
    <w:p w14:paraId="14B902EF" w14:textId="65865DAC" w:rsidR="00404B3C" w:rsidRPr="00241DD4" w:rsidRDefault="00404B3C" w:rsidP="00E03FB1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Сайт Національного агентства з акредитації України. URL: https://naau.org.ua/dokumenti-dlya-akreditaciyi/poryadok-akreditaciyi/</w:t>
      </w:r>
    </w:p>
    <w:p w14:paraId="6EA72223" w14:textId="64B8ADFC" w:rsidR="00E03FB1" w:rsidRPr="00241DD4" w:rsidRDefault="00E03FB1" w:rsidP="00E03FB1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 xml:space="preserve">Закон України «Про технічні регламенти та оцінку відповідності» № 124-VIII від 15.01.2015р. </w:t>
      </w:r>
      <w:r w:rsidR="00D652C6" w:rsidRPr="00241DD4">
        <w:rPr>
          <w:sz w:val="28"/>
          <w:szCs w:val="28"/>
          <w:lang w:val="uk-UA"/>
        </w:rPr>
        <w:t>URL</w:t>
      </w:r>
      <w:r w:rsidRPr="00241DD4">
        <w:rPr>
          <w:sz w:val="28"/>
          <w:szCs w:val="28"/>
          <w:lang w:val="uk-UA"/>
        </w:rPr>
        <w:t>: https://zakon.rada.gov.ua/laws/show/124-19.</w:t>
      </w:r>
    </w:p>
    <w:p w14:paraId="74D183F0" w14:textId="6E8A9296" w:rsidR="00E03FB1" w:rsidRPr="00241DD4" w:rsidRDefault="00023400" w:rsidP="000402F0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41DD4">
        <w:rPr>
          <w:sz w:val="28"/>
          <w:szCs w:val="28"/>
          <w:lang w:val="uk-UA"/>
        </w:rPr>
        <w:t>ДСТУ EN ISO/IEC 17025:2019 Загальні вимоги до компетентності випробувальних та калібрувальних лабораторій (EN ISO/IEC 17025:2017, IDT; ISO/IEC 17025:2017, IDT)</w:t>
      </w:r>
      <w:r w:rsidR="00E03FB1" w:rsidRPr="00241DD4">
        <w:rPr>
          <w:sz w:val="28"/>
          <w:szCs w:val="28"/>
          <w:lang w:val="uk-UA"/>
        </w:rPr>
        <w:t xml:space="preserve"> </w:t>
      </w:r>
      <w:r w:rsidR="00D70E28" w:rsidRPr="00241DD4">
        <w:rPr>
          <w:sz w:val="28"/>
          <w:szCs w:val="28"/>
          <w:lang w:val="uk-UA"/>
        </w:rPr>
        <w:t xml:space="preserve"> [Чинний від 202</w:t>
      </w:r>
      <w:r w:rsidRPr="00241DD4">
        <w:rPr>
          <w:sz w:val="28"/>
          <w:szCs w:val="28"/>
          <w:lang w:val="uk-UA"/>
        </w:rPr>
        <w:t>1</w:t>
      </w:r>
      <w:r w:rsidR="00D70E28" w:rsidRPr="00241DD4">
        <w:rPr>
          <w:sz w:val="28"/>
          <w:szCs w:val="28"/>
          <w:lang w:val="uk-UA"/>
        </w:rPr>
        <w:t xml:space="preserve">-01-01] </w:t>
      </w:r>
      <w:r w:rsidRPr="00241DD4">
        <w:rPr>
          <w:sz w:val="28"/>
          <w:szCs w:val="28"/>
          <w:lang w:val="uk-UA"/>
        </w:rPr>
        <w:t>Вид. офіц. Київ : ДП УкрНДНЦ, 2019. 30 с.</w:t>
      </w:r>
    </w:p>
    <w:p w14:paraId="670D7EBE" w14:textId="64505D71" w:rsidR="00197A53" w:rsidRPr="006B6349" w:rsidRDefault="006B6349" w:rsidP="006B6349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6B6349">
        <w:rPr>
          <w:sz w:val="28"/>
          <w:szCs w:val="28"/>
          <w:lang w:val="uk-UA"/>
        </w:rPr>
        <w:t xml:space="preserve">ДСТУ EN ISO 10012:2022 Системи керування вимірюванням. Вимоги до процесів вимірювання та вимірювального обладнання (EN ISO </w:t>
      </w:r>
      <w:r w:rsidRPr="006B6349">
        <w:rPr>
          <w:sz w:val="28"/>
          <w:szCs w:val="28"/>
          <w:lang w:val="uk-UA"/>
        </w:rPr>
        <w:lastRenderedPageBreak/>
        <w:t xml:space="preserve">10012:2003, IDT; ISO 10012:2003, IDT) </w:t>
      </w:r>
      <w:r w:rsidR="00197A53" w:rsidRPr="006B6349">
        <w:rPr>
          <w:sz w:val="28"/>
          <w:szCs w:val="28"/>
          <w:lang w:val="uk-UA"/>
        </w:rPr>
        <w:t>[Чинний від 20</w:t>
      </w:r>
      <w:r>
        <w:rPr>
          <w:sz w:val="28"/>
          <w:szCs w:val="28"/>
          <w:lang w:val="uk-UA"/>
        </w:rPr>
        <w:t>23</w:t>
      </w:r>
      <w:r w:rsidR="00197A53" w:rsidRPr="006B634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12</w:t>
      </w:r>
      <w:r w:rsidR="00197A53" w:rsidRPr="006B634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3</w:t>
      </w:r>
      <w:r w:rsidR="00197A53" w:rsidRPr="006B6349">
        <w:rPr>
          <w:sz w:val="28"/>
          <w:szCs w:val="28"/>
          <w:lang w:val="uk-UA"/>
        </w:rPr>
        <w:t xml:space="preserve">1] – Вид. офіц. Київ : </w:t>
      </w:r>
      <w:r>
        <w:rPr>
          <w:sz w:val="28"/>
          <w:szCs w:val="28"/>
          <w:lang w:val="uk-UA"/>
        </w:rPr>
        <w:t>УкрНДНЦ</w:t>
      </w:r>
      <w:r w:rsidR="00197A53" w:rsidRPr="006B6349">
        <w:rPr>
          <w:sz w:val="28"/>
          <w:szCs w:val="28"/>
          <w:lang w:val="uk-UA"/>
        </w:rPr>
        <w:t>, 20</w:t>
      </w:r>
      <w:r>
        <w:rPr>
          <w:sz w:val="28"/>
          <w:szCs w:val="28"/>
          <w:lang w:val="uk-UA"/>
        </w:rPr>
        <w:t>22</w:t>
      </w:r>
      <w:r w:rsidR="00197A53" w:rsidRPr="006B6349">
        <w:rPr>
          <w:sz w:val="28"/>
          <w:szCs w:val="28"/>
          <w:lang w:val="uk-UA"/>
        </w:rPr>
        <w:t>. 26 с.</w:t>
      </w:r>
    </w:p>
    <w:p w14:paraId="723E7630" w14:textId="5EADF89D" w:rsidR="006B6349" w:rsidRPr="006B6349" w:rsidRDefault="006B6349" w:rsidP="006B6349">
      <w:pPr>
        <w:numPr>
          <w:ilvl w:val="0"/>
          <w:numId w:val="9"/>
        </w:numPr>
        <w:tabs>
          <w:tab w:val="clear" w:pos="78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6B6349">
        <w:rPr>
          <w:sz w:val="28"/>
          <w:szCs w:val="28"/>
          <w:lang w:val="uk-UA"/>
        </w:rPr>
        <w:t>ДСТУ EN ISO 15189:2015 Медичні лабораторії. Вимоги до якості та компетентності (EN ISO 15189:2012, IDT)</w:t>
      </w:r>
      <w:r>
        <w:rPr>
          <w:sz w:val="28"/>
          <w:szCs w:val="28"/>
          <w:lang w:val="uk-UA"/>
        </w:rPr>
        <w:t xml:space="preserve"> </w:t>
      </w:r>
      <w:r w:rsidRPr="006B6349">
        <w:rPr>
          <w:sz w:val="28"/>
          <w:szCs w:val="28"/>
          <w:lang w:val="uk-UA"/>
        </w:rPr>
        <w:t>[Чинний від 20</w:t>
      </w:r>
      <w:r>
        <w:rPr>
          <w:sz w:val="28"/>
          <w:szCs w:val="28"/>
          <w:lang w:val="uk-UA"/>
        </w:rPr>
        <w:t>16</w:t>
      </w:r>
      <w:r w:rsidRPr="006B634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01</w:t>
      </w:r>
      <w:r w:rsidRPr="006B634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</w:t>
      </w:r>
      <w:r w:rsidRPr="006B6349">
        <w:rPr>
          <w:sz w:val="28"/>
          <w:szCs w:val="28"/>
          <w:lang w:val="uk-UA"/>
        </w:rPr>
        <w:t xml:space="preserve">1] – Вид. офіц. Київ : </w:t>
      </w:r>
      <w:r>
        <w:rPr>
          <w:sz w:val="28"/>
          <w:szCs w:val="28"/>
          <w:lang w:val="uk-UA"/>
        </w:rPr>
        <w:t>УкрНДНЦ</w:t>
      </w:r>
      <w:r w:rsidRPr="006B634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2015</w:t>
      </w:r>
      <w:r w:rsidRPr="006B634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64</w:t>
      </w:r>
      <w:r w:rsidRPr="006B6349">
        <w:rPr>
          <w:sz w:val="28"/>
          <w:szCs w:val="28"/>
          <w:lang w:val="uk-UA"/>
        </w:rPr>
        <w:t xml:space="preserve"> с.</w:t>
      </w:r>
    </w:p>
    <w:p w14:paraId="01E1DB8E" w14:textId="77777777" w:rsidR="005A700E" w:rsidRPr="00241DD4" w:rsidRDefault="005A700E" w:rsidP="005A700E">
      <w:pPr>
        <w:tabs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lang w:val="uk-UA"/>
        </w:rPr>
      </w:pPr>
    </w:p>
    <w:p w14:paraId="40F86195" w14:textId="77777777" w:rsidR="00FA6CAE" w:rsidRPr="00241DD4" w:rsidRDefault="00FA6CAE" w:rsidP="002713FF">
      <w:pPr>
        <w:spacing w:after="120"/>
        <w:ind w:firstLine="709"/>
        <w:jc w:val="center"/>
        <w:rPr>
          <w:b/>
          <w:i/>
          <w:sz w:val="28"/>
          <w:szCs w:val="28"/>
          <w:lang w:val="uk-UA"/>
        </w:rPr>
      </w:pPr>
      <w:r w:rsidRPr="00241DD4">
        <w:rPr>
          <w:b/>
          <w:i/>
          <w:sz w:val="28"/>
          <w:szCs w:val="28"/>
          <w:lang w:val="uk-UA"/>
        </w:rPr>
        <w:t>Інформаційні ресурси в Інтернеті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03"/>
        <w:gridCol w:w="6368"/>
      </w:tblGrid>
      <w:tr w:rsidR="00FB1173" w:rsidRPr="00241DD4" w14:paraId="14A2196D" w14:textId="77777777" w:rsidTr="00AD0AD1">
        <w:trPr>
          <w:trHeight w:val="563"/>
        </w:trPr>
        <w:tc>
          <w:tcPr>
            <w:tcW w:w="3203" w:type="dxa"/>
          </w:tcPr>
          <w:p w14:paraId="13C471F0" w14:textId="6103E485" w:rsidR="0065726D" w:rsidRPr="00241DD4" w:rsidRDefault="0065726D" w:rsidP="00AD0AD1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hanging="578"/>
              <w:rPr>
                <w:bCs/>
                <w:sz w:val="28"/>
                <w:szCs w:val="28"/>
                <w:lang w:val="uk-UA"/>
              </w:rPr>
            </w:pPr>
            <w:r w:rsidRPr="00241DD4">
              <w:rPr>
                <w:bCs/>
                <w:sz w:val="28"/>
                <w:szCs w:val="28"/>
                <w:lang w:val="uk-UA"/>
              </w:rPr>
              <w:t>rada.</w:t>
            </w:r>
            <w:r w:rsidR="005A700E" w:rsidRPr="00241DD4">
              <w:rPr>
                <w:bCs/>
                <w:sz w:val="28"/>
                <w:szCs w:val="28"/>
                <w:lang w:val="uk-UA"/>
              </w:rPr>
              <w:t>gov</w:t>
            </w:r>
            <w:r w:rsidRPr="00241DD4">
              <w:rPr>
                <w:bCs/>
                <w:sz w:val="28"/>
                <w:szCs w:val="28"/>
                <w:lang w:val="uk-UA"/>
              </w:rPr>
              <w:t>.ua</w:t>
            </w:r>
          </w:p>
        </w:tc>
        <w:tc>
          <w:tcPr>
            <w:tcW w:w="6368" w:type="dxa"/>
          </w:tcPr>
          <w:p w14:paraId="7253D1BC" w14:textId="032D6262" w:rsidR="0065726D" w:rsidRPr="00241DD4" w:rsidRDefault="0065726D" w:rsidP="009A2D4F">
            <w:pPr>
              <w:rPr>
                <w:bCs/>
                <w:sz w:val="28"/>
                <w:szCs w:val="28"/>
                <w:lang w:val="uk-UA"/>
              </w:rPr>
            </w:pPr>
            <w:r w:rsidRPr="00241DD4">
              <w:rPr>
                <w:bCs/>
                <w:sz w:val="28"/>
                <w:szCs w:val="28"/>
                <w:lang w:val="uk-UA"/>
              </w:rPr>
              <w:t>Верховна Рада. Законодавство України. Проекти НД. Органи виконавчої влади.</w:t>
            </w:r>
          </w:p>
        </w:tc>
      </w:tr>
      <w:tr w:rsidR="00FB1173" w:rsidRPr="00241DD4" w14:paraId="3F043EAE" w14:textId="77777777" w:rsidTr="00AD0AD1">
        <w:trPr>
          <w:trHeight w:val="622"/>
        </w:trPr>
        <w:tc>
          <w:tcPr>
            <w:tcW w:w="3203" w:type="dxa"/>
          </w:tcPr>
          <w:p w14:paraId="29B63574" w14:textId="77777777" w:rsidR="0065726D" w:rsidRPr="00241DD4" w:rsidRDefault="0065726D" w:rsidP="00AD0AD1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hanging="578"/>
              <w:rPr>
                <w:bCs/>
                <w:sz w:val="28"/>
                <w:szCs w:val="28"/>
                <w:lang w:val="uk-UA"/>
              </w:rPr>
            </w:pPr>
            <w:r w:rsidRPr="00241DD4">
              <w:rPr>
                <w:bCs/>
                <w:sz w:val="28"/>
                <w:szCs w:val="28"/>
                <w:lang w:val="uk-UA"/>
              </w:rPr>
              <w:t>http: uas.org.ua</w:t>
            </w:r>
          </w:p>
        </w:tc>
        <w:tc>
          <w:tcPr>
            <w:tcW w:w="6368" w:type="dxa"/>
          </w:tcPr>
          <w:p w14:paraId="4E2D6839" w14:textId="77777777" w:rsidR="0065726D" w:rsidRPr="00241DD4" w:rsidRDefault="0065726D" w:rsidP="009A2D4F">
            <w:pPr>
              <w:rPr>
                <w:bCs/>
                <w:sz w:val="28"/>
                <w:szCs w:val="28"/>
                <w:lang w:val="uk-UA"/>
              </w:rPr>
            </w:pPr>
            <w:r w:rsidRPr="00241DD4">
              <w:rPr>
                <w:bCs/>
                <w:sz w:val="28"/>
                <w:szCs w:val="28"/>
                <w:lang w:val="uk-UA"/>
              </w:rPr>
              <w:t>Державне підприємство «УкрНДНЦ» - Національний орган стандартизації</w:t>
            </w:r>
          </w:p>
        </w:tc>
      </w:tr>
      <w:tr w:rsidR="00FB1173" w:rsidRPr="00795AC7" w14:paraId="39974B68" w14:textId="77777777" w:rsidTr="00AD0AD1">
        <w:trPr>
          <w:trHeight w:val="822"/>
        </w:trPr>
        <w:tc>
          <w:tcPr>
            <w:tcW w:w="3203" w:type="dxa"/>
          </w:tcPr>
          <w:p w14:paraId="20E5693D" w14:textId="77777777" w:rsidR="0065726D" w:rsidRPr="00241DD4" w:rsidRDefault="0065726D" w:rsidP="00AD0AD1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hanging="578"/>
              <w:rPr>
                <w:bCs/>
                <w:sz w:val="28"/>
                <w:szCs w:val="28"/>
                <w:lang w:val="uk-UA"/>
              </w:rPr>
            </w:pPr>
            <w:r w:rsidRPr="00241DD4">
              <w:rPr>
                <w:bCs/>
                <w:sz w:val="28"/>
                <w:szCs w:val="28"/>
                <w:lang w:val="uk-UA"/>
              </w:rPr>
              <w:t>leonorm.lviv.ua</w:t>
            </w:r>
          </w:p>
        </w:tc>
        <w:tc>
          <w:tcPr>
            <w:tcW w:w="6368" w:type="dxa"/>
          </w:tcPr>
          <w:p w14:paraId="1C02FC57" w14:textId="77777777" w:rsidR="0065726D" w:rsidRPr="00241DD4" w:rsidRDefault="00AD0AD1" w:rsidP="00AD0AD1">
            <w:pPr>
              <w:rPr>
                <w:bCs/>
                <w:sz w:val="28"/>
                <w:szCs w:val="28"/>
                <w:lang w:val="uk-UA"/>
              </w:rPr>
            </w:pPr>
            <w:r w:rsidRPr="00241DD4">
              <w:rPr>
                <w:bCs/>
                <w:sz w:val="28"/>
                <w:szCs w:val="28"/>
                <w:lang w:val="uk-UA"/>
              </w:rPr>
              <w:t>Інформаційний сервер НІЦ «</w:t>
            </w:r>
            <w:r w:rsidR="0065726D" w:rsidRPr="00241DD4">
              <w:rPr>
                <w:bCs/>
                <w:sz w:val="28"/>
                <w:szCs w:val="28"/>
                <w:lang w:val="uk-UA"/>
              </w:rPr>
              <w:t>Леонорм</w:t>
            </w:r>
            <w:r w:rsidRPr="00241DD4">
              <w:rPr>
                <w:bCs/>
                <w:sz w:val="28"/>
                <w:szCs w:val="28"/>
                <w:lang w:val="uk-UA"/>
              </w:rPr>
              <w:t>»</w:t>
            </w:r>
            <w:r w:rsidR="0065726D" w:rsidRPr="00241DD4">
              <w:rPr>
                <w:bCs/>
                <w:sz w:val="28"/>
                <w:szCs w:val="28"/>
                <w:lang w:val="uk-UA"/>
              </w:rPr>
              <w:t xml:space="preserve"> стосовно інформації щодо технічного регулювання, виробництва та реалізації продукції</w:t>
            </w:r>
          </w:p>
        </w:tc>
      </w:tr>
      <w:tr w:rsidR="00FB1173" w:rsidRPr="00795AC7" w14:paraId="45C6C74C" w14:textId="77777777" w:rsidTr="00AD0AD1">
        <w:trPr>
          <w:trHeight w:val="326"/>
        </w:trPr>
        <w:tc>
          <w:tcPr>
            <w:tcW w:w="3203" w:type="dxa"/>
          </w:tcPr>
          <w:p w14:paraId="7C34984A" w14:textId="7D008C48" w:rsidR="0065726D" w:rsidRPr="00241DD4" w:rsidRDefault="005B2EC1" w:rsidP="002C38E8">
            <w:pPr>
              <w:numPr>
                <w:ilvl w:val="0"/>
                <w:numId w:val="14"/>
              </w:numPr>
              <w:tabs>
                <w:tab w:val="clear" w:pos="720"/>
                <w:tab w:val="num" w:pos="142"/>
              </w:tabs>
              <w:autoSpaceDE w:val="0"/>
              <w:autoSpaceDN w:val="0"/>
              <w:adjustRightInd w:val="0"/>
              <w:ind w:left="0" w:hanging="578"/>
              <w:jc w:val="both"/>
              <w:rPr>
                <w:bCs/>
                <w:sz w:val="28"/>
                <w:szCs w:val="28"/>
                <w:lang w:val="uk-UA"/>
              </w:rPr>
            </w:pPr>
            <w:r w:rsidRPr="00241DD4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2C38E8" w:rsidRPr="00241DD4">
              <w:rPr>
                <w:bCs/>
                <w:sz w:val="28"/>
                <w:szCs w:val="28"/>
                <w:lang w:val="uk-UA"/>
              </w:rPr>
              <w:t xml:space="preserve">4. </w:t>
            </w:r>
            <w:r w:rsidR="0065726D" w:rsidRPr="00241DD4">
              <w:rPr>
                <w:bCs/>
                <w:sz w:val="28"/>
                <w:szCs w:val="28"/>
                <w:lang w:val="uk-UA"/>
              </w:rPr>
              <w:t>iso.org</w:t>
            </w:r>
          </w:p>
        </w:tc>
        <w:tc>
          <w:tcPr>
            <w:tcW w:w="6368" w:type="dxa"/>
          </w:tcPr>
          <w:p w14:paraId="08C341FA" w14:textId="77777777" w:rsidR="0065726D" w:rsidRPr="00241DD4" w:rsidRDefault="0065726D" w:rsidP="00AD0AD1">
            <w:pPr>
              <w:rPr>
                <w:bCs/>
                <w:sz w:val="28"/>
                <w:szCs w:val="28"/>
                <w:lang w:val="uk-UA"/>
              </w:rPr>
            </w:pPr>
            <w:r w:rsidRPr="00241DD4">
              <w:rPr>
                <w:bCs/>
                <w:sz w:val="28"/>
                <w:szCs w:val="28"/>
                <w:lang w:val="uk-UA"/>
              </w:rPr>
              <w:t>Сайт Міжнародної організації із стандартизації</w:t>
            </w:r>
          </w:p>
        </w:tc>
      </w:tr>
      <w:tr w:rsidR="00E32D38" w:rsidRPr="00241DD4" w14:paraId="52668029" w14:textId="77777777" w:rsidTr="00AD0AD1">
        <w:trPr>
          <w:trHeight w:val="450"/>
        </w:trPr>
        <w:tc>
          <w:tcPr>
            <w:tcW w:w="3203" w:type="dxa"/>
          </w:tcPr>
          <w:p w14:paraId="75D88047" w14:textId="77777777" w:rsidR="0065726D" w:rsidRPr="00241DD4" w:rsidRDefault="0065726D" w:rsidP="00AD0AD1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hanging="578"/>
              <w:rPr>
                <w:bCs/>
                <w:sz w:val="28"/>
                <w:szCs w:val="28"/>
                <w:lang w:val="uk-UA"/>
              </w:rPr>
            </w:pPr>
            <w:r w:rsidRPr="00241DD4">
              <w:rPr>
                <w:bCs/>
                <w:sz w:val="28"/>
                <w:szCs w:val="28"/>
                <w:lang w:val="uk-UA"/>
              </w:rPr>
              <w:t>cen.eu</w:t>
            </w:r>
          </w:p>
        </w:tc>
        <w:tc>
          <w:tcPr>
            <w:tcW w:w="6368" w:type="dxa"/>
          </w:tcPr>
          <w:p w14:paraId="0DBE238D" w14:textId="77777777" w:rsidR="0065726D" w:rsidRPr="00241DD4" w:rsidRDefault="009E47BB" w:rsidP="009E47BB">
            <w:pPr>
              <w:rPr>
                <w:bCs/>
                <w:sz w:val="28"/>
                <w:szCs w:val="28"/>
                <w:lang w:val="uk-UA"/>
              </w:rPr>
            </w:pPr>
            <w:r w:rsidRPr="00241DD4">
              <w:rPr>
                <w:bCs/>
                <w:sz w:val="28"/>
                <w:szCs w:val="28"/>
                <w:lang w:val="uk-UA"/>
              </w:rPr>
              <w:t>Є</w:t>
            </w:r>
            <w:r w:rsidR="0065726D" w:rsidRPr="00241DD4">
              <w:rPr>
                <w:bCs/>
                <w:sz w:val="28"/>
                <w:szCs w:val="28"/>
                <w:lang w:val="uk-UA"/>
              </w:rPr>
              <w:t>вропейс</w:t>
            </w:r>
            <w:r w:rsidRPr="00241DD4">
              <w:rPr>
                <w:bCs/>
                <w:sz w:val="28"/>
                <w:szCs w:val="28"/>
                <w:lang w:val="uk-UA"/>
              </w:rPr>
              <w:t>ький комітет із</w:t>
            </w:r>
            <w:r w:rsidR="0065726D" w:rsidRPr="00241DD4">
              <w:rPr>
                <w:bCs/>
                <w:sz w:val="28"/>
                <w:szCs w:val="28"/>
                <w:lang w:val="uk-UA"/>
              </w:rPr>
              <w:t xml:space="preserve"> стандартизац</w:t>
            </w:r>
            <w:r w:rsidRPr="00241DD4">
              <w:rPr>
                <w:bCs/>
                <w:sz w:val="28"/>
                <w:szCs w:val="28"/>
                <w:lang w:val="uk-UA"/>
              </w:rPr>
              <w:t>ії. Офі</w:t>
            </w:r>
            <w:r w:rsidR="0065726D" w:rsidRPr="00241DD4">
              <w:rPr>
                <w:bCs/>
                <w:sz w:val="28"/>
                <w:szCs w:val="28"/>
                <w:lang w:val="uk-UA"/>
              </w:rPr>
              <w:t>ц</w:t>
            </w:r>
            <w:r w:rsidRPr="00241DD4">
              <w:rPr>
                <w:bCs/>
                <w:sz w:val="28"/>
                <w:szCs w:val="28"/>
                <w:lang w:val="uk-UA"/>
              </w:rPr>
              <w:t>ійний</w:t>
            </w:r>
            <w:r w:rsidR="0065726D" w:rsidRPr="00241DD4">
              <w:rPr>
                <w:bCs/>
                <w:sz w:val="28"/>
                <w:szCs w:val="28"/>
                <w:lang w:val="uk-UA"/>
              </w:rPr>
              <w:t xml:space="preserve"> сайт.</w:t>
            </w:r>
          </w:p>
        </w:tc>
      </w:tr>
    </w:tbl>
    <w:p w14:paraId="414F779E" w14:textId="77777777" w:rsidR="003A62A2" w:rsidRPr="00241DD4" w:rsidRDefault="003A62A2" w:rsidP="003A62A2">
      <w:pPr>
        <w:ind w:left="360"/>
        <w:jc w:val="both"/>
        <w:rPr>
          <w:lang w:val="uk-UA"/>
        </w:rPr>
      </w:pPr>
    </w:p>
    <w:p w14:paraId="20ACB042" w14:textId="77777777" w:rsidR="003A62A2" w:rsidRPr="00241DD4" w:rsidRDefault="003A62A2" w:rsidP="003A62A2">
      <w:pPr>
        <w:jc w:val="center"/>
        <w:rPr>
          <w:sz w:val="28"/>
          <w:szCs w:val="28"/>
          <w:lang w:val="uk-UA"/>
        </w:rPr>
        <w:sectPr w:rsidR="003A62A2" w:rsidRPr="00241DD4" w:rsidSect="00D966D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BF28EDF" w14:textId="77777777" w:rsidR="009F4972" w:rsidRPr="00241DD4" w:rsidRDefault="009F4972" w:rsidP="009F4972">
      <w:pPr>
        <w:jc w:val="center"/>
        <w:rPr>
          <w:b/>
          <w:sz w:val="28"/>
          <w:szCs w:val="28"/>
          <w:lang w:val="uk-UA"/>
        </w:rPr>
      </w:pPr>
    </w:p>
    <w:p w14:paraId="435FD202" w14:textId="77777777" w:rsidR="009F4972" w:rsidRPr="00241DD4" w:rsidRDefault="00326D28" w:rsidP="009F4972">
      <w:pPr>
        <w:jc w:val="center"/>
        <w:rPr>
          <w:b/>
          <w:sz w:val="28"/>
          <w:szCs w:val="28"/>
          <w:lang w:val="uk-UA"/>
        </w:rPr>
      </w:pPr>
      <w:r w:rsidRPr="00241DD4">
        <w:rPr>
          <w:b/>
          <w:sz w:val="28"/>
          <w:szCs w:val="28"/>
          <w:lang w:val="uk-UA"/>
        </w:rPr>
        <w:t>8</w:t>
      </w:r>
      <w:r w:rsidR="009F4972" w:rsidRPr="00241DD4">
        <w:rPr>
          <w:b/>
          <w:sz w:val="28"/>
          <w:szCs w:val="28"/>
          <w:lang w:val="uk-UA"/>
        </w:rPr>
        <w:t xml:space="preserve"> УЗГОДЖЕННЯ РЕЗУЛЬТАТІВ НАВЧАННЯ </w:t>
      </w:r>
    </w:p>
    <w:p w14:paraId="4E087E21" w14:textId="77777777" w:rsidR="009F4972" w:rsidRPr="00241DD4" w:rsidRDefault="009F4972" w:rsidP="009F4972">
      <w:pPr>
        <w:jc w:val="center"/>
        <w:rPr>
          <w:b/>
          <w:sz w:val="28"/>
          <w:szCs w:val="28"/>
          <w:lang w:val="uk-UA"/>
        </w:rPr>
      </w:pPr>
      <w:r w:rsidRPr="00241DD4">
        <w:rPr>
          <w:b/>
          <w:sz w:val="28"/>
          <w:szCs w:val="28"/>
          <w:lang w:val="uk-UA"/>
        </w:rPr>
        <w:t>З МЕТОДАМИ ВИКЛАДАННЯ, НАВЧАННЯ ТА ОЦІНЮВАННЯ</w:t>
      </w:r>
    </w:p>
    <w:p w14:paraId="36DB84F1" w14:textId="77777777" w:rsidR="009F4972" w:rsidRPr="00241DD4" w:rsidRDefault="009F4972" w:rsidP="009F4972">
      <w:pPr>
        <w:rPr>
          <w:lang w:val="uk-UA"/>
        </w:rPr>
      </w:pP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921"/>
        <w:gridCol w:w="1897"/>
        <w:gridCol w:w="2409"/>
        <w:gridCol w:w="2409"/>
        <w:gridCol w:w="2410"/>
      </w:tblGrid>
      <w:tr w:rsidR="00FB1173" w:rsidRPr="00241DD4" w14:paraId="0B6B6107" w14:textId="77777777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1E87D9EF" w14:textId="77777777" w:rsidR="009050CF" w:rsidRPr="00241DD4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Очікуваний результат навчання за дисципліною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CC06B22" w14:textId="77777777" w:rsidR="009050CF" w:rsidRPr="00241DD4" w:rsidRDefault="009050CF" w:rsidP="0024516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 xml:space="preserve">Програмні результати навчання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CDAD1DD" w14:textId="77777777" w:rsidR="009050CF" w:rsidRPr="00241DD4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Види навчальних занять</w:t>
            </w:r>
            <w:r w:rsidR="00482F62" w:rsidRPr="00241DD4">
              <w:rPr>
                <w:color w:val="auto"/>
                <w:sz w:val="28"/>
                <w:szCs w:val="28"/>
                <w:lang w:val="uk-UA"/>
              </w:rPr>
              <w:t>*</w:t>
            </w:r>
            <w:r w:rsidR="003E548A" w:rsidRPr="00241DD4">
              <w:rPr>
                <w:color w:val="auto"/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B1F54F" w14:textId="77777777" w:rsidR="009050CF" w:rsidRPr="00241DD4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Методи, викладання і навчання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1CB25D" w14:textId="77777777" w:rsidR="009050CF" w:rsidRPr="00241DD4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Засоби навчання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F36B61" w14:textId="77777777" w:rsidR="009050CF" w:rsidRPr="00241DD4" w:rsidRDefault="0024516E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Форми та методи оцінювання</w:t>
            </w:r>
          </w:p>
        </w:tc>
      </w:tr>
      <w:tr w:rsidR="00FB1173" w:rsidRPr="00241DD4" w14:paraId="396D9E3C" w14:textId="77777777" w:rsidTr="00040679">
        <w:trPr>
          <w:trHeight w:val="686"/>
          <w:jc w:val="center"/>
        </w:trPr>
        <w:tc>
          <w:tcPr>
            <w:tcW w:w="2409" w:type="dxa"/>
            <w:shd w:val="clear" w:color="auto" w:fill="auto"/>
          </w:tcPr>
          <w:p w14:paraId="3175F587" w14:textId="77777777" w:rsidR="00933F32" w:rsidRPr="00241DD4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ОРН1</w:t>
            </w:r>
          </w:p>
        </w:tc>
        <w:tc>
          <w:tcPr>
            <w:tcW w:w="2921" w:type="dxa"/>
            <w:shd w:val="clear" w:color="auto" w:fill="auto"/>
          </w:tcPr>
          <w:p w14:paraId="1559076C" w14:textId="3171946A" w:rsidR="00933F32" w:rsidRPr="00241DD4" w:rsidRDefault="00030A51" w:rsidP="00030A51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 xml:space="preserve">ПР02, </w:t>
            </w:r>
            <w:r w:rsidR="0006358E" w:rsidRPr="00241DD4">
              <w:rPr>
                <w:color w:val="auto"/>
                <w:sz w:val="28"/>
                <w:szCs w:val="28"/>
                <w:lang w:val="uk-UA"/>
              </w:rPr>
              <w:t>ПР03</w:t>
            </w:r>
          </w:p>
        </w:tc>
        <w:tc>
          <w:tcPr>
            <w:tcW w:w="1897" w:type="dxa"/>
            <w:shd w:val="clear" w:color="auto" w:fill="auto"/>
          </w:tcPr>
          <w:p w14:paraId="137E89BD" w14:textId="77777777" w:rsidR="00933F32" w:rsidRPr="00241DD4" w:rsidRDefault="00933F32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7876C06B" w14:textId="77777777" w:rsidR="00933F32" w:rsidRPr="00241DD4" w:rsidRDefault="00933F32" w:rsidP="00933F32">
            <w:pPr>
              <w:rPr>
                <w:lang w:val="uk-UA"/>
              </w:rPr>
            </w:pPr>
            <w:r w:rsidRPr="00241DD4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7EC0C1E0" w14:textId="77777777" w:rsidR="00933F32" w:rsidRPr="00241DD4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43DABC11" w14:textId="77777777" w:rsidR="00933F32" w:rsidRPr="00241DD4" w:rsidRDefault="00933F32" w:rsidP="00D81271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РК1</w:t>
            </w:r>
          </w:p>
        </w:tc>
      </w:tr>
      <w:tr w:rsidR="00FB1173" w:rsidRPr="00241DD4" w14:paraId="27BA6FDA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3D5C3744" w14:textId="77777777" w:rsidR="00933F32" w:rsidRPr="00241DD4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2921" w:type="dxa"/>
            <w:shd w:val="clear" w:color="auto" w:fill="auto"/>
          </w:tcPr>
          <w:p w14:paraId="15C112E2" w14:textId="693FABF4" w:rsidR="00933F32" w:rsidRPr="00241DD4" w:rsidRDefault="00030A51" w:rsidP="00030A51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ПР04</w:t>
            </w:r>
            <w:r w:rsidR="0006358E" w:rsidRPr="00241DD4">
              <w:rPr>
                <w:color w:val="auto"/>
                <w:sz w:val="28"/>
                <w:szCs w:val="28"/>
                <w:lang w:val="uk-UA"/>
              </w:rPr>
              <w:t>, ПР0</w:t>
            </w:r>
            <w:r w:rsidRPr="00241DD4">
              <w:rPr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1897" w:type="dxa"/>
            <w:shd w:val="clear" w:color="auto" w:fill="auto"/>
          </w:tcPr>
          <w:p w14:paraId="2AFE2026" w14:textId="77777777" w:rsidR="00933F32" w:rsidRPr="00241DD4" w:rsidRDefault="00933F32" w:rsidP="003E54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7224268C" w14:textId="77777777" w:rsidR="00933F32" w:rsidRPr="00241DD4" w:rsidRDefault="00933F32" w:rsidP="00933F32">
            <w:pPr>
              <w:rPr>
                <w:lang w:val="uk-UA"/>
              </w:rPr>
            </w:pPr>
            <w:r w:rsidRPr="00241DD4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6FE7B368" w14:textId="77777777" w:rsidR="00933F32" w:rsidRPr="00241DD4" w:rsidRDefault="00933F32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26DA8203" w14:textId="77777777" w:rsidR="00933F32" w:rsidRPr="00241DD4" w:rsidRDefault="00D81271" w:rsidP="00D812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РК1, РК2</w:t>
            </w:r>
          </w:p>
        </w:tc>
      </w:tr>
      <w:tr w:rsidR="00FB1173" w:rsidRPr="00241DD4" w14:paraId="7204A49C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3661D1F7" w14:textId="77777777" w:rsidR="0006358E" w:rsidRPr="00241DD4" w:rsidRDefault="0006358E" w:rsidP="000635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ОРН3</w:t>
            </w:r>
          </w:p>
        </w:tc>
        <w:tc>
          <w:tcPr>
            <w:tcW w:w="2921" w:type="dxa"/>
            <w:shd w:val="clear" w:color="auto" w:fill="auto"/>
          </w:tcPr>
          <w:p w14:paraId="61C0CD6A" w14:textId="39636396" w:rsidR="0006358E" w:rsidRPr="00241DD4" w:rsidRDefault="00030A51" w:rsidP="00030A51">
            <w:pPr>
              <w:jc w:val="center"/>
              <w:rPr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ПР05</w:t>
            </w:r>
          </w:p>
        </w:tc>
        <w:tc>
          <w:tcPr>
            <w:tcW w:w="1897" w:type="dxa"/>
            <w:shd w:val="clear" w:color="auto" w:fill="auto"/>
          </w:tcPr>
          <w:p w14:paraId="3C954FCC" w14:textId="77777777" w:rsidR="0006358E" w:rsidRPr="00241DD4" w:rsidRDefault="0006358E" w:rsidP="00063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47231B5A" w14:textId="77777777" w:rsidR="0006358E" w:rsidRPr="00241DD4" w:rsidRDefault="0006358E" w:rsidP="0006358E">
            <w:pPr>
              <w:rPr>
                <w:lang w:val="uk-UA"/>
              </w:rPr>
            </w:pPr>
            <w:r w:rsidRPr="00241DD4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28DD2829" w14:textId="77777777" w:rsidR="0006358E" w:rsidRPr="00241DD4" w:rsidRDefault="0006358E" w:rsidP="00063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475A65EA" w14:textId="7019EAB8" w:rsidR="0006358E" w:rsidRPr="00241DD4" w:rsidRDefault="005B1EC8" w:rsidP="005B1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РК1, РК2</w:t>
            </w:r>
          </w:p>
        </w:tc>
      </w:tr>
      <w:tr w:rsidR="00FB1173" w:rsidRPr="00241DD4" w14:paraId="196D8645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372BF660" w14:textId="77777777" w:rsidR="0006358E" w:rsidRPr="00241DD4" w:rsidRDefault="0006358E" w:rsidP="000635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ОРН4</w:t>
            </w:r>
          </w:p>
        </w:tc>
        <w:tc>
          <w:tcPr>
            <w:tcW w:w="2921" w:type="dxa"/>
            <w:shd w:val="clear" w:color="auto" w:fill="auto"/>
          </w:tcPr>
          <w:p w14:paraId="2C978489" w14:textId="7E986118" w:rsidR="0006358E" w:rsidRPr="00241DD4" w:rsidRDefault="0006358E" w:rsidP="002D18AC">
            <w:pPr>
              <w:jc w:val="center"/>
              <w:rPr>
                <w:lang w:val="uk-UA"/>
              </w:rPr>
            </w:pPr>
            <w:r w:rsidRPr="002D18AC">
              <w:rPr>
                <w:color w:val="FF0000"/>
                <w:sz w:val="28"/>
                <w:szCs w:val="28"/>
                <w:lang w:val="uk-UA"/>
              </w:rPr>
              <w:t>ПР0</w:t>
            </w:r>
            <w:r w:rsidR="00030A51" w:rsidRPr="002D18AC">
              <w:rPr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897" w:type="dxa"/>
            <w:shd w:val="clear" w:color="auto" w:fill="auto"/>
          </w:tcPr>
          <w:p w14:paraId="4BC4566F" w14:textId="77777777" w:rsidR="0006358E" w:rsidRPr="00241DD4" w:rsidRDefault="0006358E" w:rsidP="00063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Л, ПЗ</w:t>
            </w:r>
          </w:p>
          <w:p w14:paraId="4634B1EC" w14:textId="77777777" w:rsidR="0006358E" w:rsidRPr="00241DD4" w:rsidRDefault="0006358E" w:rsidP="00063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6E9A7D27" w14:textId="77777777" w:rsidR="0006358E" w:rsidRPr="00241DD4" w:rsidRDefault="0006358E" w:rsidP="0006358E">
            <w:pPr>
              <w:rPr>
                <w:lang w:val="uk-UA"/>
              </w:rPr>
            </w:pPr>
            <w:r w:rsidRPr="00241DD4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37C039E1" w14:textId="77777777" w:rsidR="0006358E" w:rsidRPr="00241DD4" w:rsidRDefault="0006358E" w:rsidP="00063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64793830" w14:textId="397D196A" w:rsidR="0006358E" w:rsidRPr="00241DD4" w:rsidRDefault="005B1EC8" w:rsidP="005B1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РК2</w:t>
            </w:r>
            <w:r w:rsidR="0006358E" w:rsidRPr="00241DD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6358E" w:rsidRPr="00241DD4" w14:paraId="4C58F011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19C4D013" w14:textId="77777777" w:rsidR="0006358E" w:rsidRPr="00241DD4" w:rsidRDefault="0006358E" w:rsidP="000635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41DD4">
              <w:rPr>
                <w:color w:val="auto"/>
                <w:sz w:val="28"/>
                <w:szCs w:val="28"/>
                <w:lang w:val="uk-UA"/>
              </w:rPr>
              <w:t>ОРН5</w:t>
            </w:r>
          </w:p>
        </w:tc>
        <w:tc>
          <w:tcPr>
            <w:tcW w:w="2921" w:type="dxa"/>
            <w:shd w:val="clear" w:color="auto" w:fill="auto"/>
          </w:tcPr>
          <w:p w14:paraId="2E6F1590" w14:textId="3601E82E" w:rsidR="0006358E" w:rsidRPr="00241DD4" w:rsidRDefault="0006358E" w:rsidP="00030A51">
            <w:pPr>
              <w:jc w:val="center"/>
              <w:rPr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ПР</w:t>
            </w:r>
            <w:r w:rsidR="00030A51" w:rsidRPr="00241DD4">
              <w:rPr>
                <w:sz w:val="28"/>
                <w:szCs w:val="28"/>
                <w:lang w:val="uk-UA"/>
              </w:rPr>
              <w:t>10</w:t>
            </w:r>
            <w:r w:rsidRPr="00241DD4">
              <w:rPr>
                <w:sz w:val="28"/>
                <w:szCs w:val="28"/>
                <w:lang w:val="uk-UA"/>
              </w:rPr>
              <w:t>, ПР</w:t>
            </w:r>
            <w:r w:rsidR="00030A51" w:rsidRPr="00241DD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897" w:type="dxa"/>
            <w:shd w:val="clear" w:color="auto" w:fill="auto"/>
          </w:tcPr>
          <w:p w14:paraId="769AF2AD" w14:textId="77777777" w:rsidR="0006358E" w:rsidRPr="00241DD4" w:rsidRDefault="0006358E" w:rsidP="00063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Л, ПЗ</w:t>
            </w:r>
          </w:p>
          <w:p w14:paraId="315CCDFC" w14:textId="77777777" w:rsidR="0006358E" w:rsidRPr="00241DD4" w:rsidRDefault="0006358E" w:rsidP="00063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50570F31" w14:textId="77777777" w:rsidR="0006358E" w:rsidRPr="00241DD4" w:rsidRDefault="0006358E" w:rsidP="0006358E">
            <w:pPr>
              <w:rPr>
                <w:lang w:val="uk-UA"/>
              </w:rPr>
            </w:pPr>
            <w:r w:rsidRPr="00241DD4">
              <w:rPr>
                <w:iCs/>
                <w:sz w:val="28"/>
                <w:szCs w:val="28"/>
                <w:lang w:val="uk-UA"/>
              </w:rPr>
              <w:t>МН2, МН3, МН4, МН5</w:t>
            </w:r>
          </w:p>
        </w:tc>
        <w:tc>
          <w:tcPr>
            <w:tcW w:w="2409" w:type="dxa"/>
            <w:shd w:val="clear" w:color="auto" w:fill="auto"/>
          </w:tcPr>
          <w:p w14:paraId="36EEB20E" w14:textId="77777777" w:rsidR="0006358E" w:rsidRPr="00241DD4" w:rsidRDefault="0006358E" w:rsidP="00063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E318219" w14:textId="68AF3B70" w:rsidR="0006358E" w:rsidRPr="00241DD4" w:rsidRDefault="0006358E" w:rsidP="000635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41DD4">
              <w:rPr>
                <w:sz w:val="28"/>
                <w:szCs w:val="28"/>
                <w:lang w:val="uk-UA"/>
              </w:rPr>
              <w:t>РК2</w:t>
            </w:r>
            <w:r w:rsidR="005B1EC8" w:rsidRPr="00241DD4">
              <w:rPr>
                <w:sz w:val="28"/>
                <w:szCs w:val="28"/>
                <w:lang w:val="uk-UA"/>
              </w:rPr>
              <w:t>, РК3</w:t>
            </w:r>
          </w:p>
        </w:tc>
      </w:tr>
    </w:tbl>
    <w:p w14:paraId="0AFEA71A" w14:textId="77777777" w:rsidR="00482F62" w:rsidRPr="00241DD4" w:rsidRDefault="00482F62" w:rsidP="00482F62">
      <w:pPr>
        <w:rPr>
          <w:b/>
          <w:i/>
          <w:sz w:val="28"/>
          <w:szCs w:val="28"/>
          <w:lang w:val="uk-UA"/>
        </w:rPr>
      </w:pPr>
    </w:p>
    <w:p w14:paraId="665D4BA3" w14:textId="77777777" w:rsidR="00482F62" w:rsidRPr="00241DD4" w:rsidRDefault="003E548A" w:rsidP="00482F62">
      <w:pPr>
        <w:rPr>
          <w:sz w:val="28"/>
          <w:szCs w:val="28"/>
          <w:lang w:val="uk-UA"/>
        </w:rPr>
      </w:pPr>
      <w:r w:rsidRPr="00241DD4">
        <w:rPr>
          <w:b/>
          <w:i/>
          <w:sz w:val="28"/>
          <w:szCs w:val="28"/>
          <w:lang w:val="uk-UA"/>
        </w:rPr>
        <w:t>*</w:t>
      </w:r>
      <w:r w:rsidRPr="00241DD4">
        <w:rPr>
          <w:b/>
          <w:i/>
          <w:sz w:val="28"/>
          <w:szCs w:val="28"/>
          <w:vertAlign w:val="superscript"/>
          <w:lang w:val="uk-UA"/>
        </w:rPr>
        <w:t xml:space="preserve">) </w:t>
      </w:r>
      <w:r w:rsidR="00482F62" w:rsidRPr="00241DD4">
        <w:rPr>
          <w:b/>
          <w:i/>
          <w:sz w:val="28"/>
          <w:szCs w:val="28"/>
          <w:lang w:val="uk-UA"/>
        </w:rPr>
        <w:t>Примітка:</w:t>
      </w:r>
      <w:r w:rsidR="00482F62" w:rsidRPr="00241DD4">
        <w:rPr>
          <w:sz w:val="28"/>
          <w:szCs w:val="28"/>
          <w:lang w:val="uk-UA"/>
        </w:rPr>
        <w:t xml:space="preserve"> Л – лекції; ПЗ – практичн</w:t>
      </w:r>
      <w:r w:rsidR="00F76701" w:rsidRPr="00241DD4">
        <w:rPr>
          <w:sz w:val="28"/>
          <w:szCs w:val="28"/>
          <w:lang w:val="uk-UA"/>
        </w:rPr>
        <w:t>і</w:t>
      </w:r>
      <w:r w:rsidR="00482F62" w:rsidRPr="00241DD4">
        <w:rPr>
          <w:sz w:val="28"/>
          <w:szCs w:val="28"/>
          <w:lang w:val="uk-UA"/>
        </w:rPr>
        <w:t xml:space="preserve"> заняття</w:t>
      </w:r>
    </w:p>
    <w:p w14:paraId="242B9916" w14:textId="77777777" w:rsidR="00E8363E" w:rsidRPr="00241DD4" w:rsidRDefault="00E8363E" w:rsidP="00D966D8">
      <w:pPr>
        <w:rPr>
          <w:lang w:val="uk-UA"/>
        </w:rPr>
      </w:pPr>
    </w:p>
    <w:sectPr w:rsidR="00E8363E" w:rsidRPr="00241DD4" w:rsidSect="00D966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DE963" w14:textId="77777777" w:rsidR="009B1DC7" w:rsidRDefault="009B1DC7">
      <w:r>
        <w:separator/>
      </w:r>
    </w:p>
  </w:endnote>
  <w:endnote w:type="continuationSeparator" w:id="0">
    <w:p w14:paraId="53E378E7" w14:textId="77777777" w:rsidR="009B1DC7" w:rsidRDefault="009B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B195" w14:textId="77777777" w:rsidR="00795AC7" w:rsidRDefault="00795AC7" w:rsidP="002B6B9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8AE6CCF" w14:textId="77777777" w:rsidR="00795AC7" w:rsidRDefault="00795AC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80442" w14:textId="0D1970B0" w:rsidR="00795AC7" w:rsidRPr="00D966D8" w:rsidRDefault="00795AC7" w:rsidP="002B6B94">
    <w:pPr>
      <w:pStyle w:val="ad"/>
      <w:framePr w:wrap="around" w:vAnchor="text" w:hAnchor="margin" w:xAlign="center" w:y="1"/>
      <w:rPr>
        <w:rStyle w:val="ae"/>
        <w:sz w:val="28"/>
        <w:szCs w:val="28"/>
      </w:rPr>
    </w:pPr>
    <w:r w:rsidRPr="00D966D8">
      <w:rPr>
        <w:rStyle w:val="ae"/>
        <w:sz w:val="28"/>
        <w:szCs w:val="28"/>
      </w:rPr>
      <w:fldChar w:fldCharType="begin"/>
    </w:r>
    <w:r w:rsidRPr="00D966D8">
      <w:rPr>
        <w:rStyle w:val="ae"/>
        <w:sz w:val="28"/>
        <w:szCs w:val="28"/>
      </w:rPr>
      <w:instrText xml:space="preserve">PAGE  </w:instrText>
    </w:r>
    <w:r w:rsidRPr="00D966D8">
      <w:rPr>
        <w:rStyle w:val="ae"/>
        <w:sz w:val="28"/>
        <w:szCs w:val="28"/>
      </w:rPr>
      <w:fldChar w:fldCharType="separate"/>
    </w:r>
    <w:r w:rsidR="001D60F1">
      <w:rPr>
        <w:rStyle w:val="ae"/>
        <w:noProof/>
        <w:sz w:val="28"/>
        <w:szCs w:val="28"/>
      </w:rPr>
      <w:t>12</w:t>
    </w:r>
    <w:r w:rsidRPr="00D966D8">
      <w:rPr>
        <w:rStyle w:val="ae"/>
        <w:sz w:val="28"/>
        <w:szCs w:val="28"/>
      </w:rPr>
      <w:fldChar w:fldCharType="end"/>
    </w:r>
  </w:p>
  <w:p w14:paraId="4CB82C1F" w14:textId="77777777" w:rsidR="00795AC7" w:rsidRDefault="00795AC7" w:rsidP="00D966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C6CC3" w14:textId="77777777" w:rsidR="009B1DC7" w:rsidRDefault="009B1DC7">
      <w:r>
        <w:separator/>
      </w:r>
    </w:p>
  </w:footnote>
  <w:footnote w:type="continuationSeparator" w:id="0">
    <w:p w14:paraId="00374221" w14:textId="77777777" w:rsidR="009B1DC7" w:rsidRDefault="009B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36EA2"/>
    <w:multiLevelType w:val="hybridMultilevel"/>
    <w:tmpl w:val="983A662E"/>
    <w:lvl w:ilvl="0" w:tplc="965A73B6">
      <w:start w:val="5"/>
      <w:numFmt w:val="bullet"/>
      <w:lvlText w:val=""/>
      <w:lvlJc w:val="left"/>
      <w:pPr>
        <w:ind w:left="11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F5F52FF"/>
    <w:multiLevelType w:val="hybridMultilevel"/>
    <w:tmpl w:val="B20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F7F95"/>
    <w:multiLevelType w:val="hybridMultilevel"/>
    <w:tmpl w:val="BEBE2C54"/>
    <w:lvl w:ilvl="0" w:tplc="77C67F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EE4FEA"/>
    <w:multiLevelType w:val="hybridMultilevel"/>
    <w:tmpl w:val="73EEDBB6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5E72FB"/>
    <w:multiLevelType w:val="hybridMultilevel"/>
    <w:tmpl w:val="97E23182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A9"/>
    <w:multiLevelType w:val="hybridMultilevel"/>
    <w:tmpl w:val="61649BAA"/>
    <w:lvl w:ilvl="0" w:tplc="5194F44C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 w15:restartNumberingAfterBreak="0">
    <w:nsid w:val="29F854AF"/>
    <w:multiLevelType w:val="hybridMultilevel"/>
    <w:tmpl w:val="90E63EB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7311"/>
    <w:multiLevelType w:val="hybridMultilevel"/>
    <w:tmpl w:val="4AD2DC02"/>
    <w:lvl w:ilvl="0" w:tplc="FFFFFFFF">
      <w:start w:val="65"/>
      <w:numFmt w:val="bullet"/>
      <w:lvlText w:val="-"/>
      <w:lvlJc w:val="left"/>
      <w:pPr>
        <w:tabs>
          <w:tab w:val="num" w:pos="720"/>
        </w:tabs>
        <w:ind w:left="714" w:hanging="354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3950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462481"/>
    <w:multiLevelType w:val="multilevel"/>
    <w:tmpl w:val="39C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7467C7C"/>
    <w:multiLevelType w:val="hybridMultilevel"/>
    <w:tmpl w:val="3698AEF8"/>
    <w:lvl w:ilvl="0" w:tplc="DE7A6BA0">
      <w:numFmt w:val="bullet"/>
      <w:lvlText w:val="-"/>
      <w:lvlJc w:val="left"/>
      <w:pPr>
        <w:tabs>
          <w:tab w:val="num" w:pos="1776"/>
        </w:tabs>
        <w:ind w:left="1776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3" w15:restartNumberingAfterBreak="0">
    <w:nsid w:val="4ACB1E54"/>
    <w:multiLevelType w:val="multilevel"/>
    <w:tmpl w:val="729E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225D5E"/>
    <w:multiLevelType w:val="hybridMultilevel"/>
    <w:tmpl w:val="71B6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452E12"/>
    <w:multiLevelType w:val="hybridMultilevel"/>
    <w:tmpl w:val="461AB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D82892"/>
    <w:multiLevelType w:val="hybridMultilevel"/>
    <w:tmpl w:val="E36888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057B10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42688"/>
    <w:multiLevelType w:val="hybridMultilevel"/>
    <w:tmpl w:val="EC1A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073FE"/>
    <w:multiLevelType w:val="singleLevel"/>
    <w:tmpl w:val="93F467C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6"/>
      </w:rPr>
    </w:lvl>
  </w:abstractNum>
  <w:abstractNum w:abstractNumId="21" w15:restartNumberingAfterBreak="0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762733"/>
    <w:multiLevelType w:val="hybridMultilevel"/>
    <w:tmpl w:val="4DCC1D64"/>
    <w:lvl w:ilvl="0" w:tplc="F5F8EBE4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5D52F62"/>
    <w:multiLevelType w:val="hybridMultilevel"/>
    <w:tmpl w:val="8DE27BBE"/>
    <w:lvl w:ilvl="0" w:tplc="8D5EDF56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ADE5A9C"/>
    <w:multiLevelType w:val="hybridMultilevel"/>
    <w:tmpl w:val="956E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EA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52179D"/>
    <w:multiLevelType w:val="hybridMultilevel"/>
    <w:tmpl w:val="9294A5C2"/>
    <w:lvl w:ilvl="0" w:tplc="C7DCE3AA">
      <w:start w:val="5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5"/>
  </w:num>
  <w:num w:numId="11">
    <w:abstractNumId w:val="16"/>
  </w:num>
  <w:num w:numId="12">
    <w:abstractNumId w:val="0"/>
  </w:num>
  <w:num w:numId="13">
    <w:abstractNumId w:val="14"/>
  </w:num>
  <w:num w:numId="14">
    <w:abstractNumId w:val="18"/>
  </w:num>
  <w:num w:numId="15">
    <w:abstractNumId w:val="19"/>
  </w:num>
  <w:num w:numId="16">
    <w:abstractNumId w:val="2"/>
  </w:num>
  <w:num w:numId="17">
    <w:abstractNumId w:val="9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4"/>
  </w:num>
  <w:num w:numId="24">
    <w:abstractNumId w:val="25"/>
  </w:num>
  <w:num w:numId="25">
    <w:abstractNumId w:val="1"/>
  </w:num>
  <w:num w:numId="26">
    <w:abstractNumId w:val="2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C3"/>
    <w:rsid w:val="0000310C"/>
    <w:rsid w:val="000112B5"/>
    <w:rsid w:val="0002270F"/>
    <w:rsid w:val="00023400"/>
    <w:rsid w:val="000249CA"/>
    <w:rsid w:val="00030A51"/>
    <w:rsid w:val="00032CEA"/>
    <w:rsid w:val="000402F0"/>
    <w:rsid w:val="00040679"/>
    <w:rsid w:val="000416FB"/>
    <w:rsid w:val="00054CD7"/>
    <w:rsid w:val="00056D0A"/>
    <w:rsid w:val="0005782D"/>
    <w:rsid w:val="00060370"/>
    <w:rsid w:val="0006358E"/>
    <w:rsid w:val="00063DA6"/>
    <w:rsid w:val="00065DCF"/>
    <w:rsid w:val="00070731"/>
    <w:rsid w:val="00072CE7"/>
    <w:rsid w:val="00073D08"/>
    <w:rsid w:val="000B72B1"/>
    <w:rsid w:val="000D693D"/>
    <w:rsid w:val="000E41AE"/>
    <w:rsid w:val="000F1D26"/>
    <w:rsid w:val="000F6551"/>
    <w:rsid w:val="000F6A87"/>
    <w:rsid w:val="00100FF1"/>
    <w:rsid w:val="00103ABF"/>
    <w:rsid w:val="0011282B"/>
    <w:rsid w:val="00122053"/>
    <w:rsid w:val="00123CB3"/>
    <w:rsid w:val="00125784"/>
    <w:rsid w:val="0012760C"/>
    <w:rsid w:val="00127ABC"/>
    <w:rsid w:val="001307E6"/>
    <w:rsid w:val="001433F4"/>
    <w:rsid w:val="001453EA"/>
    <w:rsid w:val="00145CA4"/>
    <w:rsid w:val="00151466"/>
    <w:rsid w:val="001563C4"/>
    <w:rsid w:val="00161E5B"/>
    <w:rsid w:val="0016377E"/>
    <w:rsid w:val="00167862"/>
    <w:rsid w:val="00170141"/>
    <w:rsid w:val="001717EE"/>
    <w:rsid w:val="001718C7"/>
    <w:rsid w:val="00180918"/>
    <w:rsid w:val="00185BE7"/>
    <w:rsid w:val="00187AF4"/>
    <w:rsid w:val="00190240"/>
    <w:rsid w:val="00192C98"/>
    <w:rsid w:val="00197A53"/>
    <w:rsid w:val="001A2812"/>
    <w:rsid w:val="001C143A"/>
    <w:rsid w:val="001D60F1"/>
    <w:rsid w:val="001D72A2"/>
    <w:rsid w:val="001F05E6"/>
    <w:rsid w:val="001F2898"/>
    <w:rsid w:val="00210A90"/>
    <w:rsid w:val="00235527"/>
    <w:rsid w:val="002375D3"/>
    <w:rsid w:val="00241DD4"/>
    <w:rsid w:val="00242FB7"/>
    <w:rsid w:val="00243830"/>
    <w:rsid w:val="0024516E"/>
    <w:rsid w:val="00250A14"/>
    <w:rsid w:val="002604C0"/>
    <w:rsid w:val="00270D26"/>
    <w:rsid w:val="002713FF"/>
    <w:rsid w:val="0027466C"/>
    <w:rsid w:val="00274981"/>
    <w:rsid w:val="00277350"/>
    <w:rsid w:val="0028030A"/>
    <w:rsid w:val="002805DA"/>
    <w:rsid w:val="0028276C"/>
    <w:rsid w:val="002A6B88"/>
    <w:rsid w:val="002B6B94"/>
    <w:rsid w:val="002C0AB1"/>
    <w:rsid w:val="002C38E8"/>
    <w:rsid w:val="002C6B40"/>
    <w:rsid w:val="002D1860"/>
    <w:rsid w:val="002D18AC"/>
    <w:rsid w:val="002D1B13"/>
    <w:rsid w:val="002E11E5"/>
    <w:rsid w:val="002E30CD"/>
    <w:rsid w:val="003009A9"/>
    <w:rsid w:val="003020A7"/>
    <w:rsid w:val="00306D6D"/>
    <w:rsid w:val="00326D28"/>
    <w:rsid w:val="00332B15"/>
    <w:rsid w:val="003360C2"/>
    <w:rsid w:val="00337D72"/>
    <w:rsid w:val="00340044"/>
    <w:rsid w:val="00344888"/>
    <w:rsid w:val="00373CBC"/>
    <w:rsid w:val="00377363"/>
    <w:rsid w:val="00383BF0"/>
    <w:rsid w:val="003841CC"/>
    <w:rsid w:val="00390095"/>
    <w:rsid w:val="00390353"/>
    <w:rsid w:val="003A4606"/>
    <w:rsid w:val="003A62A2"/>
    <w:rsid w:val="003A7268"/>
    <w:rsid w:val="003A7C25"/>
    <w:rsid w:val="003C13B7"/>
    <w:rsid w:val="003D323D"/>
    <w:rsid w:val="003D7981"/>
    <w:rsid w:val="003E548A"/>
    <w:rsid w:val="003E66C5"/>
    <w:rsid w:val="00400C3C"/>
    <w:rsid w:val="00402124"/>
    <w:rsid w:val="00402FF1"/>
    <w:rsid w:val="00404A9D"/>
    <w:rsid w:val="00404B3C"/>
    <w:rsid w:val="004059F7"/>
    <w:rsid w:val="00416F5E"/>
    <w:rsid w:val="00425EC8"/>
    <w:rsid w:val="004309AA"/>
    <w:rsid w:val="00433871"/>
    <w:rsid w:val="00433FFB"/>
    <w:rsid w:val="0043647F"/>
    <w:rsid w:val="00437197"/>
    <w:rsid w:val="004429B2"/>
    <w:rsid w:val="00450ECF"/>
    <w:rsid w:val="00456B7F"/>
    <w:rsid w:val="0045786E"/>
    <w:rsid w:val="00472BD4"/>
    <w:rsid w:val="00482F62"/>
    <w:rsid w:val="004902A5"/>
    <w:rsid w:val="004A0E59"/>
    <w:rsid w:val="004A2977"/>
    <w:rsid w:val="004B123C"/>
    <w:rsid w:val="004B19DF"/>
    <w:rsid w:val="004B3091"/>
    <w:rsid w:val="004B3DA4"/>
    <w:rsid w:val="004C3397"/>
    <w:rsid w:val="004D0D30"/>
    <w:rsid w:val="004E51D1"/>
    <w:rsid w:val="004F4792"/>
    <w:rsid w:val="00501B22"/>
    <w:rsid w:val="00504584"/>
    <w:rsid w:val="00507829"/>
    <w:rsid w:val="00517755"/>
    <w:rsid w:val="00523597"/>
    <w:rsid w:val="00540DFC"/>
    <w:rsid w:val="00541D54"/>
    <w:rsid w:val="00546B5C"/>
    <w:rsid w:val="00547646"/>
    <w:rsid w:val="005479BF"/>
    <w:rsid w:val="0056492D"/>
    <w:rsid w:val="00570882"/>
    <w:rsid w:val="00570E0F"/>
    <w:rsid w:val="005807FD"/>
    <w:rsid w:val="00581B99"/>
    <w:rsid w:val="00590A14"/>
    <w:rsid w:val="005933F2"/>
    <w:rsid w:val="00597400"/>
    <w:rsid w:val="005A700E"/>
    <w:rsid w:val="005B0252"/>
    <w:rsid w:val="005B1EC8"/>
    <w:rsid w:val="005B2EC1"/>
    <w:rsid w:val="005B30CB"/>
    <w:rsid w:val="005B3489"/>
    <w:rsid w:val="005D3A55"/>
    <w:rsid w:val="005D7B2C"/>
    <w:rsid w:val="005E5A34"/>
    <w:rsid w:val="005F3009"/>
    <w:rsid w:val="005F4C2E"/>
    <w:rsid w:val="00601151"/>
    <w:rsid w:val="0060256B"/>
    <w:rsid w:val="006025D7"/>
    <w:rsid w:val="00605354"/>
    <w:rsid w:val="00606366"/>
    <w:rsid w:val="00615D90"/>
    <w:rsid w:val="00617403"/>
    <w:rsid w:val="006300CB"/>
    <w:rsid w:val="00634C4A"/>
    <w:rsid w:val="00652A96"/>
    <w:rsid w:val="0065726D"/>
    <w:rsid w:val="006573A0"/>
    <w:rsid w:val="00660F62"/>
    <w:rsid w:val="00661F31"/>
    <w:rsid w:val="00667CC3"/>
    <w:rsid w:val="00671939"/>
    <w:rsid w:val="00674ECF"/>
    <w:rsid w:val="00687418"/>
    <w:rsid w:val="006A2F93"/>
    <w:rsid w:val="006A372A"/>
    <w:rsid w:val="006A7E0F"/>
    <w:rsid w:val="006B6349"/>
    <w:rsid w:val="006B7CDF"/>
    <w:rsid w:val="006C0293"/>
    <w:rsid w:val="006C7BAB"/>
    <w:rsid w:val="006D3E7C"/>
    <w:rsid w:val="006E4276"/>
    <w:rsid w:val="006E5123"/>
    <w:rsid w:val="006F2AAD"/>
    <w:rsid w:val="006F302C"/>
    <w:rsid w:val="00710E2F"/>
    <w:rsid w:val="007141C2"/>
    <w:rsid w:val="00725A4B"/>
    <w:rsid w:val="00730C9D"/>
    <w:rsid w:val="00742748"/>
    <w:rsid w:val="0074621E"/>
    <w:rsid w:val="007516EE"/>
    <w:rsid w:val="0075206A"/>
    <w:rsid w:val="00755185"/>
    <w:rsid w:val="0075727B"/>
    <w:rsid w:val="00762C4C"/>
    <w:rsid w:val="00773637"/>
    <w:rsid w:val="00787E3E"/>
    <w:rsid w:val="00790CC1"/>
    <w:rsid w:val="00792C61"/>
    <w:rsid w:val="007939DD"/>
    <w:rsid w:val="00795AC7"/>
    <w:rsid w:val="007A1FF4"/>
    <w:rsid w:val="007A2AE0"/>
    <w:rsid w:val="007A2C64"/>
    <w:rsid w:val="007A64A4"/>
    <w:rsid w:val="007A7AA4"/>
    <w:rsid w:val="007B009B"/>
    <w:rsid w:val="007B165D"/>
    <w:rsid w:val="007B69AC"/>
    <w:rsid w:val="007C04B6"/>
    <w:rsid w:val="007C43BC"/>
    <w:rsid w:val="007D1B15"/>
    <w:rsid w:val="007D68D3"/>
    <w:rsid w:val="007E451C"/>
    <w:rsid w:val="007E4A4B"/>
    <w:rsid w:val="007E6822"/>
    <w:rsid w:val="007E7AB3"/>
    <w:rsid w:val="007E7D2A"/>
    <w:rsid w:val="007F45A6"/>
    <w:rsid w:val="007F7C20"/>
    <w:rsid w:val="00800AFE"/>
    <w:rsid w:val="00801B3B"/>
    <w:rsid w:val="0080488A"/>
    <w:rsid w:val="00816878"/>
    <w:rsid w:val="00821414"/>
    <w:rsid w:val="008362F1"/>
    <w:rsid w:val="008464E7"/>
    <w:rsid w:val="00846902"/>
    <w:rsid w:val="00855963"/>
    <w:rsid w:val="0086185E"/>
    <w:rsid w:val="008639BB"/>
    <w:rsid w:val="00867606"/>
    <w:rsid w:val="00872ED6"/>
    <w:rsid w:val="00873568"/>
    <w:rsid w:val="008832E7"/>
    <w:rsid w:val="00884EB2"/>
    <w:rsid w:val="00890709"/>
    <w:rsid w:val="00890F47"/>
    <w:rsid w:val="0089164B"/>
    <w:rsid w:val="008A65CC"/>
    <w:rsid w:val="008B4F7F"/>
    <w:rsid w:val="008B5EEF"/>
    <w:rsid w:val="008C4A6E"/>
    <w:rsid w:val="008D6D6B"/>
    <w:rsid w:val="008E503C"/>
    <w:rsid w:val="008F67AE"/>
    <w:rsid w:val="00900292"/>
    <w:rsid w:val="009037B4"/>
    <w:rsid w:val="009050CF"/>
    <w:rsid w:val="00933F32"/>
    <w:rsid w:val="009353E9"/>
    <w:rsid w:val="00935977"/>
    <w:rsid w:val="009363EF"/>
    <w:rsid w:val="00950715"/>
    <w:rsid w:val="00953241"/>
    <w:rsid w:val="009616B2"/>
    <w:rsid w:val="00961C5E"/>
    <w:rsid w:val="00962FB6"/>
    <w:rsid w:val="00985223"/>
    <w:rsid w:val="009A0941"/>
    <w:rsid w:val="009A2149"/>
    <w:rsid w:val="009A214F"/>
    <w:rsid w:val="009A2D4F"/>
    <w:rsid w:val="009A3334"/>
    <w:rsid w:val="009A7093"/>
    <w:rsid w:val="009B1DC7"/>
    <w:rsid w:val="009B3939"/>
    <w:rsid w:val="009C422D"/>
    <w:rsid w:val="009C4E5C"/>
    <w:rsid w:val="009D0126"/>
    <w:rsid w:val="009D56DF"/>
    <w:rsid w:val="009D7EDA"/>
    <w:rsid w:val="009E307E"/>
    <w:rsid w:val="009E3C8B"/>
    <w:rsid w:val="009E47BB"/>
    <w:rsid w:val="009F2EC3"/>
    <w:rsid w:val="009F4972"/>
    <w:rsid w:val="009F55A4"/>
    <w:rsid w:val="009F6A52"/>
    <w:rsid w:val="00A03133"/>
    <w:rsid w:val="00A03A6F"/>
    <w:rsid w:val="00A05246"/>
    <w:rsid w:val="00A151E5"/>
    <w:rsid w:val="00A20E1F"/>
    <w:rsid w:val="00A348A2"/>
    <w:rsid w:val="00A514F4"/>
    <w:rsid w:val="00A53684"/>
    <w:rsid w:val="00A5386E"/>
    <w:rsid w:val="00A60E41"/>
    <w:rsid w:val="00A85E99"/>
    <w:rsid w:val="00A9008B"/>
    <w:rsid w:val="00AA542A"/>
    <w:rsid w:val="00AB6A35"/>
    <w:rsid w:val="00AC43B2"/>
    <w:rsid w:val="00AC701B"/>
    <w:rsid w:val="00AD05F3"/>
    <w:rsid w:val="00AD0AD1"/>
    <w:rsid w:val="00AD6A79"/>
    <w:rsid w:val="00AF1960"/>
    <w:rsid w:val="00AF241A"/>
    <w:rsid w:val="00B03EC9"/>
    <w:rsid w:val="00B06532"/>
    <w:rsid w:val="00B072C4"/>
    <w:rsid w:val="00B137EA"/>
    <w:rsid w:val="00B231C0"/>
    <w:rsid w:val="00B42A2E"/>
    <w:rsid w:val="00B45B66"/>
    <w:rsid w:val="00B50CF4"/>
    <w:rsid w:val="00B726D4"/>
    <w:rsid w:val="00B7277B"/>
    <w:rsid w:val="00B72B87"/>
    <w:rsid w:val="00B74DFB"/>
    <w:rsid w:val="00B92E45"/>
    <w:rsid w:val="00B95455"/>
    <w:rsid w:val="00B978E2"/>
    <w:rsid w:val="00BA5EC8"/>
    <w:rsid w:val="00BA65D3"/>
    <w:rsid w:val="00BC574D"/>
    <w:rsid w:val="00BE63C9"/>
    <w:rsid w:val="00C07802"/>
    <w:rsid w:val="00C15E00"/>
    <w:rsid w:val="00C17C1A"/>
    <w:rsid w:val="00C20288"/>
    <w:rsid w:val="00C2733D"/>
    <w:rsid w:val="00C37407"/>
    <w:rsid w:val="00C4355C"/>
    <w:rsid w:val="00C448AA"/>
    <w:rsid w:val="00C44EE6"/>
    <w:rsid w:val="00C53131"/>
    <w:rsid w:val="00C545E6"/>
    <w:rsid w:val="00C62596"/>
    <w:rsid w:val="00C63910"/>
    <w:rsid w:val="00C63B41"/>
    <w:rsid w:val="00C65ACB"/>
    <w:rsid w:val="00C70C89"/>
    <w:rsid w:val="00C73628"/>
    <w:rsid w:val="00C817EC"/>
    <w:rsid w:val="00C85175"/>
    <w:rsid w:val="00CB2CB9"/>
    <w:rsid w:val="00CB75E1"/>
    <w:rsid w:val="00CC599C"/>
    <w:rsid w:val="00CC7C64"/>
    <w:rsid w:val="00CE0DBD"/>
    <w:rsid w:val="00CE1788"/>
    <w:rsid w:val="00CE4360"/>
    <w:rsid w:val="00CF757F"/>
    <w:rsid w:val="00D03610"/>
    <w:rsid w:val="00D059DF"/>
    <w:rsid w:val="00D13F6B"/>
    <w:rsid w:val="00D16A7E"/>
    <w:rsid w:val="00D17646"/>
    <w:rsid w:val="00D27848"/>
    <w:rsid w:val="00D41BCB"/>
    <w:rsid w:val="00D45425"/>
    <w:rsid w:val="00D4643F"/>
    <w:rsid w:val="00D57178"/>
    <w:rsid w:val="00D638FB"/>
    <w:rsid w:val="00D64A5F"/>
    <w:rsid w:val="00D652C6"/>
    <w:rsid w:val="00D67409"/>
    <w:rsid w:val="00D70E28"/>
    <w:rsid w:val="00D71F0E"/>
    <w:rsid w:val="00D73BE5"/>
    <w:rsid w:val="00D802E7"/>
    <w:rsid w:val="00D81271"/>
    <w:rsid w:val="00D82869"/>
    <w:rsid w:val="00D9402F"/>
    <w:rsid w:val="00D966D8"/>
    <w:rsid w:val="00D9686C"/>
    <w:rsid w:val="00D974A2"/>
    <w:rsid w:val="00DB5539"/>
    <w:rsid w:val="00DC75BC"/>
    <w:rsid w:val="00DE01F5"/>
    <w:rsid w:val="00DE13F7"/>
    <w:rsid w:val="00DE1E1D"/>
    <w:rsid w:val="00E03FB1"/>
    <w:rsid w:val="00E04263"/>
    <w:rsid w:val="00E05DE8"/>
    <w:rsid w:val="00E245C2"/>
    <w:rsid w:val="00E30EA8"/>
    <w:rsid w:val="00E32D38"/>
    <w:rsid w:val="00E4207C"/>
    <w:rsid w:val="00E45580"/>
    <w:rsid w:val="00E60A4C"/>
    <w:rsid w:val="00E63274"/>
    <w:rsid w:val="00E63E41"/>
    <w:rsid w:val="00E72549"/>
    <w:rsid w:val="00E73A3A"/>
    <w:rsid w:val="00E758B5"/>
    <w:rsid w:val="00E8363E"/>
    <w:rsid w:val="00E87CD1"/>
    <w:rsid w:val="00EA11D1"/>
    <w:rsid w:val="00EC1A29"/>
    <w:rsid w:val="00ED205C"/>
    <w:rsid w:val="00ED23AB"/>
    <w:rsid w:val="00EE52AC"/>
    <w:rsid w:val="00F0441C"/>
    <w:rsid w:val="00F12226"/>
    <w:rsid w:val="00F14ECC"/>
    <w:rsid w:val="00F153B8"/>
    <w:rsid w:val="00F165D7"/>
    <w:rsid w:val="00F171A1"/>
    <w:rsid w:val="00F2014D"/>
    <w:rsid w:val="00F21F63"/>
    <w:rsid w:val="00F23918"/>
    <w:rsid w:val="00F2555C"/>
    <w:rsid w:val="00F36945"/>
    <w:rsid w:val="00F7015C"/>
    <w:rsid w:val="00F729D7"/>
    <w:rsid w:val="00F76701"/>
    <w:rsid w:val="00F80056"/>
    <w:rsid w:val="00F8181E"/>
    <w:rsid w:val="00F82D1F"/>
    <w:rsid w:val="00F96198"/>
    <w:rsid w:val="00FA1122"/>
    <w:rsid w:val="00FA6CAE"/>
    <w:rsid w:val="00FB1173"/>
    <w:rsid w:val="00FB28BB"/>
    <w:rsid w:val="00FC78DD"/>
    <w:rsid w:val="00FD10DD"/>
    <w:rsid w:val="00FD2212"/>
    <w:rsid w:val="00FD2D24"/>
    <w:rsid w:val="00FD33DF"/>
    <w:rsid w:val="00FD5BCD"/>
    <w:rsid w:val="00FE4B66"/>
    <w:rsid w:val="00FE634E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02149"/>
  <w15:docId w15:val="{C99B5FF8-C822-405D-A1FA-3A34F192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C3"/>
    <w:rPr>
      <w:sz w:val="24"/>
      <w:szCs w:val="24"/>
    </w:rPr>
  </w:style>
  <w:style w:type="paragraph" w:styleId="1">
    <w:name w:val="heading 1"/>
    <w:basedOn w:val="a"/>
    <w:link w:val="10"/>
    <w:qFormat/>
    <w:rsid w:val="009F2E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62A2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F2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6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A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2E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F2E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E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2EC3"/>
    <w:pPr>
      <w:ind w:firstLine="709"/>
      <w:jc w:val="both"/>
    </w:pPr>
    <w:rPr>
      <w:sz w:val="28"/>
      <w:szCs w:val="28"/>
    </w:rPr>
  </w:style>
  <w:style w:type="paragraph" w:styleId="a4">
    <w:name w:val="Normal (Web)"/>
    <w:basedOn w:val="a"/>
    <w:rsid w:val="009F2EC3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9F2EC3"/>
    <w:pPr>
      <w:jc w:val="center"/>
    </w:pPr>
    <w:rPr>
      <w:b/>
      <w:bCs/>
      <w:sz w:val="28"/>
      <w:szCs w:val="28"/>
      <w:lang w:val="uk-UA"/>
    </w:rPr>
  </w:style>
  <w:style w:type="paragraph" w:customStyle="1" w:styleId="Default">
    <w:name w:val="Default"/>
    <w:rsid w:val="009F2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757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75727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styleId="a6">
    <w:name w:val="Hyperlink"/>
    <w:rsid w:val="00FA6CAE"/>
    <w:rPr>
      <w:color w:val="0000FF"/>
      <w:u w:val="single"/>
    </w:rPr>
  </w:style>
  <w:style w:type="table" w:styleId="a7">
    <w:name w:val="Table Grid"/>
    <w:basedOn w:val="a1"/>
    <w:rsid w:val="009F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966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966D8"/>
  </w:style>
  <w:style w:type="paragraph" w:styleId="ab">
    <w:name w:val="header"/>
    <w:basedOn w:val="a"/>
    <w:link w:val="ac"/>
    <w:rsid w:val="00D966D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3A62A2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3A62A2"/>
    <w:rPr>
      <w:b/>
      <w:bCs/>
      <w:sz w:val="28"/>
      <w:szCs w:val="28"/>
      <w:lang w:val="uk-UA" w:eastAsia="ru-RU"/>
    </w:rPr>
  </w:style>
  <w:style w:type="character" w:customStyle="1" w:styleId="10">
    <w:name w:val="Заголовок 1 Знак"/>
    <w:link w:val="1"/>
    <w:rsid w:val="003A62A2"/>
    <w:rPr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rsid w:val="003A62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3A62A2"/>
    <w:rPr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A62A2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3A62A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3A62A2"/>
    <w:rPr>
      <w:rFonts w:ascii="Arial" w:hAnsi="Arial" w:cs="Arial"/>
      <w:sz w:val="22"/>
      <w:szCs w:val="22"/>
      <w:lang w:val="ru-RU" w:eastAsia="ru-RU"/>
    </w:rPr>
  </w:style>
  <w:style w:type="paragraph" w:styleId="ad">
    <w:name w:val="footnote text"/>
    <w:basedOn w:val="a"/>
    <w:link w:val="ae"/>
    <w:rsid w:val="003A62A2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link w:val="ad"/>
    <w:rsid w:val="003A62A2"/>
    <w:rPr>
      <w:lang w:val="ru-RU" w:eastAsia="ru-RU"/>
    </w:rPr>
  </w:style>
  <w:style w:type="character" w:styleId="af">
    <w:name w:val="footnote reference"/>
    <w:rsid w:val="003A62A2"/>
    <w:rPr>
      <w:vertAlign w:val="superscript"/>
    </w:rPr>
  </w:style>
  <w:style w:type="character" w:customStyle="1" w:styleId="ac">
    <w:name w:val="Верхний колонтитул Знак"/>
    <w:link w:val="ab"/>
    <w:rsid w:val="003A62A2"/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rsid w:val="003A62A2"/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3A62A2"/>
    <w:pPr>
      <w:autoSpaceDE w:val="0"/>
      <w:autoSpaceDN w:val="0"/>
      <w:adjustRightInd w:val="0"/>
      <w:jc w:val="both"/>
    </w:pPr>
    <w:rPr>
      <w:b/>
      <w:bCs/>
      <w:szCs w:val="20"/>
      <w:lang w:val="uk-UA"/>
    </w:rPr>
  </w:style>
  <w:style w:type="character" w:customStyle="1" w:styleId="af1">
    <w:name w:val="Основной текст Знак"/>
    <w:link w:val="af0"/>
    <w:rsid w:val="003A62A2"/>
    <w:rPr>
      <w:b/>
      <w:bCs/>
      <w:sz w:val="24"/>
      <w:lang w:val="uk-UA" w:eastAsia="ru-RU"/>
    </w:rPr>
  </w:style>
  <w:style w:type="character" w:customStyle="1" w:styleId="fontstyle21">
    <w:name w:val="fontstyle21"/>
    <w:rsid w:val="002E30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rsid w:val="0086760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2">
    <w:name w:val="List Paragraph"/>
    <w:basedOn w:val="a"/>
    <w:uiPriority w:val="34"/>
    <w:qFormat/>
    <w:rsid w:val="005B2EC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02124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">
    <w:name w:val="st"/>
    <w:basedOn w:val="a"/>
    <w:rsid w:val="00C2733D"/>
    <w:pPr>
      <w:spacing w:before="100" w:beforeAutospacing="1" w:after="100" w:afterAutospacing="1"/>
    </w:pPr>
  </w:style>
  <w:style w:type="paragraph" w:customStyle="1" w:styleId="desc">
    <w:name w:val="desc"/>
    <w:basedOn w:val="a"/>
    <w:rsid w:val="00C2733D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AC43B2"/>
    <w:pPr>
      <w:spacing w:after="5" w:line="268" w:lineRule="auto"/>
      <w:ind w:left="720" w:right="630" w:hanging="10"/>
      <w:jc w:val="both"/>
    </w:pPr>
    <w:rPr>
      <w:color w:val="000000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</w:divsChild>
    </w:div>
    <w:div w:id="1636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15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1234567</Company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dolam</cp:lastModifiedBy>
  <cp:revision>19</cp:revision>
  <dcterms:created xsi:type="dcterms:W3CDTF">2023-09-22T10:10:00Z</dcterms:created>
  <dcterms:modified xsi:type="dcterms:W3CDTF">2025-02-05T06:07:00Z</dcterms:modified>
</cp:coreProperties>
</file>