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5198A" w14:textId="77777777" w:rsidR="001503BB" w:rsidRPr="00360297" w:rsidRDefault="001503BB" w:rsidP="001503BB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360297">
        <w:rPr>
          <w:b/>
          <w:bCs/>
          <w:color w:val="auto"/>
          <w:sz w:val="26"/>
          <w:szCs w:val="26"/>
        </w:rPr>
        <w:t>МІНІСТЕРСТВО ОСВІТИ І НАУКИ УКРАЇНИ</w:t>
      </w:r>
    </w:p>
    <w:p w14:paraId="1FA1A7B0" w14:textId="77777777" w:rsidR="001503BB" w:rsidRPr="00360297" w:rsidRDefault="001503BB" w:rsidP="001503BB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17AADBA3" w14:textId="77777777" w:rsidR="001503BB" w:rsidRPr="00360297" w:rsidRDefault="001503BB" w:rsidP="001503BB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360297">
        <w:rPr>
          <w:b/>
          <w:bCs/>
          <w:color w:val="auto"/>
          <w:sz w:val="26"/>
          <w:szCs w:val="26"/>
        </w:rPr>
        <w:t>УКРАЇНСЬКИЙ ДЕРЖАВНИЙ УНІВЕРСИТЕТ НАУКИ І ТЕХНОЛОГІЙ</w:t>
      </w:r>
    </w:p>
    <w:p w14:paraId="10B8C7BF" w14:textId="77777777" w:rsidR="001503BB" w:rsidRPr="00360297" w:rsidRDefault="001503BB" w:rsidP="001503BB">
      <w:pPr>
        <w:pStyle w:val="Default"/>
        <w:jc w:val="center"/>
        <w:rPr>
          <w:b/>
          <w:bCs/>
          <w:color w:val="auto"/>
          <w:sz w:val="26"/>
          <w:szCs w:val="26"/>
          <w:lang w:val="uk-UA"/>
        </w:rPr>
      </w:pPr>
    </w:p>
    <w:p w14:paraId="1BD3A176" w14:textId="77777777" w:rsidR="001503BB" w:rsidRPr="00360297" w:rsidRDefault="001503BB" w:rsidP="001503BB">
      <w:pPr>
        <w:pStyle w:val="Default"/>
        <w:jc w:val="center"/>
        <w:rPr>
          <w:b/>
          <w:bCs/>
          <w:color w:val="auto"/>
          <w:sz w:val="26"/>
          <w:szCs w:val="26"/>
          <w:lang w:val="uk-UA"/>
        </w:rPr>
      </w:pPr>
      <w:r w:rsidRPr="00360297">
        <w:rPr>
          <w:b/>
          <w:bCs/>
          <w:color w:val="auto"/>
          <w:sz w:val="26"/>
          <w:szCs w:val="26"/>
          <w:lang w:val="uk-UA"/>
        </w:rPr>
        <w:t>НАВЧАЛЬНО-НАУКОВИЙ ІНСТИТУТ «ДНІПРОВСЬКИЙ МЕТАЛУРГІЙНИЙ ІНСТИТУТ»</w:t>
      </w:r>
    </w:p>
    <w:p w14:paraId="20E5F2C0" w14:textId="77777777" w:rsidR="001503BB" w:rsidRPr="00360297" w:rsidRDefault="001503BB" w:rsidP="001503BB">
      <w:pPr>
        <w:pStyle w:val="a3"/>
        <w:ind w:firstLine="0"/>
        <w:jc w:val="center"/>
        <w:rPr>
          <w:lang w:val="uk-UA"/>
        </w:rPr>
      </w:pPr>
    </w:p>
    <w:p w14:paraId="309E8325" w14:textId="77777777" w:rsidR="001503BB" w:rsidRPr="00360297" w:rsidRDefault="001503BB" w:rsidP="001503BB">
      <w:pPr>
        <w:pStyle w:val="Default"/>
        <w:spacing w:after="120"/>
        <w:jc w:val="center"/>
        <w:rPr>
          <w:b/>
          <w:bCs/>
          <w:color w:val="auto"/>
          <w:lang w:val="uk-UA"/>
        </w:rPr>
      </w:pPr>
      <w:r w:rsidRPr="00360297">
        <w:rPr>
          <w:b/>
          <w:bCs/>
          <w:color w:val="auto"/>
          <w:lang w:val="uk-UA"/>
        </w:rPr>
        <w:t xml:space="preserve">ФАКУЛЬТЕТ ЯКОСТІ ТА ІНЖЕНЕРІЇ МАТЕРІАЛІВ </w:t>
      </w:r>
    </w:p>
    <w:p w14:paraId="4C1A02A6" w14:textId="77777777" w:rsidR="001503BB" w:rsidRPr="00360297" w:rsidRDefault="001503BB" w:rsidP="001503BB">
      <w:pPr>
        <w:pStyle w:val="Default"/>
        <w:spacing w:after="120"/>
        <w:jc w:val="center"/>
        <w:rPr>
          <w:b/>
          <w:bCs/>
          <w:color w:val="auto"/>
          <w:lang w:val="uk-UA"/>
        </w:rPr>
      </w:pPr>
    </w:p>
    <w:p w14:paraId="1CE47CD6" w14:textId="77777777" w:rsidR="001503BB" w:rsidRPr="00360297" w:rsidRDefault="001503BB" w:rsidP="001503BB">
      <w:pPr>
        <w:pStyle w:val="Default"/>
        <w:spacing w:after="120"/>
        <w:jc w:val="center"/>
        <w:rPr>
          <w:b/>
          <w:bCs/>
          <w:color w:val="auto"/>
          <w:lang w:val="uk-UA"/>
        </w:rPr>
      </w:pPr>
      <w:r w:rsidRPr="00360297">
        <w:rPr>
          <w:b/>
          <w:bCs/>
          <w:color w:val="auto"/>
          <w:lang w:val="uk-UA"/>
        </w:rPr>
        <w:t>КАФЕДРА СИСТЕМ ЯКОСТІ, СТАНДАРТИЗАЦІЇ ТА МЕТРОЛОГІЇ</w:t>
      </w:r>
    </w:p>
    <w:p w14:paraId="0495F21E" w14:textId="77777777" w:rsidR="001503BB" w:rsidRPr="00360297" w:rsidRDefault="001503BB" w:rsidP="001503BB">
      <w:pPr>
        <w:pStyle w:val="a3"/>
        <w:ind w:firstLine="0"/>
        <w:jc w:val="center"/>
        <w:rPr>
          <w:lang w:val="uk-UA"/>
        </w:rPr>
      </w:pPr>
    </w:p>
    <w:p w14:paraId="07760A3F" w14:textId="77777777" w:rsidR="001503BB" w:rsidRPr="00360297" w:rsidRDefault="001503BB" w:rsidP="001503BB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14:paraId="5673BFD8" w14:textId="77777777" w:rsidR="001503BB" w:rsidRPr="00360297" w:rsidRDefault="001503BB" w:rsidP="001503BB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14:paraId="31939AB6" w14:textId="77777777" w:rsidR="001503BB" w:rsidRPr="00360297" w:rsidRDefault="001503BB" w:rsidP="001503BB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14:paraId="06A2F869" w14:textId="77777777" w:rsidR="001503BB" w:rsidRPr="00360297" w:rsidRDefault="001503BB" w:rsidP="001503BB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  <w:r w:rsidRPr="00360297">
        <w:rPr>
          <w:b/>
          <w:bCs/>
          <w:color w:val="auto"/>
          <w:sz w:val="28"/>
          <w:szCs w:val="28"/>
        </w:rPr>
        <w:t xml:space="preserve">РОБОЧА ПРОГРАМА </w:t>
      </w:r>
    </w:p>
    <w:p w14:paraId="352081C7" w14:textId="77777777" w:rsidR="001503BB" w:rsidRDefault="001503BB" w:rsidP="001503BB">
      <w:pPr>
        <w:pStyle w:val="Default"/>
        <w:spacing w:after="120"/>
        <w:jc w:val="center"/>
        <w:rPr>
          <w:b/>
          <w:bCs/>
          <w:color w:val="auto"/>
          <w:sz w:val="28"/>
          <w:szCs w:val="28"/>
        </w:rPr>
      </w:pPr>
      <w:r w:rsidRPr="00360297">
        <w:rPr>
          <w:b/>
          <w:bCs/>
          <w:color w:val="auto"/>
          <w:sz w:val="28"/>
          <w:szCs w:val="28"/>
        </w:rPr>
        <w:t>НАВЧАЛЬНОЇ ДИСЦИПЛІНИ</w:t>
      </w:r>
    </w:p>
    <w:p w14:paraId="2574E0E8" w14:textId="77777777" w:rsidR="001503BB" w:rsidRPr="00360297" w:rsidRDefault="001503BB" w:rsidP="001503BB">
      <w:pPr>
        <w:pStyle w:val="Default"/>
        <w:spacing w:after="120"/>
        <w:jc w:val="center"/>
        <w:rPr>
          <w:color w:val="auto"/>
          <w:sz w:val="28"/>
          <w:szCs w:val="28"/>
        </w:rPr>
      </w:pPr>
    </w:p>
    <w:p w14:paraId="41AC283E" w14:textId="2C2D298F" w:rsidR="001503BB" w:rsidRPr="001503BB" w:rsidRDefault="001503BB" w:rsidP="001503BB">
      <w:pPr>
        <w:pStyle w:val="Default"/>
        <w:jc w:val="center"/>
        <w:rPr>
          <w:b/>
          <w:bCs/>
          <w:caps/>
          <w:color w:val="auto"/>
          <w:sz w:val="32"/>
          <w:szCs w:val="32"/>
          <w:lang w:val="uk-UA"/>
        </w:rPr>
      </w:pPr>
      <w:r w:rsidRPr="001503BB">
        <w:rPr>
          <w:b/>
          <w:bCs/>
          <w:caps/>
          <w:color w:val="auto"/>
          <w:sz w:val="32"/>
          <w:szCs w:val="32"/>
          <w:lang w:val="uk-UA"/>
        </w:rPr>
        <w:t>Метрологія, контроль та інформаційно-вимірювальні технології</w:t>
      </w:r>
    </w:p>
    <w:p w14:paraId="0490A9E5" w14:textId="77777777" w:rsidR="001503BB" w:rsidRPr="00360297" w:rsidRDefault="001503BB" w:rsidP="001503BB">
      <w:pPr>
        <w:pStyle w:val="Default"/>
        <w:spacing w:line="360" w:lineRule="auto"/>
        <w:jc w:val="center"/>
        <w:rPr>
          <w:bCs/>
          <w:color w:val="auto"/>
          <w:sz w:val="28"/>
          <w:szCs w:val="28"/>
          <w:u w:val="single"/>
          <w:lang w:val="uk-UA"/>
        </w:rPr>
      </w:pPr>
    </w:p>
    <w:p w14:paraId="3CD261BA" w14:textId="77777777" w:rsidR="001503BB" w:rsidRPr="00360297" w:rsidRDefault="001503BB" w:rsidP="001503BB">
      <w:pPr>
        <w:pStyle w:val="Default"/>
        <w:spacing w:line="360" w:lineRule="auto"/>
        <w:jc w:val="center"/>
        <w:rPr>
          <w:bCs/>
          <w:color w:val="auto"/>
          <w:sz w:val="28"/>
          <w:szCs w:val="28"/>
          <w:u w:val="single"/>
          <w:lang w:val="uk-UA"/>
        </w:rPr>
      </w:pPr>
    </w:p>
    <w:p w14:paraId="6DFBE480" w14:textId="77777777" w:rsidR="001503BB" w:rsidRPr="00360297" w:rsidRDefault="001503BB" w:rsidP="001503BB">
      <w:pPr>
        <w:pStyle w:val="Default"/>
        <w:spacing w:line="360" w:lineRule="auto"/>
        <w:jc w:val="center"/>
        <w:rPr>
          <w:bCs/>
          <w:color w:val="auto"/>
          <w:sz w:val="28"/>
          <w:szCs w:val="28"/>
          <w:u w:val="single"/>
          <w:lang w:val="uk-UA"/>
        </w:rPr>
      </w:pPr>
    </w:p>
    <w:p w14:paraId="7379EAB9" w14:textId="180A6B33" w:rsidR="001503BB" w:rsidRPr="00360297" w:rsidRDefault="001503BB" w:rsidP="001503BB">
      <w:pPr>
        <w:pStyle w:val="Default"/>
        <w:spacing w:line="360" w:lineRule="auto"/>
        <w:ind w:left="2835" w:hanging="2409"/>
        <w:rPr>
          <w:bCs/>
          <w:color w:val="auto"/>
          <w:sz w:val="28"/>
          <w:szCs w:val="28"/>
          <w:lang w:val="uk-UA"/>
        </w:rPr>
      </w:pPr>
      <w:proofErr w:type="spellStart"/>
      <w:r w:rsidRPr="00360297">
        <w:rPr>
          <w:bCs/>
          <w:color w:val="auto"/>
          <w:sz w:val="28"/>
          <w:szCs w:val="28"/>
          <w:u w:val="single"/>
        </w:rPr>
        <w:t>Рівень</w:t>
      </w:r>
      <w:proofErr w:type="spellEnd"/>
      <w:r w:rsidRPr="00360297">
        <w:rPr>
          <w:bCs/>
          <w:color w:val="auto"/>
          <w:sz w:val="28"/>
          <w:szCs w:val="28"/>
          <w:u w:val="single"/>
        </w:rPr>
        <w:t xml:space="preserve"> </w:t>
      </w:r>
      <w:proofErr w:type="spellStart"/>
      <w:r w:rsidRPr="00360297">
        <w:rPr>
          <w:bCs/>
          <w:color w:val="auto"/>
          <w:sz w:val="28"/>
          <w:szCs w:val="28"/>
          <w:u w:val="single"/>
        </w:rPr>
        <w:t>вищої</w:t>
      </w:r>
      <w:proofErr w:type="spellEnd"/>
      <w:r w:rsidRPr="00360297">
        <w:rPr>
          <w:bCs/>
          <w:color w:val="auto"/>
          <w:sz w:val="28"/>
          <w:szCs w:val="28"/>
          <w:u w:val="single"/>
        </w:rPr>
        <w:t xml:space="preserve"> </w:t>
      </w:r>
      <w:proofErr w:type="spellStart"/>
      <w:proofErr w:type="gramStart"/>
      <w:r w:rsidRPr="00360297">
        <w:rPr>
          <w:bCs/>
          <w:color w:val="auto"/>
          <w:sz w:val="28"/>
          <w:szCs w:val="28"/>
          <w:u w:val="single"/>
        </w:rPr>
        <w:t>освіти</w:t>
      </w:r>
      <w:proofErr w:type="spellEnd"/>
      <w:r w:rsidRPr="00360297">
        <w:rPr>
          <w:bCs/>
          <w:color w:val="auto"/>
          <w:sz w:val="28"/>
          <w:szCs w:val="28"/>
          <w:u w:val="single"/>
          <w:lang w:val="uk-UA"/>
        </w:rPr>
        <w:t>:</w:t>
      </w:r>
      <w:r w:rsidRPr="00360297">
        <w:rPr>
          <w:bCs/>
          <w:color w:val="auto"/>
          <w:sz w:val="28"/>
          <w:szCs w:val="28"/>
          <w:lang w:val="uk-UA"/>
        </w:rPr>
        <w:t xml:space="preserve">   </w:t>
      </w:r>
      <w:proofErr w:type="gramEnd"/>
      <w:r>
        <w:rPr>
          <w:bCs/>
          <w:color w:val="auto"/>
          <w:sz w:val="28"/>
          <w:szCs w:val="28"/>
          <w:lang w:val="uk-UA"/>
        </w:rPr>
        <w:t xml:space="preserve"> </w:t>
      </w:r>
      <w:r>
        <w:rPr>
          <w:b/>
          <w:color w:val="auto"/>
          <w:sz w:val="28"/>
          <w:szCs w:val="28"/>
          <w:lang w:val="uk-UA"/>
        </w:rPr>
        <w:t>другий</w:t>
      </w:r>
      <w:r w:rsidRPr="008D41B6">
        <w:rPr>
          <w:b/>
          <w:color w:val="auto"/>
          <w:sz w:val="28"/>
          <w:szCs w:val="28"/>
          <w:lang w:val="uk-UA"/>
        </w:rPr>
        <w:t xml:space="preserve"> (</w:t>
      </w:r>
      <w:r>
        <w:rPr>
          <w:b/>
          <w:color w:val="auto"/>
          <w:sz w:val="28"/>
          <w:szCs w:val="28"/>
          <w:lang w:val="uk-UA"/>
        </w:rPr>
        <w:t>магістерський</w:t>
      </w:r>
      <w:r w:rsidRPr="008D41B6">
        <w:rPr>
          <w:b/>
          <w:color w:val="auto"/>
          <w:sz w:val="28"/>
          <w:szCs w:val="28"/>
          <w:lang w:val="uk-UA"/>
        </w:rPr>
        <w:t>)</w:t>
      </w:r>
    </w:p>
    <w:p w14:paraId="272EAE86" w14:textId="77777777" w:rsidR="001503BB" w:rsidRPr="00360297" w:rsidRDefault="001503BB" w:rsidP="001503BB">
      <w:pPr>
        <w:pStyle w:val="Default"/>
        <w:spacing w:line="360" w:lineRule="auto"/>
        <w:ind w:left="2835" w:hanging="2409"/>
        <w:rPr>
          <w:color w:val="auto"/>
          <w:lang w:val="uk-UA"/>
        </w:rPr>
      </w:pPr>
      <w:r w:rsidRPr="00360297">
        <w:rPr>
          <w:bCs/>
          <w:color w:val="auto"/>
          <w:sz w:val="28"/>
          <w:szCs w:val="28"/>
          <w:u w:val="single"/>
          <w:lang w:val="uk-UA"/>
        </w:rPr>
        <w:t>Спеціальність:</w:t>
      </w:r>
      <w:r w:rsidRPr="00360297">
        <w:rPr>
          <w:bCs/>
          <w:color w:val="auto"/>
          <w:sz w:val="28"/>
          <w:szCs w:val="28"/>
          <w:lang w:val="uk-UA"/>
        </w:rPr>
        <w:t xml:space="preserve">             </w:t>
      </w:r>
      <w:r w:rsidRPr="00360297">
        <w:rPr>
          <w:b/>
          <w:bCs/>
          <w:color w:val="auto"/>
          <w:sz w:val="28"/>
          <w:szCs w:val="28"/>
          <w:lang w:val="uk-UA"/>
        </w:rPr>
        <w:t>175 - Інформаційно-вимірювальні технології</w:t>
      </w:r>
    </w:p>
    <w:p w14:paraId="44EA1323" w14:textId="3305CAE6" w:rsidR="001503BB" w:rsidRPr="00F974B6" w:rsidRDefault="001503BB" w:rsidP="001503BB">
      <w:pPr>
        <w:pStyle w:val="Default"/>
        <w:spacing w:line="360" w:lineRule="auto"/>
        <w:ind w:left="3119" w:hanging="2693"/>
        <w:rPr>
          <w:color w:val="auto"/>
          <w:lang w:val="uk-UA"/>
        </w:rPr>
      </w:pPr>
      <w:r w:rsidRPr="00360297">
        <w:rPr>
          <w:bCs/>
          <w:color w:val="auto"/>
          <w:sz w:val="28"/>
          <w:szCs w:val="28"/>
          <w:u w:val="single"/>
          <w:lang w:val="uk-UA"/>
        </w:rPr>
        <w:t>Освітня програма:</w:t>
      </w:r>
      <w:r w:rsidRPr="00360297">
        <w:rPr>
          <w:bCs/>
          <w:color w:val="auto"/>
          <w:sz w:val="28"/>
          <w:szCs w:val="28"/>
          <w:lang w:val="uk-UA"/>
        </w:rPr>
        <w:t xml:space="preserve">       </w:t>
      </w:r>
      <w:r w:rsidR="00FA46D9" w:rsidRPr="00FA46D9">
        <w:rPr>
          <w:b/>
          <w:bCs/>
          <w:sz w:val="28"/>
          <w:lang w:val="uk-UA"/>
        </w:rPr>
        <w:t xml:space="preserve">Якість, стандартизація, сертифікація та </w:t>
      </w:r>
      <w:r w:rsidR="00FA46D9" w:rsidRPr="00F974B6">
        <w:rPr>
          <w:b/>
          <w:bCs/>
          <w:color w:val="auto"/>
          <w:sz w:val="28"/>
          <w:lang w:val="uk-UA"/>
        </w:rPr>
        <w:t>метрологія</w:t>
      </w:r>
    </w:p>
    <w:p w14:paraId="6A13BC2B" w14:textId="1CDF5869" w:rsidR="0097130B" w:rsidRPr="00F974B6" w:rsidRDefault="0097130B" w:rsidP="00F974B6">
      <w:pPr>
        <w:pStyle w:val="Default"/>
        <w:spacing w:line="360" w:lineRule="auto"/>
        <w:ind w:left="1985" w:hanging="1559"/>
        <w:rPr>
          <w:bCs/>
          <w:color w:val="auto"/>
          <w:sz w:val="28"/>
          <w:szCs w:val="28"/>
          <w:u w:val="single"/>
          <w:lang w:val="uk-UA"/>
        </w:rPr>
      </w:pPr>
      <w:bookmarkStart w:id="0" w:name="_Hlk189558285"/>
      <w:r w:rsidRPr="00F974B6">
        <w:rPr>
          <w:bCs/>
          <w:color w:val="auto"/>
          <w:sz w:val="28"/>
          <w:szCs w:val="28"/>
          <w:u w:val="single"/>
          <w:lang w:val="uk-UA"/>
        </w:rPr>
        <w:t>Код освітньої компоненти</w:t>
      </w:r>
      <w:r w:rsidR="00B97680" w:rsidRPr="00F974B6">
        <w:rPr>
          <w:bCs/>
          <w:color w:val="auto"/>
          <w:sz w:val="28"/>
          <w:szCs w:val="28"/>
          <w:u w:val="single"/>
          <w:lang w:val="uk-UA"/>
        </w:rPr>
        <w:t>:</w:t>
      </w:r>
      <w:r w:rsidRPr="00F974B6">
        <w:rPr>
          <w:bCs/>
          <w:color w:val="auto"/>
          <w:sz w:val="28"/>
          <w:szCs w:val="28"/>
          <w:lang w:val="uk-UA"/>
        </w:rPr>
        <w:t xml:space="preserve">      </w:t>
      </w:r>
      <w:r w:rsidRPr="00F974B6">
        <w:rPr>
          <w:b/>
          <w:bCs/>
          <w:color w:val="auto"/>
          <w:sz w:val="28"/>
          <w:szCs w:val="28"/>
          <w:lang w:val="uk-UA"/>
        </w:rPr>
        <w:t>ОК 2.1</w:t>
      </w:r>
    </w:p>
    <w:bookmarkEnd w:id="0"/>
    <w:p w14:paraId="62ECF1FD" w14:textId="09669B23" w:rsidR="001503BB" w:rsidRPr="00F974B6" w:rsidRDefault="001503BB" w:rsidP="00F974B6">
      <w:pPr>
        <w:pStyle w:val="Default"/>
        <w:spacing w:line="360" w:lineRule="auto"/>
        <w:ind w:firstLine="426"/>
        <w:rPr>
          <w:color w:val="auto"/>
          <w:lang w:val="uk-UA"/>
        </w:rPr>
      </w:pPr>
      <w:r w:rsidRPr="00F974B6">
        <w:rPr>
          <w:bCs/>
          <w:color w:val="auto"/>
          <w:sz w:val="28"/>
          <w:szCs w:val="28"/>
          <w:u w:val="single"/>
          <w:lang w:val="uk-UA"/>
        </w:rPr>
        <w:t>Статус дисципліни:</w:t>
      </w:r>
      <w:r w:rsidRPr="00F974B6">
        <w:rPr>
          <w:bCs/>
          <w:color w:val="auto"/>
          <w:sz w:val="28"/>
          <w:szCs w:val="28"/>
          <w:lang w:val="uk-UA"/>
        </w:rPr>
        <w:t xml:space="preserve">     </w:t>
      </w:r>
      <w:r w:rsidRPr="00F974B6">
        <w:rPr>
          <w:b/>
          <w:color w:val="auto"/>
          <w:sz w:val="28"/>
          <w:szCs w:val="28"/>
          <w:lang w:val="uk-UA"/>
        </w:rPr>
        <w:t>обов’язкова</w:t>
      </w:r>
    </w:p>
    <w:p w14:paraId="370C73AB" w14:textId="405A3AD2" w:rsidR="001503BB" w:rsidRPr="00F974B6" w:rsidRDefault="001503BB" w:rsidP="00F974B6">
      <w:pPr>
        <w:pStyle w:val="Default"/>
        <w:spacing w:line="360" w:lineRule="auto"/>
        <w:ind w:firstLine="426"/>
        <w:rPr>
          <w:bCs/>
          <w:color w:val="auto"/>
          <w:sz w:val="28"/>
          <w:szCs w:val="28"/>
          <w:lang w:val="uk-UA"/>
        </w:rPr>
      </w:pPr>
      <w:r w:rsidRPr="00F974B6">
        <w:rPr>
          <w:bCs/>
          <w:color w:val="auto"/>
          <w:sz w:val="28"/>
          <w:szCs w:val="28"/>
          <w:u w:val="single"/>
          <w:lang w:val="uk-UA"/>
        </w:rPr>
        <w:t>Мова викладання:</w:t>
      </w:r>
      <w:r w:rsidRPr="00F974B6">
        <w:rPr>
          <w:bCs/>
          <w:color w:val="auto"/>
          <w:sz w:val="28"/>
          <w:szCs w:val="28"/>
          <w:lang w:val="uk-UA"/>
        </w:rPr>
        <w:t xml:space="preserve">        </w:t>
      </w:r>
      <w:r w:rsidRPr="00F974B6">
        <w:rPr>
          <w:b/>
          <w:bCs/>
          <w:color w:val="auto"/>
          <w:sz w:val="28"/>
          <w:szCs w:val="28"/>
          <w:lang w:val="uk-UA"/>
        </w:rPr>
        <w:t>українська</w:t>
      </w:r>
    </w:p>
    <w:p w14:paraId="73BE2B27" w14:textId="77777777" w:rsidR="001503BB" w:rsidRPr="00360297" w:rsidRDefault="001503BB" w:rsidP="001503BB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618A74AC" w14:textId="77777777" w:rsidR="001503BB" w:rsidRPr="00360297" w:rsidRDefault="001503BB" w:rsidP="001503BB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17AACDEB" w14:textId="77777777" w:rsidR="001503BB" w:rsidRDefault="001503BB" w:rsidP="001503BB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2D8609C4" w14:textId="77777777" w:rsidR="001503BB" w:rsidRDefault="001503BB" w:rsidP="001503BB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24AF60D9" w14:textId="77777777" w:rsidR="001503BB" w:rsidRDefault="001503BB" w:rsidP="001503BB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0EAA6546" w14:textId="77777777" w:rsidR="001503BB" w:rsidRPr="00360297" w:rsidRDefault="001503BB" w:rsidP="001503BB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39FBEB0C" w14:textId="77777777" w:rsidR="001503BB" w:rsidRPr="00360297" w:rsidRDefault="001503BB" w:rsidP="001503BB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1075032E" w14:textId="77777777" w:rsidR="001503BB" w:rsidRDefault="001503BB" w:rsidP="001503BB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Дніпро – 2024</w:t>
      </w:r>
    </w:p>
    <w:p w14:paraId="7407AAB0" w14:textId="77777777" w:rsidR="001503BB" w:rsidRDefault="001503BB" w:rsidP="001503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652C1DDE" w14:textId="77777777" w:rsidR="001503BB" w:rsidRPr="00360297" w:rsidRDefault="001503BB" w:rsidP="001503BB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val="uk-UA"/>
        </w:rPr>
      </w:pPr>
    </w:p>
    <w:p w14:paraId="6882B845" w14:textId="4FD67C01" w:rsidR="001503BB" w:rsidRPr="00360297" w:rsidRDefault="001503BB" w:rsidP="001503B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8"/>
          <w:szCs w:val="28"/>
          <w:lang w:val="uk-UA"/>
        </w:rPr>
      </w:pPr>
      <w:r w:rsidRPr="00360297">
        <w:rPr>
          <w:bCs/>
          <w:sz w:val="28"/>
          <w:szCs w:val="28"/>
          <w:lang w:val="uk-UA"/>
        </w:rPr>
        <w:t>Робоча програма навчальної дисципліни</w:t>
      </w:r>
      <w:r>
        <w:rPr>
          <w:bCs/>
          <w:sz w:val="28"/>
          <w:szCs w:val="28"/>
          <w:lang w:val="uk-UA"/>
        </w:rPr>
        <w:t xml:space="preserve"> </w:t>
      </w:r>
      <w:r w:rsidRPr="001503BB">
        <w:rPr>
          <w:bCs/>
          <w:sz w:val="28"/>
          <w:szCs w:val="28"/>
          <w:u w:val="single"/>
          <w:lang w:val="uk-UA"/>
        </w:rPr>
        <w:t>«</w:t>
      </w:r>
      <w:r w:rsidRPr="001503BB">
        <w:rPr>
          <w:sz w:val="28"/>
          <w:szCs w:val="28"/>
          <w:u w:val="single"/>
          <w:lang w:val="uk-UA"/>
        </w:rPr>
        <w:t>Метрологія, контроль та інформаційно-вимірювальні технології</w:t>
      </w:r>
      <w:r w:rsidRPr="001503BB">
        <w:rPr>
          <w:bCs/>
          <w:sz w:val="28"/>
          <w:szCs w:val="28"/>
          <w:u w:val="single"/>
          <w:lang w:val="uk-UA"/>
        </w:rPr>
        <w:t>»</w:t>
      </w:r>
    </w:p>
    <w:p w14:paraId="79E41B1C" w14:textId="77777777" w:rsidR="001503BB" w:rsidRPr="00360297" w:rsidRDefault="001503BB" w:rsidP="001503BB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sz w:val="28"/>
          <w:szCs w:val="28"/>
          <w:lang w:val="uk-UA"/>
        </w:rPr>
      </w:pPr>
    </w:p>
    <w:p w14:paraId="3EF0FE87" w14:textId="77777777" w:rsidR="001503BB" w:rsidRPr="00360297" w:rsidRDefault="001503BB" w:rsidP="001503B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Розроб</w:t>
      </w:r>
      <w:r>
        <w:rPr>
          <w:sz w:val="28"/>
          <w:szCs w:val="28"/>
          <w:lang w:val="uk-UA"/>
        </w:rPr>
        <w:t>или</w:t>
      </w:r>
      <w:r w:rsidRPr="00360297">
        <w:rPr>
          <w:sz w:val="28"/>
          <w:szCs w:val="28"/>
          <w:lang w:val="uk-UA"/>
        </w:rPr>
        <w:t xml:space="preserve">: </w:t>
      </w:r>
    </w:p>
    <w:p w14:paraId="17732246" w14:textId="7CF2DC11" w:rsidR="00EE3086" w:rsidRDefault="00EE3086" w:rsidP="00EE3086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proofErr w:type="spellStart"/>
      <w:r w:rsidRPr="00360297">
        <w:rPr>
          <w:sz w:val="28"/>
          <w:szCs w:val="28"/>
          <w:lang w:val="uk-UA"/>
        </w:rPr>
        <w:t>зав.кафедри</w:t>
      </w:r>
      <w:proofErr w:type="spellEnd"/>
      <w:r w:rsidRPr="00360297">
        <w:rPr>
          <w:sz w:val="28"/>
          <w:szCs w:val="28"/>
          <w:lang w:val="uk-UA"/>
        </w:rPr>
        <w:t xml:space="preserve">, </w:t>
      </w:r>
      <w:proofErr w:type="spellStart"/>
      <w:r w:rsidRPr="00360297">
        <w:rPr>
          <w:sz w:val="28"/>
          <w:szCs w:val="28"/>
          <w:lang w:val="uk-UA"/>
        </w:rPr>
        <w:t>д.т.н</w:t>
      </w:r>
      <w:proofErr w:type="spellEnd"/>
      <w:r w:rsidRPr="00360297">
        <w:rPr>
          <w:sz w:val="28"/>
          <w:szCs w:val="28"/>
          <w:lang w:val="uk-UA"/>
        </w:rPr>
        <w:t>. професор</w:t>
      </w:r>
      <w:r>
        <w:rPr>
          <w:sz w:val="28"/>
          <w:szCs w:val="28"/>
          <w:lang w:val="uk-UA"/>
        </w:rPr>
        <w:t xml:space="preserve">     </w:t>
      </w:r>
      <w:r w:rsidRPr="00360297">
        <w:rPr>
          <w:sz w:val="28"/>
          <w:szCs w:val="28"/>
          <w:lang w:val="uk-UA"/>
        </w:rPr>
        <w:t xml:space="preserve"> _____________ Анатолій ДОЛЖАНСЬКИЙ</w:t>
      </w:r>
    </w:p>
    <w:p w14:paraId="3E615689" w14:textId="0885D6F5" w:rsidR="001503BB" w:rsidRPr="001503BB" w:rsidRDefault="001503BB" w:rsidP="001503B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</w:t>
      </w:r>
      <w:r w:rsidRPr="00360297">
        <w:rPr>
          <w:sz w:val="28"/>
          <w:szCs w:val="28"/>
          <w:lang w:val="uk-UA"/>
        </w:rPr>
        <w:t>.т.н</w:t>
      </w:r>
      <w:proofErr w:type="spellEnd"/>
      <w:r w:rsidRPr="0036029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</w:t>
      </w:r>
      <w:r w:rsidRPr="003602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доцент  </w:t>
      </w:r>
      <w:r w:rsidRPr="003602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</w:t>
      </w:r>
      <w:r w:rsidR="00EE308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="00EE3086">
        <w:rPr>
          <w:sz w:val="28"/>
          <w:szCs w:val="28"/>
          <w:lang w:val="uk-UA"/>
        </w:rPr>
        <w:t xml:space="preserve">        </w:t>
      </w:r>
      <w:r w:rsidRPr="00360297">
        <w:rPr>
          <w:sz w:val="28"/>
          <w:szCs w:val="28"/>
          <w:lang w:val="uk-UA"/>
        </w:rPr>
        <w:t xml:space="preserve">_______________ </w:t>
      </w:r>
      <w:r>
        <w:rPr>
          <w:sz w:val="28"/>
          <w:szCs w:val="28"/>
          <w:lang w:val="uk-UA"/>
        </w:rPr>
        <w:t xml:space="preserve">     Катерина ЧОРНОІВАНЕНКО</w:t>
      </w:r>
    </w:p>
    <w:p w14:paraId="3741A946" w14:textId="49029279" w:rsidR="001503BB" w:rsidRPr="00D94496" w:rsidRDefault="00EE3086" w:rsidP="001503B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14:paraId="6D07C4A9" w14:textId="77777777" w:rsidR="001503BB" w:rsidRDefault="001503BB" w:rsidP="001503BB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5E106641" w14:textId="77777777" w:rsidR="001503BB" w:rsidRPr="00360297" w:rsidRDefault="001503BB" w:rsidP="001503BB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ПОГОДЖЕНО </w:t>
      </w:r>
    </w:p>
    <w:p w14:paraId="362FA3F4" w14:textId="26202EAB" w:rsidR="001503BB" w:rsidRPr="00360297" w:rsidRDefault="001503BB" w:rsidP="001503BB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Протокол засідання Групи забезпечення якості освітньої програми  «</w:t>
      </w:r>
      <w:r w:rsidR="00FA46D9">
        <w:rPr>
          <w:sz w:val="28"/>
          <w:lang w:val="uk-UA"/>
        </w:rPr>
        <w:t>Якість, стандартизація, сертифікація та метрологія</w:t>
      </w:r>
      <w:r w:rsidRPr="00360297">
        <w:rPr>
          <w:bCs/>
          <w:sz w:val="28"/>
          <w:szCs w:val="28"/>
          <w:lang w:val="uk-UA"/>
        </w:rPr>
        <w:t>»</w:t>
      </w:r>
    </w:p>
    <w:p w14:paraId="5CB1A766" w14:textId="77777777" w:rsidR="001503BB" w:rsidRPr="00360297" w:rsidRDefault="001503BB" w:rsidP="001503BB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від </w:t>
      </w:r>
      <w:r w:rsidRPr="00360297">
        <w:rPr>
          <w:sz w:val="28"/>
          <w:szCs w:val="28"/>
          <w:u w:val="single"/>
          <w:lang w:val="uk-UA"/>
        </w:rPr>
        <w:t>«      »                     202   р</w:t>
      </w:r>
      <w:r w:rsidRPr="00360297">
        <w:rPr>
          <w:sz w:val="28"/>
          <w:szCs w:val="28"/>
          <w:lang w:val="uk-UA"/>
        </w:rPr>
        <w:t>., № ___.</w:t>
      </w:r>
    </w:p>
    <w:p w14:paraId="266FD324" w14:textId="77777777" w:rsidR="001503BB" w:rsidRPr="00360297" w:rsidRDefault="001503BB" w:rsidP="001503BB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2B03D2D0" w14:textId="0CD89180" w:rsidR="001503BB" w:rsidRPr="00360297" w:rsidRDefault="001503BB" w:rsidP="001503BB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Гарант освітньої програми: ___________ </w:t>
      </w:r>
      <w:r w:rsidRPr="008D41B6">
        <w:rPr>
          <w:sz w:val="28"/>
          <w:szCs w:val="28"/>
          <w:lang w:val="uk-UA"/>
        </w:rPr>
        <w:t xml:space="preserve">Оксана </w:t>
      </w:r>
      <w:r>
        <w:rPr>
          <w:sz w:val="28"/>
          <w:szCs w:val="28"/>
          <w:lang w:val="uk-UA"/>
        </w:rPr>
        <w:t>МАКСАКОВА</w:t>
      </w:r>
    </w:p>
    <w:p w14:paraId="4CBB3B05" w14:textId="77777777" w:rsidR="001503BB" w:rsidRPr="00360297" w:rsidRDefault="001503BB" w:rsidP="001503BB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  <w:lang w:val="uk-UA"/>
        </w:rPr>
      </w:pPr>
    </w:p>
    <w:p w14:paraId="45D41744" w14:textId="77777777" w:rsidR="001503BB" w:rsidRPr="00360297" w:rsidRDefault="001503BB" w:rsidP="001503BB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  <w:lang w:val="uk-UA"/>
        </w:rPr>
      </w:pPr>
    </w:p>
    <w:p w14:paraId="748D6D7B" w14:textId="77777777" w:rsidR="001503BB" w:rsidRPr="00360297" w:rsidRDefault="001503BB" w:rsidP="001503BB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ПОГОДЖЕНО </w:t>
      </w:r>
    </w:p>
    <w:p w14:paraId="70AE0975" w14:textId="77777777" w:rsidR="001503BB" w:rsidRPr="00360297" w:rsidRDefault="001503BB" w:rsidP="001503B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Навчально-методичний відділ_______________ Олена ЗАХАРОВА</w:t>
      </w:r>
    </w:p>
    <w:p w14:paraId="5FADBE6B" w14:textId="77777777" w:rsidR="001503BB" w:rsidRPr="00360297" w:rsidRDefault="001503BB" w:rsidP="001503B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276F04E3" w14:textId="77777777" w:rsidR="001503BB" w:rsidRPr="00360297" w:rsidRDefault="001503BB" w:rsidP="001503B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«__»____________202_ р.</w:t>
      </w:r>
    </w:p>
    <w:p w14:paraId="691B2F29" w14:textId="77777777" w:rsidR="001503BB" w:rsidRPr="00360297" w:rsidRDefault="001503BB" w:rsidP="001503BB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  <w:lang w:val="uk-UA"/>
        </w:rPr>
      </w:pPr>
    </w:p>
    <w:p w14:paraId="52ED28A9" w14:textId="77777777" w:rsidR="001503BB" w:rsidRPr="00360297" w:rsidRDefault="001503BB" w:rsidP="001503B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6F3DC364" w14:textId="77777777" w:rsidR="001503BB" w:rsidRPr="00360297" w:rsidRDefault="001503BB" w:rsidP="001503B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ПОГОДЖЕНО </w:t>
      </w:r>
    </w:p>
    <w:p w14:paraId="2F7DD807" w14:textId="77777777" w:rsidR="001503BB" w:rsidRPr="00360297" w:rsidRDefault="001503BB" w:rsidP="001503B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Заст. керівника навчального </w:t>
      </w:r>
    </w:p>
    <w:p w14:paraId="09D55266" w14:textId="77777777" w:rsidR="001503BB" w:rsidRPr="00360297" w:rsidRDefault="001503BB" w:rsidP="001503B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відділу УДУНТ</w:t>
      </w:r>
      <w:r w:rsidRPr="00360297">
        <w:rPr>
          <w:sz w:val="28"/>
          <w:szCs w:val="28"/>
          <w:lang w:val="uk-UA"/>
        </w:rPr>
        <w:tab/>
      </w:r>
      <w:r w:rsidRPr="00360297">
        <w:rPr>
          <w:sz w:val="28"/>
          <w:szCs w:val="28"/>
          <w:lang w:val="uk-UA"/>
        </w:rPr>
        <w:tab/>
      </w:r>
      <w:r w:rsidRPr="00360297">
        <w:rPr>
          <w:sz w:val="28"/>
          <w:szCs w:val="28"/>
          <w:lang w:val="uk-UA"/>
        </w:rPr>
        <w:tab/>
        <w:t xml:space="preserve"> ______________ Тетяна ШЕМЕТ</w:t>
      </w:r>
    </w:p>
    <w:p w14:paraId="57C6BBF7" w14:textId="77777777" w:rsidR="001503BB" w:rsidRPr="00360297" w:rsidRDefault="001503BB" w:rsidP="001503B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7E25D34F" w14:textId="77777777" w:rsidR="001503BB" w:rsidRPr="00360297" w:rsidRDefault="001503BB" w:rsidP="001503B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«__»____________202_ р.</w:t>
      </w:r>
    </w:p>
    <w:p w14:paraId="0C288313" w14:textId="77777777" w:rsidR="001503BB" w:rsidRPr="00360297" w:rsidRDefault="001503BB" w:rsidP="001503BB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  <w:lang w:val="uk-UA"/>
        </w:rPr>
      </w:pPr>
    </w:p>
    <w:p w14:paraId="09392FAC" w14:textId="77777777" w:rsidR="001503BB" w:rsidRPr="00360297" w:rsidRDefault="001503BB" w:rsidP="001503B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ЗАТВЕРДЖЕНО </w:t>
      </w:r>
    </w:p>
    <w:p w14:paraId="71E67CB3" w14:textId="77777777" w:rsidR="001503BB" w:rsidRPr="00360297" w:rsidRDefault="001503BB" w:rsidP="001503B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Протокол засідання кафедри Систем якості, стандартизації та метрології  (№ від  </w:t>
      </w:r>
      <w:r w:rsidRPr="00360297">
        <w:rPr>
          <w:sz w:val="28"/>
          <w:szCs w:val="28"/>
          <w:u w:val="single"/>
          <w:lang w:val="uk-UA"/>
        </w:rPr>
        <w:t>«    »                        202   р.</w:t>
      </w:r>
      <w:r w:rsidRPr="00360297">
        <w:rPr>
          <w:sz w:val="28"/>
          <w:szCs w:val="28"/>
          <w:lang w:val="uk-UA"/>
        </w:rPr>
        <w:t xml:space="preserve">, №____. </w:t>
      </w:r>
    </w:p>
    <w:p w14:paraId="324AC71B" w14:textId="77777777" w:rsidR="001503BB" w:rsidRPr="00360297" w:rsidRDefault="001503BB" w:rsidP="001503B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val="uk-UA"/>
        </w:rPr>
      </w:pPr>
      <w:r w:rsidRPr="00360297">
        <w:rPr>
          <w:sz w:val="28"/>
          <w:szCs w:val="28"/>
          <w:lang w:val="uk-UA"/>
        </w:rPr>
        <w:t>Завідувач кафедри:</w:t>
      </w:r>
      <w:r w:rsidRPr="00360297">
        <w:rPr>
          <w:sz w:val="28"/>
          <w:szCs w:val="28"/>
          <w:lang w:val="uk-UA"/>
        </w:rPr>
        <w:tab/>
      </w:r>
      <w:r w:rsidRPr="00360297">
        <w:rPr>
          <w:sz w:val="28"/>
          <w:szCs w:val="28"/>
          <w:lang w:val="uk-UA"/>
        </w:rPr>
        <w:tab/>
        <w:t xml:space="preserve"> _____________ </w:t>
      </w:r>
      <w:r w:rsidRPr="00360297">
        <w:rPr>
          <w:sz w:val="28"/>
          <w:szCs w:val="28"/>
          <w:lang w:val="uk-UA"/>
        </w:rPr>
        <w:tab/>
        <w:t xml:space="preserve">Анатолій ДОЛЖАНСЬКИЙ </w:t>
      </w:r>
      <w:r w:rsidRPr="00360297">
        <w:rPr>
          <w:lang w:val="uk-UA"/>
        </w:rPr>
        <w:t xml:space="preserve"> </w:t>
      </w:r>
      <w:r w:rsidRPr="00360297">
        <w:rPr>
          <w:lang w:val="uk-UA"/>
        </w:rPr>
        <w:tab/>
      </w:r>
    </w:p>
    <w:p w14:paraId="79C515D2" w14:textId="77777777" w:rsidR="001503BB" w:rsidRPr="00360297" w:rsidRDefault="001503BB" w:rsidP="001503BB">
      <w:pPr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  <w:lang w:val="uk-UA"/>
        </w:rPr>
      </w:pPr>
    </w:p>
    <w:p w14:paraId="18E31047" w14:textId="77777777" w:rsidR="001503BB" w:rsidRPr="00360297" w:rsidRDefault="001503BB" w:rsidP="001503B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«__»____________202_ р.</w:t>
      </w:r>
    </w:p>
    <w:p w14:paraId="59F4385A" w14:textId="77777777" w:rsidR="001503BB" w:rsidRPr="00360297" w:rsidRDefault="001503BB" w:rsidP="001503BB">
      <w:pPr>
        <w:overflowPunct w:val="0"/>
        <w:autoSpaceDE w:val="0"/>
        <w:autoSpaceDN w:val="0"/>
        <w:adjustRightInd w:val="0"/>
        <w:ind w:firstLine="1560"/>
        <w:jc w:val="both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  </w:t>
      </w:r>
    </w:p>
    <w:p w14:paraId="0922B641" w14:textId="77777777" w:rsidR="001503BB" w:rsidRPr="00360297" w:rsidRDefault="001503BB" w:rsidP="001503BB">
      <w:pPr>
        <w:overflowPunct w:val="0"/>
        <w:autoSpaceDE w:val="0"/>
        <w:autoSpaceDN w:val="0"/>
        <w:adjustRightInd w:val="0"/>
        <w:ind w:firstLine="1560"/>
        <w:jc w:val="both"/>
        <w:textAlignment w:val="baseline"/>
        <w:rPr>
          <w:sz w:val="28"/>
          <w:szCs w:val="28"/>
          <w:lang w:val="uk-UA"/>
        </w:rPr>
      </w:pPr>
    </w:p>
    <w:p w14:paraId="13B6A220" w14:textId="77777777" w:rsidR="001503BB" w:rsidRPr="00360297" w:rsidRDefault="001503BB" w:rsidP="001503BB">
      <w:pPr>
        <w:overflowPunct w:val="0"/>
        <w:autoSpaceDE w:val="0"/>
        <w:autoSpaceDN w:val="0"/>
        <w:adjustRightInd w:val="0"/>
        <w:jc w:val="both"/>
        <w:textAlignment w:val="baseline"/>
        <w:rPr>
          <w:lang w:val="uk-UA"/>
        </w:rPr>
      </w:pPr>
    </w:p>
    <w:p w14:paraId="6076562D" w14:textId="77777777" w:rsidR="001503BB" w:rsidRPr="00360297" w:rsidRDefault="001503BB" w:rsidP="001503B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36D4F129" w14:textId="788C909C" w:rsidR="001503BB" w:rsidRPr="00360297" w:rsidRDefault="001503BB" w:rsidP="001503BB">
      <w:pPr>
        <w:spacing w:line="256" w:lineRule="auto"/>
        <w:jc w:val="both"/>
        <w:rPr>
          <w:lang w:val="uk-UA"/>
        </w:rPr>
      </w:pPr>
      <w:r w:rsidRPr="008C4738">
        <w:rPr>
          <w:sz w:val="28"/>
          <w:szCs w:val="28"/>
          <w:lang w:val="uk-UA"/>
        </w:rPr>
        <w:t xml:space="preserve">Реєстраційний номер </w:t>
      </w:r>
      <w:r w:rsidRPr="008C4738">
        <w:rPr>
          <w:sz w:val="28"/>
          <w:szCs w:val="28"/>
          <w:u w:val="single"/>
          <w:lang w:val="uk-UA"/>
        </w:rPr>
        <w:t>175.2.02.ОК2.1-24</w:t>
      </w:r>
    </w:p>
    <w:p w14:paraId="2234928E" w14:textId="77777777" w:rsidR="001503BB" w:rsidRDefault="001503BB" w:rsidP="001503BB">
      <w:r w:rsidRPr="00360297">
        <w:rPr>
          <w:b/>
          <w:sz w:val="28"/>
          <w:szCs w:val="28"/>
          <w:lang w:val="uk-UA"/>
        </w:rPr>
        <w:t xml:space="preserve"> </w:t>
      </w:r>
      <w:r w:rsidRPr="00360297">
        <w:rPr>
          <w:b/>
          <w:sz w:val="28"/>
          <w:szCs w:val="28"/>
          <w:lang w:val="uk-UA"/>
        </w:rPr>
        <w:tab/>
      </w:r>
      <w:r w:rsidRPr="00360297">
        <w:rPr>
          <w:b/>
          <w:sz w:val="28"/>
          <w:szCs w:val="28"/>
          <w:lang w:val="uk-UA"/>
        </w:rPr>
        <w:tab/>
      </w:r>
      <w:r w:rsidRPr="00360297">
        <w:rPr>
          <w:b/>
          <w:sz w:val="28"/>
          <w:szCs w:val="28"/>
          <w:lang w:val="uk-UA"/>
        </w:rPr>
        <w:tab/>
        <w:t xml:space="preserve">      </w:t>
      </w:r>
      <w:r w:rsidRPr="00360297">
        <w:rPr>
          <w:sz w:val="20"/>
          <w:szCs w:val="20"/>
          <w:lang w:val="uk-UA"/>
        </w:rPr>
        <w:t>(надається працівником НМВ)</w:t>
      </w:r>
    </w:p>
    <w:p w14:paraId="049EA88F" w14:textId="77777777" w:rsidR="001503BB" w:rsidRDefault="001503BB" w:rsidP="009F2EC3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7FFD444D" w14:textId="77777777" w:rsidR="001503BB" w:rsidRDefault="001503BB" w:rsidP="009F2EC3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4B7CD06F" w14:textId="77777777" w:rsidR="001503BB" w:rsidRDefault="001503BB" w:rsidP="009F2EC3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6EE8E2A0" w14:textId="77777777" w:rsidR="001503BB" w:rsidRDefault="001503BB" w:rsidP="009F2EC3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696B55E9" w14:textId="5AF45456" w:rsidR="00581B99" w:rsidRPr="008D41B6" w:rsidRDefault="00581B99" w:rsidP="00AE43CE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 w:rsidRPr="008D41B6">
        <w:rPr>
          <w:b/>
          <w:color w:val="auto"/>
          <w:sz w:val="28"/>
          <w:szCs w:val="28"/>
          <w:lang w:val="uk-UA"/>
        </w:rPr>
        <w:t>1 МІСЦЕ НАВЧАЛЬНОЇ ДИСЦИПЛІНИ В ОСВІТНІЙ ПРОГРАМІ</w:t>
      </w:r>
    </w:p>
    <w:p w14:paraId="55CBACC0" w14:textId="77777777" w:rsidR="00961C5E" w:rsidRPr="008D41B6" w:rsidRDefault="00961C5E" w:rsidP="008B4F7F">
      <w:pPr>
        <w:pStyle w:val="Default"/>
        <w:ind w:firstLine="709"/>
        <w:jc w:val="both"/>
        <w:rPr>
          <w:b/>
          <w:color w:val="auto"/>
          <w:sz w:val="28"/>
          <w:szCs w:val="28"/>
          <w:lang w:val="uk-UA"/>
        </w:rPr>
      </w:pPr>
    </w:p>
    <w:p w14:paraId="01AF2B2E" w14:textId="77777777" w:rsidR="00581B99" w:rsidRPr="008D41B6" w:rsidRDefault="00581B99" w:rsidP="008B4F7F">
      <w:pPr>
        <w:pStyle w:val="Default"/>
        <w:ind w:firstLine="709"/>
        <w:jc w:val="both"/>
        <w:rPr>
          <w:b/>
          <w:color w:val="auto"/>
          <w:sz w:val="28"/>
          <w:szCs w:val="28"/>
          <w:lang w:val="uk-UA"/>
        </w:rPr>
      </w:pPr>
      <w:r w:rsidRPr="008D41B6">
        <w:rPr>
          <w:b/>
          <w:color w:val="auto"/>
          <w:sz w:val="28"/>
          <w:szCs w:val="28"/>
          <w:lang w:val="uk-UA"/>
        </w:rPr>
        <w:t>1.1 Мета навчальної дисципліни</w:t>
      </w:r>
    </w:p>
    <w:p w14:paraId="381826A1" w14:textId="77777777" w:rsidR="00961C5E" w:rsidRPr="006623AB" w:rsidRDefault="002E30CD" w:rsidP="008B4F7F">
      <w:pPr>
        <w:jc w:val="both"/>
        <w:rPr>
          <w:sz w:val="28"/>
          <w:szCs w:val="28"/>
          <w:lang w:val="uk-UA"/>
        </w:rPr>
      </w:pPr>
      <w:r w:rsidRPr="008D41B6">
        <w:rPr>
          <w:sz w:val="28"/>
          <w:szCs w:val="28"/>
          <w:lang w:val="uk-UA"/>
        </w:rPr>
        <w:tab/>
      </w:r>
    </w:p>
    <w:p w14:paraId="118EBAB2" w14:textId="77777777" w:rsidR="00961C5E" w:rsidRPr="006623AB" w:rsidRDefault="00841F8F" w:rsidP="002F0373">
      <w:pPr>
        <w:pStyle w:val="af2"/>
        <w:ind w:firstLine="709"/>
        <w:jc w:val="both"/>
        <w:rPr>
          <w:bCs/>
          <w:sz w:val="28"/>
          <w:szCs w:val="28"/>
          <w:lang w:val="uk-UA"/>
        </w:rPr>
      </w:pPr>
      <w:r w:rsidRPr="006623AB">
        <w:rPr>
          <w:rStyle w:val="60"/>
          <w:rFonts w:ascii="Times New Roman" w:hAnsi="Times New Roman"/>
          <w:b w:val="0"/>
          <w:sz w:val="28"/>
          <w:szCs w:val="28"/>
          <w:lang w:val="uk-UA"/>
        </w:rPr>
        <w:t>З</w:t>
      </w:r>
      <w:r w:rsidR="00D833D7" w:rsidRPr="006623AB">
        <w:rPr>
          <w:rStyle w:val="60"/>
          <w:rFonts w:ascii="Times New Roman" w:hAnsi="Times New Roman"/>
          <w:b w:val="0"/>
          <w:sz w:val="28"/>
          <w:szCs w:val="28"/>
          <w:lang w:val="uk-UA"/>
        </w:rPr>
        <w:t xml:space="preserve">асвоєння </w:t>
      </w:r>
      <w:r w:rsidR="002F0373" w:rsidRPr="006623AB">
        <w:rPr>
          <w:bCs/>
          <w:sz w:val="28"/>
          <w:szCs w:val="28"/>
          <w:lang w:val="uk-UA"/>
        </w:rPr>
        <w:t>теоретични</w:t>
      </w:r>
      <w:r w:rsidR="00C02D23" w:rsidRPr="006623AB">
        <w:rPr>
          <w:bCs/>
          <w:sz w:val="28"/>
          <w:szCs w:val="28"/>
          <w:lang w:val="uk-UA"/>
        </w:rPr>
        <w:t>х</w:t>
      </w:r>
      <w:r w:rsidR="002F0373" w:rsidRPr="006623AB">
        <w:rPr>
          <w:bCs/>
          <w:sz w:val="28"/>
          <w:szCs w:val="28"/>
          <w:lang w:val="uk-UA"/>
        </w:rPr>
        <w:t xml:space="preserve"> знан</w:t>
      </w:r>
      <w:r w:rsidR="00C02D23" w:rsidRPr="006623AB">
        <w:rPr>
          <w:bCs/>
          <w:sz w:val="28"/>
          <w:szCs w:val="28"/>
          <w:lang w:val="uk-UA"/>
        </w:rPr>
        <w:t>ь</w:t>
      </w:r>
      <w:r w:rsidR="002F0373" w:rsidRPr="006623AB">
        <w:rPr>
          <w:bCs/>
          <w:sz w:val="28"/>
          <w:szCs w:val="28"/>
          <w:lang w:val="uk-UA"/>
        </w:rPr>
        <w:t xml:space="preserve"> і практични</w:t>
      </w:r>
      <w:r w:rsidR="00C02D23" w:rsidRPr="006623AB">
        <w:rPr>
          <w:bCs/>
          <w:sz w:val="28"/>
          <w:szCs w:val="28"/>
          <w:lang w:val="uk-UA"/>
        </w:rPr>
        <w:t>х</w:t>
      </w:r>
      <w:r w:rsidR="002F0373" w:rsidRPr="006623AB">
        <w:rPr>
          <w:bCs/>
          <w:sz w:val="28"/>
          <w:szCs w:val="28"/>
          <w:lang w:val="uk-UA"/>
        </w:rPr>
        <w:t xml:space="preserve"> навич</w:t>
      </w:r>
      <w:r w:rsidR="00C02D23" w:rsidRPr="006623AB">
        <w:rPr>
          <w:bCs/>
          <w:sz w:val="28"/>
          <w:szCs w:val="28"/>
          <w:lang w:val="uk-UA"/>
        </w:rPr>
        <w:t>ок</w:t>
      </w:r>
      <w:r w:rsidR="002F0373" w:rsidRPr="006623AB">
        <w:rPr>
          <w:bCs/>
          <w:sz w:val="28"/>
          <w:szCs w:val="28"/>
          <w:lang w:val="uk-UA"/>
        </w:rPr>
        <w:t>, необхідни</w:t>
      </w:r>
      <w:r w:rsidR="00C16767" w:rsidRPr="006623AB">
        <w:rPr>
          <w:bCs/>
          <w:sz w:val="28"/>
          <w:szCs w:val="28"/>
          <w:lang w:val="uk-UA"/>
        </w:rPr>
        <w:t>х</w:t>
      </w:r>
      <w:r w:rsidR="002F0373" w:rsidRPr="006623AB">
        <w:rPr>
          <w:bCs/>
          <w:sz w:val="28"/>
          <w:szCs w:val="28"/>
          <w:lang w:val="uk-UA"/>
        </w:rPr>
        <w:t xml:space="preserve"> для розв’язання завдань із забезпечення вимірювань та якості техніко-організаційних систем, процесів та продукції (послуг) у будь-якій предметній області економічної діяльності з використанням положень метрології, сучасних інформаційно-вимірювальних технологій, новітніх нормативних документів; забезпечення набуття студентами </w:t>
      </w:r>
      <w:proofErr w:type="spellStart"/>
      <w:r w:rsidR="002F0373" w:rsidRPr="006623AB">
        <w:rPr>
          <w:bCs/>
          <w:sz w:val="28"/>
          <w:szCs w:val="28"/>
          <w:lang w:val="uk-UA"/>
        </w:rPr>
        <w:t>компетентностей</w:t>
      </w:r>
      <w:proofErr w:type="spellEnd"/>
      <w:r w:rsidR="002F0373" w:rsidRPr="006623AB">
        <w:rPr>
          <w:bCs/>
          <w:sz w:val="28"/>
          <w:szCs w:val="28"/>
          <w:lang w:val="uk-UA"/>
        </w:rPr>
        <w:t>, необхідних для продовження освіти та/або професійної діяльності.</w:t>
      </w:r>
    </w:p>
    <w:p w14:paraId="2B9CFEBB" w14:textId="3A39776B" w:rsidR="00137C7F" w:rsidRDefault="00137C7F" w:rsidP="002F0373">
      <w:pPr>
        <w:pStyle w:val="af2"/>
        <w:ind w:firstLine="709"/>
        <w:jc w:val="both"/>
        <w:rPr>
          <w:sz w:val="28"/>
          <w:szCs w:val="28"/>
          <w:lang w:val="uk-UA"/>
        </w:rPr>
      </w:pPr>
    </w:p>
    <w:p w14:paraId="49A714DE" w14:textId="77777777" w:rsidR="005E5CF4" w:rsidRPr="008D41B6" w:rsidRDefault="005E5CF4" w:rsidP="002F0373">
      <w:pPr>
        <w:pStyle w:val="af2"/>
        <w:ind w:firstLine="709"/>
        <w:jc w:val="both"/>
        <w:rPr>
          <w:sz w:val="28"/>
          <w:szCs w:val="28"/>
          <w:lang w:val="uk-UA"/>
        </w:rPr>
      </w:pPr>
    </w:p>
    <w:p w14:paraId="40E50B06" w14:textId="77777777" w:rsidR="00581B99" w:rsidRPr="008D41B6" w:rsidRDefault="00581B99" w:rsidP="008B4F7F">
      <w:pPr>
        <w:pStyle w:val="Default"/>
        <w:ind w:firstLine="709"/>
        <w:jc w:val="both"/>
        <w:rPr>
          <w:b/>
          <w:color w:val="auto"/>
          <w:sz w:val="28"/>
          <w:szCs w:val="28"/>
          <w:lang w:val="uk-UA"/>
        </w:rPr>
      </w:pPr>
      <w:r w:rsidRPr="008D41B6">
        <w:rPr>
          <w:b/>
          <w:color w:val="auto"/>
          <w:sz w:val="28"/>
          <w:szCs w:val="28"/>
          <w:lang w:val="uk-UA"/>
        </w:rPr>
        <w:t>1.2 Компетентності,</w:t>
      </w:r>
      <w:r w:rsidR="007D68D3" w:rsidRPr="008D41B6">
        <w:rPr>
          <w:b/>
          <w:color w:val="auto"/>
          <w:sz w:val="28"/>
          <w:szCs w:val="28"/>
          <w:lang w:val="uk-UA"/>
        </w:rPr>
        <w:t xml:space="preserve"> формування яких забезпечується</w:t>
      </w:r>
    </w:p>
    <w:p w14:paraId="2DE4BCC6" w14:textId="77777777" w:rsidR="00961C5E" w:rsidRPr="008D41B6" w:rsidRDefault="00961C5E" w:rsidP="008B4F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3B2AB85E" w14:textId="77777777" w:rsidR="00E14BC8" w:rsidRPr="00FA6E1C" w:rsidRDefault="007D68D3" w:rsidP="00513042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FA6E1C">
        <w:rPr>
          <w:color w:val="auto"/>
          <w:sz w:val="28"/>
          <w:szCs w:val="28"/>
          <w:lang w:val="uk-UA"/>
        </w:rPr>
        <w:t xml:space="preserve">Навчальна дисципліна забезпечує набуття таких передбачених освітньою програмою </w:t>
      </w:r>
      <w:proofErr w:type="spellStart"/>
      <w:r w:rsidRPr="00FA6E1C">
        <w:rPr>
          <w:color w:val="auto"/>
          <w:sz w:val="28"/>
          <w:szCs w:val="28"/>
          <w:lang w:val="uk-UA"/>
        </w:rPr>
        <w:t>компетентностей</w:t>
      </w:r>
      <w:proofErr w:type="spellEnd"/>
      <w:r w:rsidRPr="00FA6E1C">
        <w:rPr>
          <w:color w:val="auto"/>
          <w:sz w:val="28"/>
          <w:szCs w:val="28"/>
          <w:lang w:val="uk-UA"/>
        </w:rPr>
        <w:t>:</w:t>
      </w:r>
    </w:p>
    <w:p w14:paraId="2035E6CB" w14:textId="77777777" w:rsidR="0070620B" w:rsidRPr="00FA6E1C" w:rsidRDefault="0070620B" w:rsidP="0070620B">
      <w:pPr>
        <w:pStyle w:val="Default"/>
        <w:ind w:firstLine="709"/>
        <w:jc w:val="both"/>
        <w:rPr>
          <w:rFonts w:eastAsia="Arial Unicode MS"/>
          <w:sz w:val="28"/>
          <w:szCs w:val="28"/>
          <w:lang w:val="uk-UA"/>
        </w:rPr>
      </w:pPr>
      <w:r w:rsidRPr="0070620B">
        <w:rPr>
          <w:rFonts w:eastAsia="Arial Unicode MS"/>
          <w:sz w:val="28"/>
          <w:szCs w:val="28"/>
          <w:lang w:val="uk-UA"/>
        </w:rPr>
        <w:t>ІК1. Здатність розв’язувати складні спеціалізовані</w:t>
      </w:r>
      <w:r w:rsidRPr="00FA6E1C">
        <w:rPr>
          <w:rFonts w:eastAsia="Arial Unicode MS"/>
          <w:sz w:val="28"/>
          <w:szCs w:val="28"/>
          <w:lang w:val="uk-UA"/>
        </w:rPr>
        <w:t xml:space="preserve"> </w:t>
      </w:r>
      <w:r w:rsidRPr="0070620B">
        <w:rPr>
          <w:rFonts w:eastAsia="Arial Unicode MS"/>
          <w:sz w:val="28"/>
          <w:szCs w:val="28"/>
          <w:lang w:val="uk-UA"/>
        </w:rPr>
        <w:t>задачі і проблеми у галузі інформаційно</w:t>
      </w:r>
      <w:r w:rsidRPr="00FA6E1C">
        <w:rPr>
          <w:rFonts w:eastAsia="Arial Unicode MS"/>
          <w:sz w:val="28"/>
          <w:szCs w:val="28"/>
          <w:lang w:val="uk-UA"/>
        </w:rPr>
        <w:t xml:space="preserve"> </w:t>
      </w:r>
      <w:r w:rsidRPr="0070620B">
        <w:rPr>
          <w:rFonts w:eastAsia="Arial Unicode MS"/>
          <w:sz w:val="28"/>
          <w:szCs w:val="28"/>
          <w:lang w:val="uk-UA"/>
        </w:rPr>
        <w:t>вимірювальних технологій і техніки, метрології та</w:t>
      </w:r>
      <w:r w:rsidRPr="0070620B">
        <w:rPr>
          <w:rFonts w:eastAsia="Arial Unicode MS"/>
          <w:sz w:val="28"/>
          <w:szCs w:val="28"/>
          <w:lang w:val="uk-UA"/>
        </w:rPr>
        <w:br/>
        <w:t>якості техніко-організаційних систем, процесів та</w:t>
      </w:r>
      <w:r w:rsidRPr="00FA6E1C">
        <w:rPr>
          <w:rFonts w:eastAsia="Arial Unicode MS"/>
          <w:sz w:val="28"/>
          <w:szCs w:val="28"/>
          <w:lang w:val="uk-UA"/>
        </w:rPr>
        <w:t xml:space="preserve"> </w:t>
      </w:r>
      <w:r w:rsidRPr="0070620B">
        <w:rPr>
          <w:rFonts w:eastAsia="Arial Unicode MS"/>
          <w:sz w:val="28"/>
          <w:szCs w:val="28"/>
          <w:lang w:val="uk-UA"/>
        </w:rPr>
        <w:t>продукції (послуг) у будь-якій предметній області</w:t>
      </w:r>
      <w:r w:rsidRPr="00FA6E1C">
        <w:rPr>
          <w:rFonts w:eastAsia="Arial Unicode MS"/>
          <w:sz w:val="28"/>
          <w:szCs w:val="28"/>
          <w:lang w:val="uk-UA"/>
        </w:rPr>
        <w:t xml:space="preserve"> </w:t>
      </w:r>
      <w:r w:rsidRPr="0070620B">
        <w:rPr>
          <w:rFonts w:eastAsia="Arial Unicode MS"/>
          <w:sz w:val="28"/>
          <w:szCs w:val="28"/>
          <w:lang w:val="uk-UA"/>
        </w:rPr>
        <w:t>економічної діяльності, що передбачає проведення</w:t>
      </w:r>
      <w:r w:rsidRPr="0070620B">
        <w:rPr>
          <w:rFonts w:eastAsia="Arial Unicode MS"/>
          <w:sz w:val="28"/>
          <w:szCs w:val="28"/>
          <w:lang w:val="uk-UA"/>
        </w:rPr>
        <w:br/>
        <w:t>досліджень та/або здійснення інновацій та</w:t>
      </w:r>
      <w:r w:rsidRPr="00FA6E1C">
        <w:rPr>
          <w:rFonts w:eastAsia="Arial Unicode MS"/>
          <w:sz w:val="28"/>
          <w:szCs w:val="28"/>
          <w:lang w:val="uk-UA"/>
        </w:rPr>
        <w:t xml:space="preserve"> </w:t>
      </w:r>
      <w:r w:rsidRPr="0070620B">
        <w:rPr>
          <w:rFonts w:eastAsia="Arial Unicode MS"/>
          <w:sz w:val="28"/>
          <w:szCs w:val="28"/>
          <w:lang w:val="uk-UA"/>
        </w:rPr>
        <w:t>характеризується невизначеністю умов і вимог</w:t>
      </w:r>
      <w:r w:rsidRPr="00FA6E1C">
        <w:rPr>
          <w:rFonts w:eastAsia="Arial Unicode MS"/>
          <w:sz w:val="28"/>
          <w:szCs w:val="28"/>
          <w:lang w:val="uk-UA"/>
        </w:rPr>
        <w:t>.</w:t>
      </w:r>
    </w:p>
    <w:p w14:paraId="1D159394" w14:textId="77777777" w:rsidR="0070620B" w:rsidRPr="00FA6E1C" w:rsidRDefault="0070620B" w:rsidP="0070620B">
      <w:pPr>
        <w:pStyle w:val="Default"/>
        <w:ind w:firstLine="709"/>
        <w:jc w:val="both"/>
        <w:rPr>
          <w:sz w:val="28"/>
          <w:szCs w:val="28"/>
          <w:lang w:val="uk-UA" w:eastAsia="ru-UA"/>
        </w:rPr>
      </w:pPr>
      <w:r w:rsidRPr="0070620B">
        <w:rPr>
          <w:sz w:val="28"/>
          <w:szCs w:val="28"/>
          <w:lang w:val="uk-UA" w:eastAsia="ru-UA"/>
        </w:rPr>
        <w:t>ЗК-3. Навички використання інформаційних і</w:t>
      </w:r>
      <w:r w:rsidRPr="00FA6E1C">
        <w:rPr>
          <w:sz w:val="28"/>
          <w:szCs w:val="28"/>
          <w:lang w:val="uk-UA" w:eastAsia="ru-UA"/>
        </w:rPr>
        <w:t xml:space="preserve"> </w:t>
      </w:r>
      <w:r w:rsidRPr="0070620B">
        <w:rPr>
          <w:sz w:val="28"/>
          <w:szCs w:val="28"/>
          <w:lang w:val="uk-UA" w:eastAsia="ru-UA"/>
        </w:rPr>
        <w:t>комунікаційних технологій.</w:t>
      </w:r>
    </w:p>
    <w:p w14:paraId="097BE6D8" w14:textId="77777777" w:rsidR="0070620B" w:rsidRPr="00FA6E1C" w:rsidRDefault="0070620B" w:rsidP="0070620B">
      <w:pPr>
        <w:pStyle w:val="Default"/>
        <w:ind w:firstLine="709"/>
        <w:jc w:val="both"/>
        <w:rPr>
          <w:sz w:val="28"/>
          <w:szCs w:val="28"/>
          <w:lang w:val="uk-UA" w:eastAsia="ru-UA"/>
        </w:rPr>
      </w:pPr>
      <w:r w:rsidRPr="0070620B">
        <w:rPr>
          <w:sz w:val="28"/>
          <w:szCs w:val="28"/>
          <w:lang w:val="uk-UA" w:eastAsia="ru-UA"/>
        </w:rPr>
        <w:t>ЗК-4. Здатність проведення досліджень на</w:t>
      </w:r>
      <w:r w:rsidRPr="00FA6E1C">
        <w:rPr>
          <w:sz w:val="28"/>
          <w:szCs w:val="28"/>
          <w:lang w:val="uk-UA" w:eastAsia="ru-UA"/>
        </w:rPr>
        <w:t xml:space="preserve"> </w:t>
      </w:r>
      <w:r w:rsidRPr="0070620B">
        <w:rPr>
          <w:sz w:val="28"/>
          <w:szCs w:val="28"/>
          <w:lang w:val="uk-UA" w:eastAsia="ru-UA"/>
        </w:rPr>
        <w:t>відповідному рівні (самостійно освоювати нові</w:t>
      </w:r>
      <w:r w:rsidRPr="00FA6E1C">
        <w:rPr>
          <w:sz w:val="28"/>
          <w:szCs w:val="28"/>
          <w:lang w:val="uk-UA" w:eastAsia="ru-UA"/>
        </w:rPr>
        <w:t xml:space="preserve"> </w:t>
      </w:r>
      <w:r w:rsidRPr="0070620B">
        <w:rPr>
          <w:sz w:val="28"/>
          <w:szCs w:val="28"/>
          <w:lang w:val="uk-UA" w:eastAsia="ru-UA"/>
        </w:rPr>
        <w:t>методи дослідження, змінювати науковий й</w:t>
      </w:r>
      <w:r w:rsidRPr="00FA6E1C">
        <w:rPr>
          <w:sz w:val="28"/>
          <w:szCs w:val="28"/>
          <w:lang w:val="uk-UA" w:eastAsia="ru-UA"/>
        </w:rPr>
        <w:t xml:space="preserve"> </w:t>
      </w:r>
      <w:r w:rsidRPr="0070620B">
        <w:rPr>
          <w:sz w:val="28"/>
          <w:szCs w:val="28"/>
          <w:lang w:val="uk-UA" w:eastAsia="ru-UA"/>
        </w:rPr>
        <w:t>науково-виробничий профіль своєї діяльності).</w:t>
      </w:r>
    </w:p>
    <w:p w14:paraId="5E449F2F" w14:textId="77777777" w:rsidR="00A1506B" w:rsidRPr="00FA6E1C" w:rsidRDefault="0070620B" w:rsidP="00A1506B">
      <w:pPr>
        <w:pStyle w:val="Default"/>
        <w:ind w:firstLine="709"/>
        <w:jc w:val="both"/>
        <w:rPr>
          <w:sz w:val="28"/>
          <w:szCs w:val="28"/>
          <w:lang w:val="uk-UA" w:eastAsia="ru-UA"/>
        </w:rPr>
      </w:pPr>
      <w:r w:rsidRPr="0070620B">
        <w:rPr>
          <w:sz w:val="28"/>
          <w:szCs w:val="28"/>
          <w:lang w:val="uk-UA" w:eastAsia="ru-UA"/>
        </w:rPr>
        <w:t>ЗК-7. Здатність приймати обґрунтовані рішення</w:t>
      </w:r>
      <w:r w:rsidRPr="00FA6E1C">
        <w:rPr>
          <w:sz w:val="28"/>
          <w:szCs w:val="28"/>
          <w:lang w:val="uk-UA" w:eastAsia="ru-UA"/>
        </w:rPr>
        <w:t xml:space="preserve"> </w:t>
      </w:r>
      <w:r w:rsidRPr="0070620B">
        <w:rPr>
          <w:sz w:val="28"/>
          <w:szCs w:val="28"/>
          <w:lang w:val="uk-UA" w:eastAsia="ru-UA"/>
        </w:rPr>
        <w:t>(генерувати нові ідеї, бути креативним, виявляти</w:t>
      </w:r>
      <w:r w:rsidRPr="00FA6E1C">
        <w:rPr>
          <w:sz w:val="28"/>
          <w:szCs w:val="28"/>
          <w:lang w:val="uk-UA" w:eastAsia="ru-UA"/>
        </w:rPr>
        <w:t xml:space="preserve"> </w:t>
      </w:r>
      <w:r w:rsidRPr="0070620B">
        <w:rPr>
          <w:sz w:val="28"/>
          <w:szCs w:val="28"/>
          <w:lang w:val="uk-UA" w:eastAsia="ru-UA"/>
        </w:rPr>
        <w:t>та знаходити оптимальні шляхи щодо вирішення</w:t>
      </w:r>
      <w:r w:rsidRPr="00FA6E1C">
        <w:rPr>
          <w:sz w:val="28"/>
          <w:szCs w:val="28"/>
          <w:lang w:val="uk-UA" w:eastAsia="ru-UA"/>
        </w:rPr>
        <w:t xml:space="preserve"> </w:t>
      </w:r>
      <w:r w:rsidRPr="0070620B">
        <w:rPr>
          <w:sz w:val="28"/>
          <w:szCs w:val="28"/>
          <w:lang w:val="uk-UA" w:eastAsia="ru-UA"/>
        </w:rPr>
        <w:t>проблем).</w:t>
      </w:r>
    </w:p>
    <w:p w14:paraId="4FAF7A66" w14:textId="3A429060" w:rsidR="00A1506B" w:rsidRPr="00FA6E1C" w:rsidRDefault="00A1506B" w:rsidP="00A1506B">
      <w:pPr>
        <w:pStyle w:val="Default"/>
        <w:ind w:firstLine="709"/>
        <w:jc w:val="both"/>
        <w:rPr>
          <w:sz w:val="28"/>
          <w:szCs w:val="28"/>
          <w:lang w:val="uk-UA" w:eastAsia="ru-UA"/>
        </w:rPr>
      </w:pPr>
      <w:r w:rsidRPr="00A1506B">
        <w:rPr>
          <w:sz w:val="28"/>
          <w:szCs w:val="28"/>
          <w:lang w:val="uk-UA" w:eastAsia="ru-UA"/>
        </w:rPr>
        <w:t>ФК-2. Мати практичні навички розв’язування</w:t>
      </w:r>
      <w:r w:rsidRPr="00FA6E1C">
        <w:rPr>
          <w:sz w:val="28"/>
          <w:szCs w:val="28"/>
          <w:lang w:val="uk-UA" w:eastAsia="ru-UA"/>
        </w:rPr>
        <w:t xml:space="preserve"> </w:t>
      </w:r>
      <w:r w:rsidRPr="00A1506B">
        <w:rPr>
          <w:sz w:val="28"/>
          <w:szCs w:val="28"/>
          <w:lang w:val="uk-UA" w:eastAsia="ru-UA"/>
        </w:rPr>
        <w:t>складних задач і проблем метрології,</w:t>
      </w:r>
      <w:r w:rsidRPr="00FA6E1C">
        <w:rPr>
          <w:sz w:val="28"/>
          <w:szCs w:val="28"/>
          <w:lang w:val="uk-UA" w:eastAsia="ru-UA"/>
        </w:rPr>
        <w:t xml:space="preserve"> </w:t>
      </w:r>
      <w:r w:rsidRPr="00A1506B">
        <w:rPr>
          <w:sz w:val="28"/>
          <w:szCs w:val="28"/>
          <w:lang w:val="uk-UA" w:eastAsia="ru-UA"/>
        </w:rPr>
        <w:t>інформаційно-вимірювальної техніки,</w:t>
      </w:r>
      <w:r w:rsidRPr="00FA6E1C">
        <w:rPr>
          <w:sz w:val="28"/>
          <w:szCs w:val="28"/>
          <w:lang w:val="uk-UA" w:eastAsia="ru-UA"/>
        </w:rPr>
        <w:t xml:space="preserve"> </w:t>
      </w:r>
      <w:r w:rsidRPr="00A1506B">
        <w:rPr>
          <w:sz w:val="28"/>
          <w:szCs w:val="28"/>
          <w:lang w:val="uk-UA" w:eastAsia="ru-UA"/>
        </w:rPr>
        <w:t>стандартизації при контролі та оцінюванні</w:t>
      </w:r>
      <w:r w:rsidRPr="00FA6E1C">
        <w:rPr>
          <w:sz w:val="28"/>
          <w:szCs w:val="28"/>
          <w:lang w:val="uk-UA" w:eastAsia="ru-UA"/>
        </w:rPr>
        <w:t xml:space="preserve"> </w:t>
      </w:r>
      <w:r w:rsidRPr="00A1506B">
        <w:rPr>
          <w:sz w:val="28"/>
          <w:szCs w:val="28"/>
          <w:lang w:val="uk-UA" w:eastAsia="ru-UA"/>
        </w:rPr>
        <w:t xml:space="preserve">(зокрема, </w:t>
      </w:r>
      <w:proofErr w:type="spellStart"/>
      <w:r w:rsidRPr="00A1506B">
        <w:rPr>
          <w:sz w:val="28"/>
          <w:szCs w:val="28"/>
          <w:lang w:val="uk-UA" w:eastAsia="ru-UA"/>
        </w:rPr>
        <w:t>кваліметричному</w:t>
      </w:r>
      <w:proofErr w:type="spellEnd"/>
      <w:r w:rsidRPr="00A1506B">
        <w:rPr>
          <w:sz w:val="28"/>
          <w:szCs w:val="28"/>
          <w:lang w:val="uk-UA" w:eastAsia="ru-UA"/>
        </w:rPr>
        <w:t>) якості продукції.</w:t>
      </w:r>
    </w:p>
    <w:p w14:paraId="6BFC74F7" w14:textId="77777777" w:rsidR="00FA6E1C" w:rsidRPr="00FA6E1C" w:rsidRDefault="00A1506B" w:rsidP="00FA6E1C">
      <w:pPr>
        <w:pStyle w:val="Default"/>
        <w:ind w:firstLine="709"/>
        <w:jc w:val="both"/>
        <w:rPr>
          <w:sz w:val="28"/>
          <w:szCs w:val="28"/>
          <w:lang w:val="uk-UA" w:eastAsia="ru-UA"/>
        </w:rPr>
      </w:pPr>
      <w:r w:rsidRPr="00A1506B">
        <w:rPr>
          <w:sz w:val="28"/>
          <w:szCs w:val="28"/>
          <w:lang w:val="uk-UA" w:eastAsia="ru-UA"/>
        </w:rPr>
        <w:t>ФК-3. Знання і розуміння наукових фактів,</w:t>
      </w:r>
      <w:r w:rsidRPr="00FA6E1C">
        <w:rPr>
          <w:sz w:val="28"/>
          <w:szCs w:val="28"/>
          <w:lang w:val="uk-UA" w:eastAsia="ru-UA"/>
        </w:rPr>
        <w:t xml:space="preserve"> </w:t>
      </w:r>
      <w:r w:rsidRPr="00A1506B">
        <w:rPr>
          <w:sz w:val="28"/>
          <w:szCs w:val="28"/>
          <w:lang w:val="uk-UA" w:eastAsia="ru-UA"/>
        </w:rPr>
        <w:t>концепцій, теорій, принципів і методів</w:t>
      </w:r>
      <w:r w:rsidRPr="00FA6E1C">
        <w:rPr>
          <w:sz w:val="28"/>
          <w:szCs w:val="28"/>
          <w:lang w:val="uk-UA" w:eastAsia="ru-UA"/>
        </w:rPr>
        <w:t xml:space="preserve"> </w:t>
      </w:r>
      <w:r w:rsidRPr="00A1506B">
        <w:rPr>
          <w:sz w:val="28"/>
          <w:szCs w:val="28"/>
          <w:lang w:val="uk-UA" w:eastAsia="ru-UA"/>
        </w:rPr>
        <w:t>експериментальної інформатики, необхідних для</w:t>
      </w:r>
      <w:r w:rsidRPr="00FA6E1C">
        <w:rPr>
          <w:sz w:val="28"/>
          <w:szCs w:val="28"/>
          <w:lang w:val="uk-UA" w:eastAsia="ru-UA"/>
        </w:rPr>
        <w:t xml:space="preserve"> </w:t>
      </w:r>
      <w:r w:rsidRPr="00A1506B">
        <w:rPr>
          <w:sz w:val="28"/>
          <w:szCs w:val="28"/>
          <w:lang w:val="uk-UA" w:eastAsia="ru-UA"/>
        </w:rPr>
        <w:t>наукової та практичної діяльності у сфері</w:t>
      </w:r>
      <w:r w:rsidRPr="00FA6E1C">
        <w:rPr>
          <w:sz w:val="28"/>
          <w:szCs w:val="28"/>
          <w:lang w:val="uk-UA" w:eastAsia="ru-UA"/>
        </w:rPr>
        <w:t xml:space="preserve"> </w:t>
      </w:r>
      <w:r w:rsidRPr="00A1506B">
        <w:rPr>
          <w:sz w:val="28"/>
          <w:szCs w:val="28"/>
          <w:lang w:val="uk-UA" w:eastAsia="ru-UA"/>
        </w:rPr>
        <w:t>метрології та інформаційно-вимірювальної</w:t>
      </w:r>
      <w:r w:rsidRPr="00FA6E1C">
        <w:rPr>
          <w:sz w:val="28"/>
          <w:szCs w:val="28"/>
          <w:lang w:val="uk-UA" w:eastAsia="ru-UA"/>
        </w:rPr>
        <w:t xml:space="preserve"> </w:t>
      </w:r>
      <w:r w:rsidRPr="00A1506B">
        <w:rPr>
          <w:sz w:val="28"/>
          <w:szCs w:val="28"/>
          <w:lang w:val="uk-UA" w:eastAsia="ru-UA"/>
        </w:rPr>
        <w:t>техніки з орієнтацією на управління якістю,</w:t>
      </w:r>
      <w:r w:rsidRPr="00FA6E1C">
        <w:rPr>
          <w:sz w:val="28"/>
          <w:szCs w:val="28"/>
          <w:lang w:val="uk-UA" w:eastAsia="ru-UA"/>
        </w:rPr>
        <w:t xml:space="preserve"> </w:t>
      </w:r>
      <w:r w:rsidRPr="00A1506B">
        <w:rPr>
          <w:sz w:val="28"/>
          <w:szCs w:val="28"/>
          <w:lang w:val="uk-UA" w:eastAsia="ru-UA"/>
        </w:rPr>
        <w:t>стандартизацію та</w:t>
      </w:r>
      <w:r w:rsidRPr="00FA6E1C">
        <w:rPr>
          <w:sz w:val="28"/>
          <w:szCs w:val="28"/>
          <w:lang w:val="uk-UA" w:eastAsia="ru-UA"/>
        </w:rPr>
        <w:t xml:space="preserve"> </w:t>
      </w:r>
      <w:r w:rsidRPr="00A1506B">
        <w:rPr>
          <w:sz w:val="28"/>
          <w:szCs w:val="28"/>
          <w:lang w:val="uk-UA" w:eastAsia="ru-UA"/>
        </w:rPr>
        <w:t>технічне регулювання</w:t>
      </w:r>
      <w:r w:rsidRPr="00FA6E1C">
        <w:rPr>
          <w:sz w:val="28"/>
          <w:szCs w:val="28"/>
          <w:lang w:val="uk-UA" w:eastAsia="ru-UA"/>
        </w:rPr>
        <w:t xml:space="preserve"> </w:t>
      </w:r>
      <w:r w:rsidRPr="00A1506B">
        <w:rPr>
          <w:sz w:val="28"/>
          <w:szCs w:val="28"/>
          <w:lang w:val="uk-UA" w:eastAsia="ru-UA"/>
        </w:rPr>
        <w:t>(сертифікацію).</w:t>
      </w:r>
    </w:p>
    <w:p w14:paraId="7CF1BD4A" w14:textId="77777777" w:rsidR="00FA6E1C" w:rsidRPr="00FA6E1C" w:rsidRDefault="00FA6E1C" w:rsidP="00FA6E1C">
      <w:pPr>
        <w:pStyle w:val="Default"/>
        <w:ind w:firstLine="709"/>
        <w:jc w:val="both"/>
        <w:rPr>
          <w:sz w:val="28"/>
          <w:szCs w:val="28"/>
          <w:lang w:val="uk-UA" w:eastAsia="ru-UA"/>
        </w:rPr>
      </w:pPr>
      <w:r w:rsidRPr="00FA6E1C">
        <w:rPr>
          <w:sz w:val="28"/>
          <w:szCs w:val="28"/>
          <w:lang w:val="uk-UA" w:eastAsia="ru-UA"/>
        </w:rPr>
        <w:t xml:space="preserve">ФК-4. Здатність застосовувати системний підхід до вирішення науково-технічних завдань метрології та інформаційно-вимірювальної техніки (застосовувати теорію планування експерименту, розробляти плани проведення досліджень, вибирати алгоритми опрацювання вимірювальної </w:t>
      </w:r>
      <w:r w:rsidRPr="00FA6E1C">
        <w:rPr>
          <w:sz w:val="28"/>
          <w:szCs w:val="28"/>
          <w:lang w:val="uk-UA" w:eastAsia="ru-UA"/>
        </w:rPr>
        <w:lastRenderedPageBreak/>
        <w:t>інформації, а також застосовувати необхідне програмне забезпечення для автоматизації обчислень).</w:t>
      </w:r>
    </w:p>
    <w:p w14:paraId="7E0F4FBE" w14:textId="050E621C" w:rsidR="00FA6E1C" w:rsidRPr="00FA6E1C" w:rsidRDefault="00FA6E1C" w:rsidP="00FA6E1C">
      <w:pPr>
        <w:pStyle w:val="Default"/>
        <w:ind w:firstLine="709"/>
        <w:jc w:val="both"/>
        <w:rPr>
          <w:sz w:val="28"/>
          <w:szCs w:val="28"/>
          <w:lang w:val="uk-UA" w:eastAsia="ru-UA"/>
        </w:rPr>
      </w:pPr>
      <w:r w:rsidRPr="00FA6E1C">
        <w:rPr>
          <w:sz w:val="28"/>
          <w:szCs w:val="28"/>
          <w:lang w:val="uk-UA" w:eastAsia="ru-UA"/>
        </w:rPr>
        <w:t>ФК-5. Здатність розв’язувати складні професійні завдання і проблеми на основі розуміння технічних аспектів забезпечення контролю якості продукції, вдосконалювати методи та технічні засоби оцінювання якості продукції та послуг з</w:t>
      </w:r>
      <w:r>
        <w:rPr>
          <w:sz w:val="28"/>
          <w:szCs w:val="28"/>
          <w:lang w:val="uk-UA" w:eastAsia="ru-UA"/>
        </w:rPr>
        <w:t xml:space="preserve"> </w:t>
      </w:r>
      <w:r w:rsidRPr="00FA6E1C">
        <w:rPr>
          <w:sz w:val="28"/>
          <w:szCs w:val="28"/>
          <w:lang w:val="uk-UA" w:eastAsia="ru-UA"/>
        </w:rPr>
        <w:t>використанням інформаційних технологій.</w:t>
      </w:r>
    </w:p>
    <w:p w14:paraId="1D3F84F8" w14:textId="77777777" w:rsidR="00FA6E1C" w:rsidRPr="00FA6E1C" w:rsidRDefault="00FA6E1C" w:rsidP="00FA6E1C">
      <w:pPr>
        <w:pStyle w:val="Default"/>
        <w:ind w:firstLine="709"/>
        <w:jc w:val="both"/>
        <w:rPr>
          <w:sz w:val="28"/>
          <w:szCs w:val="28"/>
          <w:lang w:val="uk-UA" w:eastAsia="ru-UA"/>
        </w:rPr>
      </w:pPr>
      <w:r w:rsidRPr="00FA6E1C">
        <w:rPr>
          <w:sz w:val="28"/>
          <w:szCs w:val="28"/>
          <w:lang w:val="uk-UA" w:eastAsia="ru-UA"/>
        </w:rPr>
        <w:t>ФК-6. Здатність застосовувати розуміння метрології як науки про вимірювання при роботі з технічною літературою та іншими джерелами</w:t>
      </w:r>
      <w:r w:rsidRPr="00FA6E1C">
        <w:rPr>
          <w:sz w:val="28"/>
          <w:szCs w:val="28"/>
          <w:lang w:val="uk-UA" w:eastAsia="ru-UA"/>
        </w:rPr>
        <w:br/>
        <w:t>інформації для розв’язання задач у сферах інформаційно-вимірювальної техніки, управління якістю, стандартизації та оцінки відповідності (сертифікації).</w:t>
      </w:r>
    </w:p>
    <w:p w14:paraId="22FC2943" w14:textId="27591010" w:rsidR="00FA6E1C" w:rsidRPr="00FA6E1C" w:rsidRDefault="00FA6E1C" w:rsidP="00FA6E1C">
      <w:pPr>
        <w:pStyle w:val="Default"/>
        <w:ind w:firstLine="709"/>
        <w:jc w:val="both"/>
        <w:rPr>
          <w:sz w:val="28"/>
          <w:szCs w:val="28"/>
          <w:lang w:val="uk-UA" w:eastAsia="ru-UA"/>
        </w:rPr>
      </w:pPr>
      <w:r w:rsidRPr="00FA6E1C">
        <w:rPr>
          <w:sz w:val="28"/>
          <w:szCs w:val="28"/>
          <w:lang w:val="uk-UA" w:eastAsia="ru-UA"/>
        </w:rPr>
        <w:t>ФК-11. Здатність враховувати вимоги до метрологічної діяльності в сфері технічного регулювання, зумовлені необхідністю забезпечення сталого розвитку, розробляти методичні і нормативні документи, що стосуються управління якістю, стандартизації, випробувань, калібрування, повірки і перевірки відповідності</w:t>
      </w:r>
      <w:r>
        <w:rPr>
          <w:sz w:val="28"/>
          <w:szCs w:val="28"/>
          <w:lang w:val="uk-UA" w:eastAsia="ru-UA"/>
        </w:rPr>
        <w:t xml:space="preserve"> </w:t>
      </w:r>
      <w:r w:rsidRPr="00FA6E1C">
        <w:rPr>
          <w:sz w:val="28"/>
          <w:szCs w:val="28"/>
          <w:lang w:val="uk-UA" w:eastAsia="ru-UA"/>
        </w:rPr>
        <w:t>інформаційно-вимірювальних систем та їх складових.</w:t>
      </w:r>
    </w:p>
    <w:p w14:paraId="2FB4631D" w14:textId="69A622AE" w:rsidR="003C2B59" w:rsidRDefault="003C2B59" w:rsidP="00740D1B">
      <w:pPr>
        <w:pStyle w:val="Default"/>
        <w:jc w:val="both"/>
        <w:rPr>
          <w:color w:val="auto"/>
          <w:sz w:val="28"/>
          <w:szCs w:val="28"/>
          <w:lang w:val="uk-UA"/>
        </w:rPr>
      </w:pPr>
    </w:p>
    <w:p w14:paraId="258D52F7" w14:textId="77777777" w:rsidR="005E5CF4" w:rsidRPr="008D41B6" w:rsidRDefault="005E5CF4" w:rsidP="00740D1B">
      <w:pPr>
        <w:pStyle w:val="Default"/>
        <w:jc w:val="both"/>
        <w:rPr>
          <w:color w:val="auto"/>
          <w:sz w:val="28"/>
          <w:szCs w:val="28"/>
          <w:lang w:val="uk-UA"/>
        </w:rPr>
      </w:pPr>
    </w:p>
    <w:p w14:paraId="364B1F43" w14:textId="77777777" w:rsidR="00581B99" w:rsidRPr="008D41B6" w:rsidRDefault="00581B99" w:rsidP="008B4F7F">
      <w:pPr>
        <w:pStyle w:val="Default"/>
        <w:ind w:firstLine="709"/>
        <w:jc w:val="both"/>
        <w:rPr>
          <w:b/>
          <w:color w:val="auto"/>
          <w:sz w:val="28"/>
          <w:szCs w:val="28"/>
          <w:lang w:val="uk-UA"/>
        </w:rPr>
      </w:pPr>
      <w:r w:rsidRPr="008D41B6">
        <w:rPr>
          <w:b/>
          <w:color w:val="auto"/>
          <w:sz w:val="28"/>
          <w:szCs w:val="28"/>
          <w:lang w:val="uk-UA"/>
        </w:rPr>
        <w:t>1.3 Програмні результа</w:t>
      </w:r>
      <w:r w:rsidR="007D68D3" w:rsidRPr="008D41B6">
        <w:rPr>
          <w:b/>
          <w:color w:val="auto"/>
          <w:sz w:val="28"/>
          <w:szCs w:val="28"/>
          <w:lang w:val="uk-UA"/>
        </w:rPr>
        <w:t>ти навчання, що забезпечуються</w:t>
      </w:r>
    </w:p>
    <w:p w14:paraId="7AFB0B01" w14:textId="77777777" w:rsidR="00B231C0" w:rsidRPr="008D41B6" w:rsidRDefault="00B231C0" w:rsidP="008B4F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0BE21203" w14:textId="68AFF820" w:rsidR="00B067ED" w:rsidRDefault="00962FB6" w:rsidP="00B067ED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8D41B6">
        <w:rPr>
          <w:color w:val="auto"/>
          <w:sz w:val="28"/>
          <w:szCs w:val="28"/>
          <w:lang w:val="uk-UA"/>
        </w:rPr>
        <w:t>Відповідно до освітньої програми дисциплін</w:t>
      </w:r>
      <w:r w:rsidR="00FA6E1C">
        <w:rPr>
          <w:color w:val="auto"/>
          <w:sz w:val="28"/>
          <w:szCs w:val="28"/>
          <w:lang w:val="uk-UA"/>
        </w:rPr>
        <w:t>а</w:t>
      </w:r>
      <w:r w:rsidRPr="008D41B6">
        <w:rPr>
          <w:color w:val="auto"/>
          <w:sz w:val="28"/>
          <w:szCs w:val="28"/>
          <w:lang w:val="uk-UA"/>
        </w:rPr>
        <w:t xml:space="preserve"> спільно з іншими освітніми компонентами має забезпечити досягнення таких програмних результатів навчання:</w:t>
      </w:r>
    </w:p>
    <w:p w14:paraId="395379D8" w14:textId="77777777" w:rsidR="003D6E73" w:rsidRPr="003D6E73" w:rsidRDefault="00FA6E1C" w:rsidP="003D6E73">
      <w:pPr>
        <w:pStyle w:val="Default"/>
        <w:ind w:firstLine="709"/>
        <w:jc w:val="both"/>
        <w:rPr>
          <w:rFonts w:ascii="TimesNewRomanPSMT" w:hAnsi="TimesNewRomanPSMT"/>
          <w:sz w:val="28"/>
          <w:szCs w:val="28"/>
          <w:lang w:val="uk-UA"/>
        </w:rPr>
      </w:pPr>
      <w:r w:rsidRPr="00FA6E1C">
        <w:rPr>
          <w:rFonts w:ascii="TimesNewRomanPSMT" w:hAnsi="TimesNewRomanPSMT"/>
          <w:sz w:val="28"/>
          <w:szCs w:val="28"/>
          <w:lang w:val="uk-UA"/>
        </w:rPr>
        <w:t>ПРН-2. Знати і розуміти основні поняття теорії</w:t>
      </w:r>
      <w:r w:rsidRPr="003D6E73">
        <w:rPr>
          <w:rFonts w:ascii="TimesNewRomanPSMT" w:hAnsi="TimesNewRomanPSMT"/>
          <w:sz w:val="28"/>
          <w:szCs w:val="28"/>
          <w:lang w:val="uk-UA"/>
        </w:rPr>
        <w:t xml:space="preserve"> </w:t>
      </w:r>
      <w:r w:rsidRPr="00FA6E1C">
        <w:rPr>
          <w:rFonts w:ascii="TimesNewRomanPSMT" w:hAnsi="TimesNewRomanPSMT"/>
          <w:sz w:val="28"/>
          <w:szCs w:val="28"/>
          <w:lang w:val="uk-UA"/>
        </w:rPr>
        <w:t>вимірювань, метрології, комп’ютерного</w:t>
      </w:r>
      <w:r w:rsidRPr="003D6E73">
        <w:rPr>
          <w:rFonts w:ascii="TimesNewRomanPSMT" w:hAnsi="TimesNewRomanPSMT"/>
          <w:sz w:val="28"/>
          <w:szCs w:val="28"/>
          <w:lang w:val="uk-UA"/>
        </w:rPr>
        <w:t xml:space="preserve"> </w:t>
      </w:r>
      <w:r w:rsidRPr="00FA6E1C">
        <w:rPr>
          <w:rFonts w:ascii="TimesNewRomanPSMT" w:hAnsi="TimesNewRomanPSMT"/>
          <w:sz w:val="28"/>
          <w:szCs w:val="28"/>
          <w:lang w:val="uk-UA"/>
        </w:rPr>
        <w:t>моделювання об’єктів та явищ, менеджменту</w:t>
      </w:r>
      <w:r w:rsidRPr="003D6E73">
        <w:rPr>
          <w:rFonts w:ascii="TimesNewRomanPSMT" w:hAnsi="TimesNewRomanPSMT"/>
          <w:sz w:val="28"/>
          <w:szCs w:val="28"/>
          <w:lang w:val="uk-UA"/>
        </w:rPr>
        <w:t xml:space="preserve"> </w:t>
      </w:r>
      <w:r w:rsidRPr="00FA6E1C">
        <w:rPr>
          <w:rFonts w:ascii="TimesNewRomanPSMT" w:hAnsi="TimesNewRomanPSMT"/>
          <w:sz w:val="28"/>
          <w:szCs w:val="28"/>
          <w:lang w:val="uk-UA"/>
        </w:rPr>
        <w:t>якості, стандартизації та оцінювання</w:t>
      </w:r>
      <w:r w:rsidRPr="003D6E73">
        <w:rPr>
          <w:rFonts w:ascii="TimesNewRomanPSMT" w:hAnsi="TimesNewRomanPSMT"/>
          <w:sz w:val="28"/>
          <w:szCs w:val="28"/>
          <w:lang w:val="uk-UA"/>
        </w:rPr>
        <w:t xml:space="preserve"> </w:t>
      </w:r>
      <w:r w:rsidRPr="00FA6E1C">
        <w:rPr>
          <w:rFonts w:ascii="TimesNewRomanPSMT" w:hAnsi="TimesNewRomanPSMT"/>
          <w:sz w:val="28"/>
          <w:szCs w:val="28"/>
          <w:lang w:val="uk-UA"/>
        </w:rPr>
        <w:t>відповідності, застосовувати їх на практиці.</w:t>
      </w:r>
    </w:p>
    <w:p w14:paraId="5DB155B7" w14:textId="77777777" w:rsidR="003D6E73" w:rsidRPr="003D6E73" w:rsidRDefault="003D6E73" w:rsidP="003D6E73">
      <w:pPr>
        <w:pStyle w:val="Default"/>
        <w:ind w:firstLine="709"/>
        <w:jc w:val="both"/>
        <w:rPr>
          <w:sz w:val="28"/>
          <w:szCs w:val="28"/>
          <w:lang w:val="uk-UA" w:eastAsia="ru-UA"/>
        </w:rPr>
      </w:pPr>
      <w:r w:rsidRPr="003D6E73">
        <w:rPr>
          <w:sz w:val="28"/>
          <w:szCs w:val="28"/>
          <w:lang w:val="uk-UA" w:eastAsia="ru-UA"/>
        </w:rPr>
        <w:t>ПРН-4. Вміти виконувати аналіз інженерних продуктів, процесів і систем за встановленими критеріями в галузях забезпечення якості, технічного регулювання та метрології, обирати і застосовувати найбільш придатні аналітичні,</w:t>
      </w:r>
      <w:r w:rsidRPr="003D6E73">
        <w:rPr>
          <w:sz w:val="28"/>
          <w:szCs w:val="28"/>
          <w:lang w:val="uk-UA" w:eastAsia="ru-UA"/>
        </w:rPr>
        <w:br/>
        <w:t>розрахункові та експериментальні методи для проведення досліджень, інтерпретувати результати досліджень.</w:t>
      </w:r>
    </w:p>
    <w:p w14:paraId="761F1AB5" w14:textId="77777777" w:rsidR="003D6E73" w:rsidRPr="003D6E73" w:rsidRDefault="003D6E73" w:rsidP="003D6E73">
      <w:pPr>
        <w:pStyle w:val="Default"/>
        <w:ind w:firstLine="709"/>
        <w:jc w:val="both"/>
        <w:rPr>
          <w:sz w:val="28"/>
          <w:szCs w:val="28"/>
          <w:lang w:val="uk-UA" w:eastAsia="ru-UA"/>
        </w:rPr>
      </w:pPr>
      <w:r w:rsidRPr="003D6E73">
        <w:rPr>
          <w:sz w:val="28"/>
          <w:szCs w:val="28"/>
          <w:lang w:val="uk-UA" w:eastAsia="ru-UA"/>
        </w:rPr>
        <w:t>ПРН-5. Вміти формулювати та вирішувати завдання у галузі метрології, що пов’язані з процедурами спостереження об’єктів, вимірювання, контролю, діагностування і прогнозування (зокрема, проведення калібрування, повірки, перевірки відповідності як інформаційно-вимірювальних систем в цілому, так</w:t>
      </w:r>
      <w:r w:rsidRPr="003D6E73">
        <w:rPr>
          <w:sz w:val="28"/>
          <w:szCs w:val="28"/>
          <w:lang w:val="uk-UA" w:eastAsia="ru-UA"/>
        </w:rPr>
        <w:br/>
        <w:t>і окремих її елементів) з урахуванням важливості соціальних обмежень (суспільство, здоров'я і безпека, охорона довкілля, економіка, промисловість тощо).</w:t>
      </w:r>
    </w:p>
    <w:p w14:paraId="4A59BB25" w14:textId="77777777" w:rsidR="003D6E73" w:rsidRPr="003D6E73" w:rsidRDefault="003D6E73" w:rsidP="003D6E73">
      <w:pPr>
        <w:pStyle w:val="Default"/>
        <w:ind w:firstLine="709"/>
        <w:jc w:val="both"/>
        <w:rPr>
          <w:sz w:val="28"/>
          <w:szCs w:val="28"/>
          <w:lang w:val="uk-UA" w:eastAsia="ru-UA"/>
        </w:rPr>
      </w:pPr>
      <w:r w:rsidRPr="003D6E73">
        <w:rPr>
          <w:sz w:val="28"/>
          <w:szCs w:val="28"/>
          <w:lang w:val="uk-UA" w:eastAsia="ru-UA"/>
        </w:rPr>
        <w:t>ПРН-6. Вміти розробляти нормативно-технічні документи та стандарти метрологічної спрямованості на інженерні продукти, процеси і системи (зокрема, тих, що стосуються забезпечення якості в Україні та в міжнародній</w:t>
      </w:r>
      <w:r w:rsidRPr="003D6E73">
        <w:rPr>
          <w:sz w:val="28"/>
          <w:szCs w:val="28"/>
          <w:lang w:val="uk-UA" w:eastAsia="ru-UA"/>
        </w:rPr>
        <w:br/>
        <w:t>практиці).</w:t>
      </w:r>
    </w:p>
    <w:p w14:paraId="22E49E43" w14:textId="77777777" w:rsidR="003D6E73" w:rsidRPr="003D6E73" w:rsidRDefault="003D6E73" w:rsidP="003D6E73">
      <w:pPr>
        <w:pStyle w:val="Default"/>
        <w:ind w:firstLine="709"/>
        <w:jc w:val="both"/>
        <w:rPr>
          <w:sz w:val="28"/>
          <w:szCs w:val="28"/>
          <w:lang w:val="uk-UA" w:eastAsia="ru-UA"/>
        </w:rPr>
      </w:pPr>
      <w:r w:rsidRPr="003D6E73">
        <w:rPr>
          <w:sz w:val="28"/>
          <w:szCs w:val="28"/>
          <w:lang w:val="uk-UA" w:eastAsia="ru-UA"/>
        </w:rPr>
        <w:t>ПРН-7. Вміти проектувати і розробляти інженерні продукти, процеси та системи метрологічної спрямованості, обирати і застосовувати методи</w:t>
      </w:r>
      <w:r w:rsidRPr="003D6E73">
        <w:rPr>
          <w:sz w:val="28"/>
          <w:szCs w:val="28"/>
          <w:lang w:val="uk-UA" w:eastAsia="ru-UA"/>
        </w:rPr>
        <w:br/>
      </w:r>
      <w:r w:rsidRPr="003D6E73">
        <w:rPr>
          <w:sz w:val="28"/>
          <w:szCs w:val="28"/>
          <w:lang w:val="uk-UA" w:eastAsia="ru-UA"/>
        </w:rPr>
        <w:lastRenderedPageBreak/>
        <w:t xml:space="preserve">комп’ютеризованих експериментальних досліджень, зокрема, з оцінкою та підвищенням точності вимірювань та валідності контролю, в тому числі - при використанні комп’ютеризованих систем. </w:t>
      </w:r>
    </w:p>
    <w:p w14:paraId="77FAFD2A" w14:textId="77777777" w:rsidR="003D6E73" w:rsidRPr="003D6E73" w:rsidRDefault="003D6E73" w:rsidP="003D6E73">
      <w:pPr>
        <w:pStyle w:val="Default"/>
        <w:ind w:firstLine="709"/>
        <w:jc w:val="both"/>
        <w:rPr>
          <w:sz w:val="28"/>
          <w:szCs w:val="28"/>
          <w:lang w:val="uk-UA" w:eastAsia="ru-UA"/>
        </w:rPr>
      </w:pPr>
      <w:r w:rsidRPr="003D6E73">
        <w:rPr>
          <w:sz w:val="28"/>
          <w:szCs w:val="28"/>
          <w:lang w:val="uk-UA" w:eastAsia="ru-UA"/>
        </w:rPr>
        <w:t>ПРН-9. Мати навички організації і проведення технічних випробувань інженерних продуктів на основі знання основних положень теорії, організації і планування вимірювального експерименту, вміння вибирати план відповідно</w:t>
      </w:r>
      <w:r w:rsidRPr="003D6E73">
        <w:rPr>
          <w:sz w:val="28"/>
          <w:szCs w:val="28"/>
          <w:lang w:val="uk-UA" w:eastAsia="ru-UA"/>
        </w:rPr>
        <w:br/>
        <w:t>моделі об’єкту, проводити експеримент.</w:t>
      </w:r>
    </w:p>
    <w:p w14:paraId="69AE4D05" w14:textId="5DE6961C" w:rsidR="003D6E73" w:rsidRPr="003D6E73" w:rsidRDefault="003D6E73" w:rsidP="003D6E73">
      <w:pPr>
        <w:pStyle w:val="Default"/>
        <w:ind w:firstLine="709"/>
        <w:jc w:val="both"/>
        <w:rPr>
          <w:sz w:val="28"/>
          <w:szCs w:val="28"/>
          <w:lang w:val="uk-UA" w:eastAsia="ru-UA"/>
        </w:rPr>
      </w:pPr>
      <w:r w:rsidRPr="003D6E73">
        <w:rPr>
          <w:sz w:val="28"/>
          <w:szCs w:val="28"/>
          <w:lang w:val="uk-UA" w:eastAsia="ru-UA"/>
        </w:rPr>
        <w:t>ПРН-13. Ідентифікувати, класифікувати, описувати та застосовувати апаратні та програмні засоби сучасних інформаційних технологій для</w:t>
      </w:r>
      <w:r w:rsidRPr="003D6E73">
        <w:rPr>
          <w:sz w:val="28"/>
          <w:szCs w:val="28"/>
          <w:lang w:val="uk-UA" w:eastAsia="ru-UA"/>
        </w:rPr>
        <w:br/>
        <w:t>вирішення задач в сферах метрології, забезпечення якості та інформаційно</w:t>
      </w:r>
      <w:r w:rsidRPr="003D6E73">
        <w:rPr>
          <w:sz w:val="28"/>
          <w:szCs w:val="28"/>
          <w:lang w:val="uk-UA" w:eastAsia="ru-UA"/>
        </w:rPr>
        <w:br/>
        <w:t>вимірювальної техніки.</w:t>
      </w:r>
    </w:p>
    <w:p w14:paraId="59DE9A9B" w14:textId="77777777" w:rsidR="003D6E73" w:rsidRPr="003D6E73" w:rsidRDefault="003D6E73" w:rsidP="003D6E73">
      <w:pPr>
        <w:pStyle w:val="Default"/>
        <w:ind w:firstLine="709"/>
        <w:jc w:val="both"/>
        <w:rPr>
          <w:sz w:val="26"/>
          <w:szCs w:val="26"/>
          <w:lang w:val="ru-UA" w:eastAsia="ru-UA"/>
        </w:rPr>
      </w:pPr>
    </w:p>
    <w:p w14:paraId="4CA84F91" w14:textId="77777777" w:rsidR="005E5CF4" w:rsidRPr="008D41B6" w:rsidRDefault="005E5CF4" w:rsidP="00A01752">
      <w:pPr>
        <w:pStyle w:val="Default"/>
        <w:jc w:val="both"/>
        <w:rPr>
          <w:color w:val="auto"/>
          <w:sz w:val="28"/>
          <w:szCs w:val="28"/>
          <w:lang w:val="uk-UA"/>
        </w:rPr>
      </w:pPr>
    </w:p>
    <w:p w14:paraId="79A8FCA2" w14:textId="77777777" w:rsidR="00581B99" w:rsidRPr="008D41B6" w:rsidRDefault="00581B99" w:rsidP="008B4F7F">
      <w:pPr>
        <w:pStyle w:val="Default"/>
        <w:ind w:firstLine="709"/>
        <w:jc w:val="both"/>
        <w:rPr>
          <w:b/>
          <w:color w:val="auto"/>
          <w:sz w:val="28"/>
          <w:szCs w:val="28"/>
          <w:lang w:val="uk-UA"/>
        </w:rPr>
      </w:pPr>
      <w:r w:rsidRPr="008D41B6">
        <w:rPr>
          <w:b/>
          <w:color w:val="auto"/>
          <w:sz w:val="28"/>
          <w:szCs w:val="28"/>
          <w:lang w:val="uk-UA"/>
        </w:rPr>
        <w:t xml:space="preserve">1.4 </w:t>
      </w:r>
      <w:r w:rsidR="00CE5AAC">
        <w:rPr>
          <w:b/>
          <w:color w:val="auto"/>
          <w:sz w:val="28"/>
          <w:szCs w:val="28"/>
          <w:lang w:val="uk-UA"/>
        </w:rPr>
        <w:t>Між</w:t>
      </w:r>
      <w:r w:rsidR="00337D72" w:rsidRPr="008D41B6">
        <w:rPr>
          <w:b/>
          <w:color w:val="auto"/>
          <w:sz w:val="28"/>
          <w:szCs w:val="28"/>
          <w:lang w:val="uk-UA"/>
        </w:rPr>
        <w:t>дисципліна</w:t>
      </w:r>
      <w:r w:rsidR="00CE5AAC">
        <w:rPr>
          <w:b/>
          <w:color w:val="auto"/>
          <w:sz w:val="28"/>
          <w:szCs w:val="28"/>
          <w:lang w:val="uk-UA"/>
        </w:rPr>
        <w:t>рні зв’язки</w:t>
      </w:r>
      <w:r w:rsidR="00337D72" w:rsidRPr="008D41B6">
        <w:rPr>
          <w:b/>
          <w:color w:val="auto"/>
          <w:sz w:val="28"/>
          <w:szCs w:val="28"/>
          <w:lang w:val="uk-UA"/>
        </w:rPr>
        <w:t xml:space="preserve"> </w:t>
      </w:r>
    </w:p>
    <w:p w14:paraId="62F0DCA5" w14:textId="77777777" w:rsidR="007F79AC" w:rsidRPr="008D41B6" w:rsidRDefault="007F79AC" w:rsidP="008B4F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4D4D8147" w14:textId="77777777" w:rsidR="00C73628" w:rsidRPr="00F40DCA" w:rsidRDefault="007D68D3" w:rsidP="008B4F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8D41B6">
        <w:rPr>
          <w:color w:val="auto"/>
          <w:sz w:val="28"/>
          <w:szCs w:val="28"/>
          <w:lang w:val="uk-UA"/>
        </w:rPr>
        <w:t xml:space="preserve">Навчальна дисципліна </w:t>
      </w:r>
      <w:r w:rsidRPr="00F40DCA">
        <w:rPr>
          <w:color w:val="auto"/>
          <w:sz w:val="28"/>
          <w:szCs w:val="28"/>
          <w:lang w:val="uk-UA"/>
        </w:rPr>
        <w:t xml:space="preserve">є </w:t>
      </w:r>
      <w:r w:rsidR="00AC5013" w:rsidRPr="00F40DCA">
        <w:rPr>
          <w:color w:val="auto"/>
          <w:sz w:val="28"/>
          <w:szCs w:val="28"/>
          <w:lang w:val="uk-UA"/>
        </w:rPr>
        <w:t>обов’язковою</w:t>
      </w:r>
      <w:r w:rsidRPr="00F40DCA">
        <w:rPr>
          <w:color w:val="auto"/>
          <w:sz w:val="28"/>
          <w:szCs w:val="28"/>
          <w:lang w:val="uk-UA"/>
        </w:rPr>
        <w:t xml:space="preserve"> для вивчення студентами, які здобувають</w:t>
      </w:r>
      <w:r w:rsidR="00E245C2" w:rsidRPr="00F40DCA">
        <w:rPr>
          <w:color w:val="auto"/>
          <w:sz w:val="28"/>
          <w:szCs w:val="28"/>
          <w:lang w:val="uk-UA"/>
        </w:rPr>
        <w:t xml:space="preserve"> освітній ступінь </w:t>
      </w:r>
      <w:r w:rsidR="00CD0AAE" w:rsidRPr="00F40DCA">
        <w:rPr>
          <w:color w:val="auto"/>
          <w:sz w:val="28"/>
          <w:szCs w:val="28"/>
          <w:lang w:val="uk-UA"/>
        </w:rPr>
        <w:t>магістра</w:t>
      </w:r>
      <w:r w:rsidR="00E245C2" w:rsidRPr="00F40DCA">
        <w:rPr>
          <w:color w:val="auto"/>
          <w:sz w:val="28"/>
          <w:szCs w:val="28"/>
          <w:lang w:val="uk-UA"/>
        </w:rPr>
        <w:t xml:space="preserve"> за О</w:t>
      </w:r>
      <w:r w:rsidRPr="00F40DCA">
        <w:rPr>
          <w:color w:val="auto"/>
          <w:sz w:val="28"/>
          <w:szCs w:val="28"/>
          <w:lang w:val="uk-UA"/>
        </w:rPr>
        <w:t>світньою програмою «</w:t>
      </w:r>
      <w:r w:rsidR="00C3547E" w:rsidRPr="00F40DCA">
        <w:rPr>
          <w:color w:val="auto"/>
          <w:sz w:val="28"/>
          <w:szCs w:val="28"/>
          <w:lang w:val="uk-UA"/>
        </w:rPr>
        <w:t>Якість, стандартизація, сертифікація та метрологія</w:t>
      </w:r>
      <w:r w:rsidRPr="00F40DCA">
        <w:rPr>
          <w:color w:val="auto"/>
          <w:sz w:val="28"/>
          <w:szCs w:val="28"/>
          <w:lang w:val="uk-UA"/>
        </w:rPr>
        <w:t>».</w:t>
      </w:r>
      <w:r w:rsidR="00E245C2" w:rsidRPr="00F40DCA">
        <w:rPr>
          <w:color w:val="auto"/>
          <w:sz w:val="28"/>
          <w:szCs w:val="28"/>
          <w:lang w:val="uk-UA"/>
        </w:rPr>
        <w:t xml:space="preserve"> </w:t>
      </w:r>
    </w:p>
    <w:p w14:paraId="31656ABE" w14:textId="77777777" w:rsidR="00E21E0B" w:rsidRPr="008D41B6" w:rsidRDefault="000F49E5" w:rsidP="00FB421C">
      <w:pPr>
        <w:pStyle w:val="Default"/>
        <w:ind w:firstLine="709"/>
        <w:jc w:val="both"/>
        <w:divId w:val="169564968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Передумовами для вивчення дисципліни є попереднє опанування </w:t>
      </w:r>
      <w:r w:rsidR="008614CB">
        <w:rPr>
          <w:color w:val="auto"/>
          <w:sz w:val="28"/>
          <w:szCs w:val="28"/>
          <w:lang w:val="uk-UA"/>
        </w:rPr>
        <w:t>дисциплін</w:t>
      </w:r>
      <w:r w:rsidR="00D41E6A">
        <w:rPr>
          <w:color w:val="auto"/>
          <w:sz w:val="28"/>
          <w:szCs w:val="28"/>
          <w:lang w:val="uk-UA"/>
        </w:rPr>
        <w:t>ами</w:t>
      </w:r>
      <w:r w:rsidR="008614CB">
        <w:rPr>
          <w:color w:val="auto"/>
          <w:sz w:val="28"/>
          <w:szCs w:val="28"/>
          <w:lang w:val="uk-UA"/>
        </w:rPr>
        <w:t xml:space="preserve"> освітньо-професійної програми підготовки </w:t>
      </w:r>
      <w:r w:rsidR="00A77C71">
        <w:rPr>
          <w:color w:val="auto"/>
          <w:sz w:val="28"/>
          <w:szCs w:val="28"/>
          <w:lang w:val="uk-UA"/>
        </w:rPr>
        <w:t>першого (бакала</w:t>
      </w:r>
      <w:r w:rsidR="00866E03">
        <w:rPr>
          <w:color w:val="auto"/>
          <w:sz w:val="28"/>
          <w:szCs w:val="28"/>
          <w:lang w:val="uk-UA"/>
        </w:rPr>
        <w:t>врського) рівня вищої освіти.</w:t>
      </w:r>
    </w:p>
    <w:p w14:paraId="1ABCCEB9" w14:textId="54BFF799" w:rsidR="00204465" w:rsidRPr="00FA46D9" w:rsidRDefault="00204465" w:rsidP="00C83CAD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r w:rsidRPr="008D41B6">
        <w:rPr>
          <w:bCs/>
          <w:color w:val="auto"/>
          <w:sz w:val="28"/>
          <w:szCs w:val="28"/>
          <w:lang w:val="uk-UA"/>
        </w:rPr>
        <w:t>Вивчення</w:t>
      </w:r>
      <w:r w:rsidR="00C73628" w:rsidRPr="008D41B6">
        <w:rPr>
          <w:bCs/>
          <w:color w:val="auto"/>
          <w:sz w:val="28"/>
          <w:szCs w:val="28"/>
          <w:lang w:val="uk-UA"/>
        </w:rPr>
        <w:t xml:space="preserve"> дисципліни</w:t>
      </w:r>
      <w:r w:rsidR="004309AA" w:rsidRPr="008D41B6">
        <w:rPr>
          <w:bCs/>
          <w:color w:val="auto"/>
          <w:sz w:val="28"/>
          <w:szCs w:val="28"/>
          <w:lang w:val="uk-UA"/>
        </w:rPr>
        <w:t xml:space="preserve"> йде паралельно з дисциплін</w:t>
      </w:r>
      <w:r w:rsidRPr="008D41B6">
        <w:rPr>
          <w:bCs/>
          <w:color w:val="auto"/>
          <w:sz w:val="28"/>
          <w:szCs w:val="28"/>
          <w:lang w:val="uk-UA"/>
        </w:rPr>
        <w:t>ами</w:t>
      </w:r>
      <w:r w:rsidR="00A124FD">
        <w:rPr>
          <w:bCs/>
          <w:color w:val="auto"/>
          <w:sz w:val="28"/>
          <w:szCs w:val="28"/>
          <w:lang w:val="uk-UA"/>
        </w:rPr>
        <w:t xml:space="preserve"> «</w:t>
      </w:r>
      <w:r w:rsidR="004924C8" w:rsidRPr="004924C8">
        <w:rPr>
          <w:bCs/>
          <w:color w:val="auto"/>
          <w:sz w:val="28"/>
          <w:szCs w:val="28"/>
          <w:lang w:val="uk-UA"/>
        </w:rPr>
        <w:t>Системи управління якістю</w:t>
      </w:r>
      <w:r w:rsidR="00A124FD">
        <w:rPr>
          <w:bCs/>
          <w:color w:val="auto"/>
          <w:sz w:val="28"/>
          <w:szCs w:val="28"/>
          <w:lang w:val="uk-UA"/>
        </w:rPr>
        <w:t>»</w:t>
      </w:r>
      <w:r w:rsidR="00497356">
        <w:rPr>
          <w:bCs/>
          <w:color w:val="auto"/>
          <w:sz w:val="28"/>
          <w:szCs w:val="28"/>
          <w:lang w:val="uk-UA"/>
        </w:rPr>
        <w:t xml:space="preserve">, </w:t>
      </w:r>
      <w:r w:rsidR="004309AA" w:rsidRPr="008D41B6">
        <w:rPr>
          <w:bCs/>
          <w:color w:val="auto"/>
          <w:sz w:val="28"/>
          <w:szCs w:val="28"/>
          <w:lang w:val="uk-UA"/>
        </w:rPr>
        <w:t>«</w:t>
      </w:r>
      <w:r w:rsidR="00BA67E8" w:rsidRPr="00BA67E8">
        <w:rPr>
          <w:bCs/>
          <w:color w:val="auto"/>
          <w:sz w:val="28"/>
          <w:szCs w:val="28"/>
          <w:lang w:val="uk-UA"/>
        </w:rPr>
        <w:t>Акредитація та забезпечення діяльності випробувальних лабораторій</w:t>
      </w:r>
      <w:r w:rsidR="004309AA" w:rsidRPr="008D41B6">
        <w:rPr>
          <w:bCs/>
          <w:color w:val="auto"/>
          <w:sz w:val="28"/>
          <w:szCs w:val="28"/>
          <w:lang w:val="uk-UA"/>
        </w:rPr>
        <w:t>»</w:t>
      </w:r>
      <w:r w:rsidR="00BA67E8">
        <w:rPr>
          <w:bCs/>
          <w:color w:val="auto"/>
          <w:sz w:val="28"/>
          <w:szCs w:val="28"/>
          <w:lang w:val="uk-UA"/>
        </w:rPr>
        <w:t>, «</w:t>
      </w:r>
      <w:r w:rsidR="00BA67E8" w:rsidRPr="00BA67E8">
        <w:rPr>
          <w:bCs/>
          <w:color w:val="auto"/>
          <w:sz w:val="28"/>
          <w:szCs w:val="28"/>
          <w:lang w:val="uk-UA"/>
        </w:rPr>
        <w:t>Економіка якості згідно стандарту ISO 10014</w:t>
      </w:r>
      <w:r w:rsidR="00BA67E8">
        <w:rPr>
          <w:bCs/>
          <w:color w:val="auto"/>
          <w:sz w:val="28"/>
          <w:szCs w:val="28"/>
          <w:lang w:val="uk-UA"/>
        </w:rPr>
        <w:t>»</w:t>
      </w:r>
      <w:r w:rsidR="004309AA" w:rsidRPr="008D41B6">
        <w:rPr>
          <w:bCs/>
          <w:color w:val="auto"/>
          <w:sz w:val="28"/>
          <w:szCs w:val="28"/>
          <w:lang w:val="uk-UA"/>
        </w:rPr>
        <w:t xml:space="preserve">. </w:t>
      </w:r>
      <w:r w:rsidRPr="008D41B6">
        <w:rPr>
          <w:bCs/>
          <w:color w:val="auto"/>
          <w:sz w:val="28"/>
          <w:szCs w:val="28"/>
          <w:lang w:val="uk-UA"/>
        </w:rPr>
        <w:t xml:space="preserve">Набуті знання і вміння застосовуються при опануванні програми підготовки </w:t>
      </w:r>
      <w:r w:rsidR="00CC783F">
        <w:rPr>
          <w:bCs/>
          <w:color w:val="auto"/>
          <w:sz w:val="28"/>
          <w:szCs w:val="28"/>
          <w:lang w:val="uk-UA"/>
        </w:rPr>
        <w:t>магістрів</w:t>
      </w:r>
      <w:r w:rsidRPr="008D41B6">
        <w:rPr>
          <w:bCs/>
          <w:color w:val="auto"/>
          <w:sz w:val="28"/>
          <w:szCs w:val="28"/>
          <w:lang w:val="uk-UA"/>
        </w:rPr>
        <w:t xml:space="preserve"> за фахом, зокрема – </w:t>
      </w:r>
      <w:r w:rsidR="00D66A83">
        <w:rPr>
          <w:color w:val="auto"/>
          <w:sz w:val="28"/>
          <w:szCs w:val="28"/>
          <w:lang w:val="uk-UA"/>
        </w:rPr>
        <w:t xml:space="preserve">опанування дисциплін </w:t>
      </w:r>
      <w:r w:rsidR="00D66A83" w:rsidRPr="008D41B6">
        <w:rPr>
          <w:bCs/>
          <w:color w:val="auto"/>
          <w:sz w:val="28"/>
          <w:szCs w:val="28"/>
          <w:lang w:val="uk-UA"/>
        </w:rPr>
        <w:t>«</w:t>
      </w:r>
      <w:proofErr w:type="spellStart"/>
      <w:r w:rsidR="00BA67E8" w:rsidRPr="00BA67E8">
        <w:rPr>
          <w:bCs/>
          <w:color w:val="auto"/>
          <w:sz w:val="28"/>
          <w:szCs w:val="28"/>
          <w:lang w:val="uk-UA"/>
        </w:rPr>
        <w:t>Проєктування</w:t>
      </w:r>
      <w:proofErr w:type="spellEnd"/>
      <w:r w:rsidR="00BA67E8" w:rsidRPr="00BA67E8">
        <w:rPr>
          <w:bCs/>
          <w:color w:val="auto"/>
          <w:sz w:val="28"/>
          <w:szCs w:val="28"/>
          <w:lang w:val="uk-UA"/>
        </w:rPr>
        <w:t xml:space="preserve"> інформаційно-вимірювальних систем</w:t>
      </w:r>
      <w:r w:rsidR="00D66A83" w:rsidRPr="008D41B6">
        <w:rPr>
          <w:bCs/>
          <w:color w:val="auto"/>
          <w:sz w:val="28"/>
          <w:szCs w:val="28"/>
          <w:lang w:val="uk-UA"/>
        </w:rPr>
        <w:t>», «</w:t>
      </w:r>
      <w:r w:rsidR="00BA67E8" w:rsidRPr="00BA67E8">
        <w:rPr>
          <w:bCs/>
          <w:color w:val="auto"/>
          <w:sz w:val="28"/>
          <w:szCs w:val="28"/>
          <w:lang w:val="uk-UA"/>
        </w:rPr>
        <w:t>Комп'ютерні методи аналізу результатів вимірювань</w:t>
      </w:r>
      <w:r w:rsidR="00366E2E">
        <w:rPr>
          <w:bCs/>
          <w:color w:val="auto"/>
          <w:sz w:val="28"/>
          <w:szCs w:val="28"/>
          <w:lang w:val="uk-UA"/>
        </w:rPr>
        <w:t>»</w:t>
      </w:r>
      <w:r w:rsidR="00E64A4A">
        <w:rPr>
          <w:bCs/>
          <w:color w:val="auto"/>
          <w:sz w:val="28"/>
          <w:szCs w:val="28"/>
          <w:lang w:val="uk-UA"/>
        </w:rPr>
        <w:t xml:space="preserve"> та </w:t>
      </w:r>
      <w:r w:rsidRPr="008D41B6">
        <w:rPr>
          <w:bCs/>
          <w:color w:val="auto"/>
          <w:sz w:val="28"/>
          <w:szCs w:val="28"/>
          <w:lang w:val="uk-UA"/>
        </w:rPr>
        <w:t>при підготовці ними випускної роботи.</w:t>
      </w:r>
      <w:r w:rsidR="00207306">
        <w:rPr>
          <w:bCs/>
          <w:color w:val="auto"/>
          <w:sz w:val="28"/>
          <w:szCs w:val="28"/>
          <w:lang w:val="uk-UA"/>
        </w:rPr>
        <w:t xml:space="preserve"> </w:t>
      </w:r>
    </w:p>
    <w:p w14:paraId="0C16CC25" w14:textId="4DD08225" w:rsidR="00F40DCA" w:rsidRDefault="00F40DCA" w:rsidP="00204465">
      <w:pPr>
        <w:jc w:val="both"/>
        <w:rPr>
          <w:sz w:val="28"/>
          <w:szCs w:val="28"/>
          <w:lang w:val="uk-UA"/>
        </w:rPr>
      </w:pPr>
    </w:p>
    <w:p w14:paraId="531D9949" w14:textId="5FA4018C" w:rsidR="005E5CF4" w:rsidRDefault="005E5CF4" w:rsidP="00204465">
      <w:pPr>
        <w:jc w:val="both"/>
        <w:rPr>
          <w:sz w:val="28"/>
          <w:szCs w:val="28"/>
          <w:lang w:val="uk-UA"/>
        </w:rPr>
      </w:pPr>
    </w:p>
    <w:p w14:paraId="31DC34EC" w14:textId="00469ED8" w:rsidR="005E5CF4" w:rsidRPr="00C72E9A" w:rsidRDefault="005E5CF4" w:rsidP="00204465">
      <w:pPr>
        <w:jc w:val="both"/>
        <w:rPr>
          <w:sz w:val="28"/>
          <w:szCs w:val="28"/>
          <w:lang w:val="uk-UA"/>
        </w:rPr>
      </w:pPr>
    </w:p>
    <w:p w14:paraId="21DF5B4B" w14:textId="77777777" w:rsidR="0028276C" w:rsidRPr="00C72E9A" w:rsidRDefault="0028276C" w:rsidP="00A53684">
      <w:pPr>
        <w:pStyle w:val="a3"/>
        <w:spacing w:line="288" w:lineRule="auto"/>
        <w:ind w:right="-51" w:firstLine="743"/>
        <w:jc w:val="center"/>
        <w:rPr>
          <w:b/>
          <w:lang w:val="uk-UA"/>
        </w:rPr>
      </w:pPr>
      <w:r w:rsidRPr="00C72E9A">
        <w:rPr>
          <w:b/>
          <w:lang w:val="uk-UA"/>
        </w:rPr>
        <w:t>2 ОЧІКУВАНІ РЕЗУЛЬТАТИ НАВЧАННЯ ЗА НАВЧАЛЬНОЮ ДИСЦИПЛІНОЮ</w:t>
      </w:r>
    </w:p>
    <w:p w14:paraId="10BE05DF" w14:textId="77777777" w:rsidR="00A53684" w:rsidRPr="00C72E9A" w:rsidRDefault="00A53684" w:rsidP="0028276C">
      <w:pPr>
        <w:pStyle w:val="a3"/>
        <w:spacing w:line="288" w:lineRule="auto"/>
        <w:ind w:right="-51" w:firstLine="743"/>
        <w:rPr>
          <w:i/>
          <w:sz w:val="24"/>
          <w:lang w:val="uk-UA"/>
        </w:rPr>
      </w:pP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right w:w="115" w:type="dxa"/>
        </w:tblCellMar>
        <w:tblLook w:val="00A0" w:firstRow="1" w:lastRow="0" w:firstColumn="1" w:lastColumn="0" w:noHBand="0" w:noVBand="0"/>
      </w:tblPr>
      <w:tblGrid>
        <w:gridCol w:w="924"/>
        <w:gridCol w:w="7486"/>
        <w:gridCol w:w="991"/>
      </w:tblGrid>
      <w:tr w:rsidR="00C72E9A" w:rsidRPr="00C72E9A" w14:paraId="087A8025" w14:textId="77777777" w:rsidTr="00910384">
        <w:trPr>
          <w:trHeight w:val="454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E346" w14:textId="77777777" w:rsidR="00890709" w:rsidRPr="00C72E9A" w:rsidRDefault="00890709" w:rsidP="005479BF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C72E9A">
              <w:rPr>
                <w:sz w:val="28"/>
                <w:szCs w:val="28"/>
                <w:lang w:val="uk-UA"/>
              </w:rPr>
              <w:t>Код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D529" w14:textId="77777777" w:rsidR="00890709" w:rsidRPr="00C72E9A" w:rsidRDefault="00890709" w:rsidP="005479BF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C72E9A">
              <w:rPr>
                <w:sz w:val="28"/>
                <w:szCs w:val="28"/>
                <w:lang w:val="uk-UA"/>
              </w:rPr>
              <w:t>О</w:t>
            </w:r>
            <w:r w:rsidR="008B4F7F" w:rsidRPr="00C72E9A">
              <w:rPr>
                <w:sz w:val="28"/>
                <w:szCs w:val="28"/>
                <w:lang w:val="uk-UA"/>
              </w:rPr>
              <w:t>чікуваний</w:t>
            </w:r>
            <w:r w:rsidRPr="00C72E9A">
              <w:rPr>
                <w:sz w:val="28"/>
                <w:szCs w:val="28"/>
                <w:lang w:val="uk-UA"/>
              </w:rPr>
              <w:t xml:space="preserve"> результат навчання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72D8" w14:textId="77777777" w:rsidR="00890709" w:rsidRPr="00C72E9A" w:rsidRDefault="00890709" w:rsidP="005479BF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C72E9A">
              <w:rPr>
                <w:sz w:val="28"/>
                <w:szCs w:val="28"/>
                <w:lang w:val="uk-UA"/>
              </w:rPr>
              <w:t xml:space="preserve">Рівень </w:t>
            </w:r>
          </w:p>
        </w:tc>
      </w:tr>
      <w:tr w:rsidR="00C72E9A" w:rsidRPr="00C72E9A" w14:paraId="6EA0F9EE" w14:textId="77777777" w:rsidTr="00910384">
        <w:trPr>
          <w:trHeight w:val="908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BD58" w14:textId="77777777" w:rsidR="00890709" w:rsidRPr="00C72E9A" w:rsidRDefault="00890709" w:rsidP="005479BF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C72E9A">
              <w:rPr>
                <w:sz w:val="28"/>
                <w:szCs w:val="28"/>
                <w:lang w:val="uk-UA"/>
              </w:rPr>
              <w:t>ОРН1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B1C2" w14:textId="77777777" w:rsidR="00890709" w:rsidRPr="00C72E9A" w:rsidRDefault="00165203" w:rsidP="00BA65D3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C72E9A">
              <w:rPr>
                <w:bCs/>
                <w:color w:val="auto"/>
                <w:sz w:val="28"/>
                <w:szCs w:val="28"/>
                <w:lang w:val="uk-UA"/>
              </w:rPr>
              <w:t>Визначати факт</w:t>
            </w:r>
            <w:r w:rsidR="00AF52E7" w:rsidRPr="00C72E9A">
              <w:rPr>
                <w:bCs/>
                <w:color w:val="auto"/>
                <w:sz w:val="28"/>
                <w:szCs w:val="28"/>
                <w:lang w:val="uk-UA"/>
              </w:rPr>
              <w:t>и</w:t>
            </w:r>
            <w:r w:rsidRPr="00C72E9A">
              <w:rPr>
                <w:bCs/>
                <w:color w:val="auto"/>
                <w:sz w:val="28"/>
                <w:szCs w:val="28"/>
                <w:lang w:val="uk-UA"/>
              </w:rPr>
              <w:t>, концепці</w:t>
            </w:r>
            <w:r w:rsidR="00AF52E7" w:rsidRPr="00C72E9A">
              <w:rPr>
                <w:bCs/>
                <w:color w:val="auto"/>
                <w:sz w:val="28"/>
                <w:szCs w:val="28"/>
                <w:lang w:val="uk-UA"/>
              </w:rPr>
              <w:t>ї</w:t>
            </w:r>
            <w:r w:rsidRPr="00C72E9A">
              <w:rPr>
                <w:bCs/>
                <w:color w:val="auto"/>
                <w:sz w:val="28"/>
                <w:szCs w:val="28"/>
                <w:lang w:val="uk-UA"/>
              </w:rPr>
              <w:t>, теорі</w:t>
            </w:r>
            <w:r w:rsidR="00AF52E7" w:rsidRPr="00C72E9A">
              <w:rPr>
                <w:bCs/>
                <w:color w:val="auto"/>
                <w:sz w:val="28"/>
                <w:szCs w:val="28"/>
                <w:lang w:val="uk-UA"/>
              </w:rPr>
              <w:t>ї</w:t>
            </w:r>
            <w:r w:rsidRPr="00C72E9A">
              <w:rPr>
                <w:bCs/>
                <w:color w:val="auto"/>
                <w:sz w:val="28"/>
                <w:szCs w:val="28"/>
                <w:lang w:val="uk-UA"/>
              </w:rPr>
              <w:t>, принцип</w:t>
            </w:r>
            <w:r w:rsidR="008672EC" w:rsidRPr="00C72E9A">
              <w:rPr>
                <w:bCs/>
                <w:color w:val="auto"/>
                <w:sz w:val="28"/>
                <w:szCs w:val="28"/>
                <w:lang w:val="uk-UA"/>
              </w:rPr>
              <w:t>и</w:t>
            </w:r>
            <w:r w:rsidRPr="00C72E9A">
              <w:rPr>
                <w:bCs/>
                <w:color w:val="auto"/>
                <w:sz w:val="28"/>
                <w:szCs w:val="28"/>
                <w:lang w:val="uk-UA"/>
              </w:rPr>
              <w:t xml:space="preserve"> і метод</w:t>
            </w:r>
            <w:r w:rsidR="008672EC" w:rsidRPr="00C72E9A">
              <w:rPr>
                <w:bCs/>
                <w:color w:val="auto"/>
                <w:sz w:val="28"/>
                <w:szCs w:val="28"/>
                <w:lang w:val="uk-UA"/>
              </w:rPr>
              <w:t>и</w:t>
            </w:r>
            <w:r w:rsidRPr="00C72E9A">
              <w:rPr>
                <w:bCs/>
                <w:color w:val="auto"/>
                <w:sz w:val="28"/>
                <w:szCs w:val="28"/>
                <w:lang w:val="uk-UA"/>
              </w:rPr>
              <w:t>, необхідн</w:t>
            </w:r>
            <w:r w:rsidR="008672EC" w:rsidRPr="00C72E9A">
              <w:rPr>
                <w:bCs/>
                <w:color w:val="auto"/>
                <w:sz w:val="28"/>
                <w:szCs w:val="28"/>
                <w:lang w:val="uk-UA"/>
              </w:rPr>
              <w:t>і</w:t>
            </w:r>
            <w:r w:rsidRPr="00C72E9A">
              <w:rPr>
                <w:bCs/>
                <w:color w:val="auto"/>
                <w:sz w:val="28"/>
                <w:szCs w:val="28"/>
                <w:lang w:val="uk-UA"/>
              </w:rPr>
              <w:t xml:space="preserve"> для наукової та практичної діяльності у сферах метрології та інформаційно-вимірювальної техніки з орієнтацією на управління якістю, стандартизацію та сертифікацію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42AE" w14:textId="77777777" w:rsidR="00890709" w:rsidRPr="00C72E9A" w:rsidRDefault="00890709" w:rsidP="005479BF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C72E9A">
              <w:rPr>
                <w:sz w:val="28"/>
                <w:szCs w:val="28"/>
                <w:lang w:val="uk-UA"/>
              </w:rPr>
              <w:t>І</w:t>
            </w:r>
          </w:p>
        </w:tc>
      </w:tr>
      <w:tr w:rsidR="00C72E9A" w:rsidRPr="00C72E9A" w14:paraId="31A80015" w14:textId="77777777" w:rsidTr="00910384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0ECE" w14:textId="77777777" w:rsidR="00890709" w:rsidRPr="00C72E9A" w:rsidRDefault="00890709" w:rsidP="005479BF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C72E9A">
              <w:rPr>
                <w:sz w:val="28"/>
                <w:szCs w:val="28"/>
                <w:lang w:val="uk-UA"/>
              </w:rPr>
              <w:t>ОРН2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CBAE" w14:textId="77777777" w:rsidR="00890709" w:rsidRPr="00C72E9A" w:rsidRDefault="004A6E37" w:rsidP="00A53684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C72E9A">
              <w:rPr>
                <w:color w:val="auto"/>
                <w:sz w:val="28"/>
                <w:szCs w:val="28"/>
                <w:lang w:val="uk-UA" w:eastAsia="en-US"/>
              </w:rPr>
              <w:t xml:space="preserve">Застосовувати </w:t>
            </w:r>
            <w:r w:rsidR="00636B04" w:rsidRPr="00C72E9A">
              <w:rPr>
                <w:bCs/>
                <w:color w:val="auto"/>
                <w:sz w:val="28"/>
                <w:szCs w:val="28"/>
                <w:lang w:val="uk-UA"/>
              </w:rPr>
              <w:t xml:space="preserve">сучасні засоби інформаційно-вимірювальної техніки та комунікаційні технології для розв’язання  задач в сферах метрології, технічного регулювання та забезпечення </w:t>
            </w:r>
            <w:r w:rsidR="00636B04" w:rsidRPr="00C72E9A">
              <w:rPr>
                <w:bCs/>
                <w:color w:val="auto"/>
                <w:sz w:val="28"/>
                <w:szCs w:val="28"/>
                <w:lang w:val="uk-UA"/>
              </w:rPr>
              <w:lastRenderedPageBreak/>
              <w:t>якості, зокрема, при керуванні проектами, а також організовувати командну роботу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99B0" w14:textId="77777777" w:rsidR="00890709" w:rsidRPr="00C72E9A" w:rsidRDefault="00A03133" w:rsidP="005479BF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C72E9A">
              <w:rPr>
                <w:sz w:val="28"/>
                <w:szCs w:val="28"/>
                <w:lang w:val="uk-UA"/>
              </w:rPr>
              <w:lastRenderedPageBreak/>
              <w:t>ІІІ</w:t>
            </w:r>
          </w:p>
        </w:tc>
      </w:tr>
      <w:tr w:rsidR="00C72E9A" w:rsidRPr="00C72E9A" w14:paraId="1F9C112B" w14:textId="77777777" w:rsidTr="00910384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E4F2" w14:textId="77777777" w:rsidR="00DF1004" w:rsidRPr="00C72E9A" w:rsidRDefault="00DF1004" w:rsidP="005479BF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C72E9A">
              <w:rPr>
                <w:sz w:val="28"/>
                <w:szCs w:val="28"/>
                <w:lang w:val="uk-UA"/>
              </w:rPr>
              <w:t>ОРН3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DE0C" w14:textId="77777777" w:rsidR="00DF1004" w:rsidRPr="00C72E9A" w:rsidRDefault="007026EC" w:rsidP="00B31EC3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C72E9A">
              <w:rPr>
                <w:bCs/>
                <w:color w:val="auto"/>
                <w:sz w:val="28"/>
                <w:szCs w:val="28"/>
                <w:lang w:val="uk-UA"/>
              </w:rPr>
              <w:t>І</w:t>
            </w:r>
            <w:r w:rsidR="005E3755" w:rsidRPr="00C72E9A">
              <w:rPr>
                <w:bCs/>
                <w:color w:val="auto"/>
                <w:sz w:val="28"/>
                <w:szCs w:val="28"/>
                <w:lang w:val="uk-UA"/>
              </w:rPr>
              <w:t>дентифікувати, класифікувати та описувати роботу приладів</w:t>
            </w:r>
            <w:r w:rsidRPr="00C72E9A">
              <w:rPr>
                <w:bCs/>
                <w:color w:val="auto"/>
                <w:sz w:val="28"/>
                <w:szCs w:val="28"/>
                <w:lang w:val="uk-UA"/>
              </w:rPr>
              <w:t xml:space="preserve">, </w:t>
            </w:r>
            <w:r w:rsidR="005E3755" w:rsidRPr="00C72E9A">
              <w:rPr>
                <w:bCs/>
                <w:color w:val="auto"/>
                <w:sz w:val="28"/>
                <w:szCs w:val="28"/>
                <w:lang w:val="uk-UA"/>
              </w:rPr>
              <w:t>систем та їх модулів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4CCD" w14:textId="77777777" w:rsidR="00DF1004" w:rsidRPr="00C72E9A" w:rsidRDefault="00DF1004" w:rsidP="000D0C34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72E9A">
              <w:rPr>
                <w:sz w:val="28"/>
                <w:szCs w:val="28"/>
                <w:lang w:val="uk-UA"/>
              </w:rPr>
              <w:t>І</w:t>
            </w:r>
            <w:r w:rsidR="00A879E5" w:rsidRPr="00C72E9A">
              <w:rPr>
                <w:sz w:val="28"/>
                <w:szCs w:val="28"/>
                <w:lang w:val="uk-UA"/>
              </w:rPr>
              <w:t>І</w:t>
            </w:r>
          </w:p>
        </w:tc>
      </w:tr>
      <w:tr w:rsidR="00C72E9A" w:rsidRPr="00C72E9A" w14:paraId="25110B7A" w14:textId="77777777" w:rsidTr="00910384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570B" w14:textId="77777777" w:rsidR="00DF1004" w:rsidRPr="00C72E9A" w:rsidRDefault="00DF1004" w:rsidP="005479BF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C72E9A">
              <w:rPr>
                <w:sz w:val="28"/>
                <w:szCs w:val="28"/>
                <w:lang w:val="uk-UA"/>
              </w:rPr>
              <w:t>ОРН4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1239" w14:textId="77777777" w:rsidR="00DF1004" w:rsidRPr="00C72E9A" w:rsidRDefault="00D10F23" w:rsidP="00652A96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C72E9A">
              <w:rPr>
                <w:bCs/>
                <w:color w:val="auto"/>
                <w:sz w:val="28"/>
                <w:szCs w:val="28"/>
                <w:lang w:val="uk-UA"/>
              </w:rPr>
              <w:t>Використовувати на практиці методи підвищення точності вимірювань та вірогідності контролю, в тому числі - при використанні комп’ютеризованих систем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C449" w14:textId="77777777" w:rsidR="00DF1004" w:rsidRPr="00C72E9A" w:rsidRDefault="0070428C" w:rsidP="005479B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72E9A">
              <w:rPr>
                <w:sz w:val="28"/>
                <w:szCs w:val="28"/>
                <w:lang w:val="uk-UA"/>
              </w:rPr>
              <w:t>І</w:t>
            </w:r>
            <w:r w:rsidR="00C45F0A" w:rsidRPr="00C72E9A">
              <w:rPr>
                <w:sz w:val="28"/>
                <w:szCs w:val="28"/>
                <w:lang w:val="uk-UA"/>
              </w:rPr>
              <w:t>ІІ</w:t>
            </w:r>
          </w:p>
        </w:tc>
      </w:tr>
      <w:tr w:rsidR="00C72E9A" w:rsidRPr="00C72E9A" w14:paraId="4F8263C8" w14:textId="77777777" w:rsidTr="00910384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0178" w14:textId="77777777" w:rsidR="003D6CF8" w:rsidRPr="00C72E9A" w:rsidRDefault="003D6CF8" w:rsidP="005479BF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C72E9A">
              <w:rPr>
                <w:sz w:val="28"/>
                <w:szCs w:val="28"/>
                <w:lang w:val="uk-UA"/>
              </w:rPr>
              <w:t>ОРН5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0A45" w14:textId="46F4F280" w:rsidR="003D6CF8" w:rsidRPr="00C72E9A" w:rsidRDefault="000A7A24" w:rsidP="00652A96">
            <w:pPr>
              <w:pStyle w:val="Default"/>
              <w:jc w:val="both"/>
              <w:rPr>
                <w:rStyle w:val="af4"/>
                <w:b w:val="0"/>
                <w:color w:val="auto"/>
                <w:sz w:val="28"/>
                <w:szCs w:val="28"/>
                <w:lang w:val="uk-UA"/>
              </w:rPr>
            </w:pPr>
            <w:r w:rsidRPr="00C72E9A">
              <w:rPr>
                <w:color w:val="auto"/>
                <w:sz w:val="28"/>
                <w:szCs w:val="28"/>
                <w:lang w:val="uk-UA"/>
              </w:rPr>
              <w:t>Поясняти та класифікувати базові визначення та поняття щодо побудови систем технічного контролю якості та організації контролю якості продукції на підприємстві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E350" w14:textId="063B61A7" w:rsidR="003D6CF8" w:rsidRPr="00C72E9A" w:rsidRDefault="00FE074F" w:rsidP="005479BF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C72E9A">
              <w:rPr>
                <w:sz w:val="28"/>
                <w:szCs w:val="28"/>
                <w:lang w:val="uk-UA"/>
              </w:rPr>
              <w:t>ІІ</w:t>
            </w:r>
          </w:p>
        </w:tc>
      </w:tr>
      <w:tr w:rsidR="00312D19" w:rsidRPr="00C72E9A" w14:paraId="5EE38108" w14:textId="77777777" w:rsidTr="00910384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C2D3" w14:textId="77777777" w:rsidR="00312D19" w:rsidRPr="00C72E9A" w:rsidRDefault="00312D19" w:rsidP="005479BF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C72E9A">
              <w:rPr>
                <w:sz w:val="28"/>
                <w:szCs w:val="28"/>
                <w:lang w:val="uk-UA"/>
              </w:rPr>
              <w:t>ОРН6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0A51" w14:textId="77777777" w:rsidR="00312D19" w:rsidRPr="00C72E9A" w:rsidRDefault="00D25D4C" w:rsidP="00652A96">
            <w:pPr>
              <w:pStyle w:val="Default"/>
              <w:jc w:val="both"/>
              <w:rPr>
                <w:rStyle w:val="af4"/>
                <w:b w:val="0"/>
                <w:color w:val="auto"/>
                <w:sz w:val="28"/>
                <w:szCs w:val="28"/>
                <w:lang w:val="uk-UA"/>
              </w:rPr>
            </w:pPr>
            <w:r w:rsidRPr="00C72E9A">
              <w:rPr>
                <w:bCs/>
                <w:color w:val="auto"/>
                <w:sz w:val="28"/>
                <w:szCs w:val="28"/>
                <w:lang w:val="uk-UA"/>
              </w:rPr>
              <w:t>Вдосконалювати</w:t>
            </w:r>
            <w:r w:rsidR="00662A21" w:rsidRPr="00C72E9A">
              <w:rPr>
                <w:bCs/>
                <w:color w:val="auto"/>
                <w:sz w:val="28"/>
                <w:szCs w:val="28"/>
                <w:lang w:val="uk-UA"/>
              </w:rPr>
              <w:t xml:space="preserve"> методичні і нормативні документи, що стосуються випробувань, калібрування, повірки і перевірки відповідності засобів метрологічного забезпечення діяльності на різних стадіях життєвого циклу продукції (послуги)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B451" w14:textId="77777777" w:rsidR="00312D19" w:rsidRPr="00C72E9A" w:rsidRDefault="00B33226" w:rsidP="000D0C34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C72E9A">
              <w:rPr>
                <w:sz w:val="28"/>
                <w:szCs w:val="28"/>
                <w:lang w:val="uk-UA"/>
              </w:rPr>
              <w:t>V</w:t>
            </w:r>
          </w:p>
        </w:tc>
      </w:tr>
    </w:tbl>
    <w:p w14:paraId="58DA089D" w14:textId="77777777" w:rsidR="0093505D" w:rsidRPr="00C72E9A" w:rsidRDefault="0093505D" w:rsidP="00736104">
      <w:pPr>
        <w:pStyle w:val="a3"/>
        <w:spacing w:line="288" w:lineRule="auto"/>
        <w:ind w:right="-51" w:firstLine="0"/>
        <w:rPr>
          <w:lang w:val="uk-UA"/>
        </w:rPr>
      </w:pPr>
    </w:p>
    <w:p w14:paraId="3F8960C7" w14:textId="77777777" w:rsidR="003E7F4E" w:rsidRPr="00C72E9A" w:rsidRDefault="003E7F4E" w:rsidP="0028276C">
      <w:pPr>
        <w:pStyle w:val="a3"/>
        <w:spacing w:line="288" w:lineRule="auto"/>
        <w:ind w:right="-51" w:firstLine="743"/>
        <w:jc w:val="center"/>
        <w:rPr>
          <w:lang w:val="uk-UA"/>
        </w:rPr>
      </w:pPr>
    </w:p>
    <w:p w14:paraId="145281CB" w14:textId="77777777" w:rsidR="0028276C" w:rsidRPr="00C72E9A" w:rsidRDefault="0028276C" w:rsidP="0028276C">
      <w:pPr>
        <w:pStyle w:val="a3"/>
        <w:spacing w:line="288" w:lineRule="auto"/>
        <w:ind w:right="-51" w:firstLine="743"/>
        <w:jc w:val="center"/>
        <w:rPr>
          <w:lang w:val="uk-UA"/>
        </w:rPr>
      </w:pPr>
      <w:r w:rsidRPr="00C72E9A">
        <w:rPr>
          <w:lang w:val="uk-UA"/>
        </w:rPr>
        <w:t>Соціальні навички (</w:t>
      </w:r>
      <w:proofErr w:type="spellStart"/>
      <w:r w:rsidRPr="00C72E9A">
        <w:rPr>
          <w:lang w:val="uk-UA"/>
        </w:rPr>
        <w:t>soft</w:t>
      </w:r>
      <w:proofErr w:type="spellEnd"/>
      <w:r w:rsidRPr="00C72E9A">
        <w:rPr>
          <w:lang w:val="uk-UA"/>
        </w:rPr>
        <w:t xml:space="preserve"> </w:t>
      </w:r>
      <w:proofErr w:type="spellStart"/>
      <w:r w:rsidRPr="00C72E9A">
        <w:rPr>
          <w:lang w:val="uk-UA"/>
        </w:rPr>
        <w:t>skills</w:t>
      </w:r>
      <w:proofErr w:type="spellEnd"/>
      <w:r w:rsidRPr="00C72E9A">
        <w:rPr>
          <w:lang w:val="uk-UA"/>
        </w:rPr>
        <w:t xml:space="preserve">), </w:t>
      </w:r>
    </w:p>
    <w:p w14:paraId="3C4A17DF" w14:textId="77777777" w:rsidR="0028276C" w:rsidRPr="00C72E9A" w:rsidRDefault="0028276C" w:rsidP="0028276C">
      <w:pPr>
        <w:pStyle w:val="a3"/>
        <w:spacing w:after="120" w:line="288" w:lineRule="auto"/>
        <w:ind w:right="-51" w:firstLine="743"/>
        <w:jc w:val="center"/>
        <w:rPr>
          <w:lang w:val="uk-UA"/>
        </w:rPr>
      </w:pPr>
      <w:r w:rsidRPr="00C72E9A">
        <w:rPr>
          <w:lang w:val="uk-UA"/>
        </w:rPr>
        <w:t>розвитку яких сприяє навчальна дисципліна</w:t>
      </w:r>
      <w:r w:rsidR="00A53684" w:rsidRPr="00C72E9A">
        <w:rPr>
          <w:lang w:val="uk-UA"/>
        </w:rPr>
        <w:t xml:space="preserve"> (ОН - Особистісні нави</w:t>
      </w:r>
      <w:r w:rsidR="002717E6" w:rsidRPr="00C72E9A">
        <w:rPr>
          <w:lang w:val="uk-UA"/>
        </w:rPr>
        <w:t>чки; КН - Комунікаційні навички</w:t>
      </w:r>
      <w:r w:rsidR="00A53684" w:rsidRPr="00C72E9A">
        <w:rPr>
          <w:lang w:val="uk-UA"/>
        </w:rPr>
        <w:t xml:space="preserve">) </w:t>
      </w: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right w:w="115" w:type="dxa"/>
        </w:tblCellMar>
        <w:tblLook w:val="00A0" w:firstRow="1" w:lastRow="0" w:firstColumn="1" w:lastColumn="0" w:noHBand="0" w:noVBand="0"/>
      </w:tblPr>
      <w:tblGrid>
        <w:gridCol w:w="824"/>
        <w:gridCol w:w="8503"/>
      </w:tblGrid>
      <w:tr w:rsidR="00C72E9A" w:rsidRPr="00C72E9A" w14:paraId="20A64B8A" w14:textId="77777777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98A9" w14:textId="77777777" w:rsidR="0028276C" w:rsidRPr="00C72E9A" w:rsidRDefault="0028276C" w:rsidP="008B4F7F">
            <w:pPr>
              <w:jc w:val="center"/>
              <w:rPr>
                <w:sz w:val="28"/>
                <w:szCs w:val="28"/>
                <w:lang w:val="uk-UA"/>
              </w:rPr>
            </w:pPr>
            <w:r w:rsidRPr="00C72E9A">
              <w:rPr>
                <w:sz w:val="28"/>
                <w:szCs w:val="28"/>
                <w:lang w:val="uk-UA"/>
              </w:rPr>
              <w:t>Код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4C49" w14:textId="77777777" w:rsidR="0028276C" w:rsidRPr="00C72E9A" w:rsidRDefault="0028276C" w:rsidP="008B4F7F">
            <w:pPr>
              <w:jc w:val="center"/>
              <w:rPr>
                <w:sz w:val="28"/>
                <w:szCs w:val="28"/>
                <w:lang w:val="uk-UA"/>
              </w:rPr>
            </w:pPr>
            <w:r w:rsidRPr="00C72E9A">
              <w:rPr>
                <w:sz w:val="28"/>
                <w:szCs w:val="28"/>
                <w:lang w:val="uk-UA"/>
              </w:rPr>
              <w:t>Соціальна навичка (</w:t>
            </w:r>
            <w:proofErr w:type="spellStart"/>
            <w:r w:rsidRPr="00C72E9A">
              <w:rPr>
                <w:i/>
                <w:sz w:val="28"/>
                <w:szCs w:val="28"/>
                <w:lang w:val="uk-UA"/>
              </w:rPr>
              <w:t>soft</w:t>
            </w:r>
            <w:proofErr w:type="spellEnd"/>
            <w:r w:rsidRPr="00C72E9A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72E9A">
              <w:rPr>
                <w:i/>
                <w:sz w:val="28"/>
                <w:szCs w:val="28"/>
                <w:lang w:val="uk-UA"/>
              </w:rPr>
              <w:t>skill</w:t>
            </w:r>
            <w:proofErr w:type="spellEnd"/>
            <w:r w:rsidRPr="00C72E9A">
              <w:rPr>
                <w:sz w:val="28"/>
                <w:szCs w:val="28"/>
                <w:lang w:val="uk-UA"/>
              </w:rPr>
              <w:t>)</w:t>
            </w:r>
          </w:p>
        </w:tc>
      </w:tr>
      <w:tr w:rsidR="00C72E9A" w:rsidRPr="00C72E9A" w14:paraId="29B97106" w14:textId="77777777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A2E5" w14:textId="77777777" w:rsidR="00B31EC3" w:rsidRPr="00C72E9A" w:rsidRDefault="00B31EC3" w:rsidP="008B4F7F">
            <w:pPr>
              <w:jc w:val="center"/>
              <w:rPr>
                <w:sz w:val="28"/>
                <w:szCs w:val="28"/>
                <w:lang w:val="uk-UA"/>
              </w:rPr>
            </w:pPr>
            <w:r w:rsidRPr="00C72E9A">
              <w:rPr>
                <w:sz w:val="28"/>
                <w:szCs w:val="28"/>
                <w:lang w:val="uk-UA"/>
              </w:rPr>
              <w:t>ОН1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FE66" w14:textId="77777777" w:rsidR="00B31EC3" w:rsidRPr="00C72E9A" w:rsidRDefault="00B31EC3" w:rsidP="00B31EC3">
            <w:pPr>
              <w:rPr>
                <w:sz w:val="28"/>
                <w:szCs w:val="28"/>
                <w:lang w:val="uk-UA"/>
              </w:rPr>
            </w:pPr>
            <w:r w:rsidRPr="00C72E9A">
              <w:rPr>
                <w:sz w:val="28"/>
                <w:szCs w:val="28"/>
                <w:lang w:val="uk-UA"/>
              </w:rPr>
              <w:t>Здатність управляти власним часом.</w:t>
            </w:r>
          </w:p>
        </w:tc>
      </w:tr>
      <w:tr w:rsidR="00C72E9A" w:rsidRPr="00C72E9A" w14:paraId="2032F921" w14:textId="77777777">
        <w:trPr>
          <w:trHeight w:val="39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CCCB" w14:textId="77777777" w:rsidR="0028276C" w:rsidRPr="00C72E9A" w:rsidRDefault="0028276C" w:rsidP="008B4F7F">
            <w:pPr>
              <w:jc w:val="center"/>
              <w:rPr>
                <w:sz w:val="28"/>
                <w:szCs w:val="28"/>
                <w:lang w:val="uk-UA"/>
              </w:rPr>
            </w:pPr>
            <w:r w:rsidRPr="00C72E9A">
              <w:rPr>
                <w:sz w:val="28"/>
                <w:szCs w:val="28"/>
                <w:lang w:val="uk-UA"/>
              </w:rPr>
              <w:t>ОН2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6AE0" w14:textId="77777777" w:rsidR="0028276C" w:rsidRPr="00C72E9A" w:rsidRDefault="00F729D7" w:rsidP="008B4F7F">
            <w:pPr>
              <w:ind w:firstLine="47"/>
              <w:jc w:val="both"/>
              <w:rPr>
                <w:sz w:val="28"/>
                <w:szCs w:val="28"/>
                <w:lang w:val="uk-UA"/>
              </w:rPr>
            </w:pPr>
            <w:r w:rsidRPr="00C72E9A">
              <w:rPr>
                <w:sz w:val="28"/>
                <w:szCs w:val="28"/>
                <w:lang w:val="uk-UA"/>
              </w:rPr>
              <w:t>Здатність самостійно приймати рішення</w:t>
            </w:r>
            <w:r w:rsidR="008B4F7F" w:rsidRPr="00C72E9A">
              <w:rPr>
                <w:sz w:val="28"/>
                <w:szCs w:val="28"/>
                <w:lang w:val="uk-UA"/>
              </w:rPr>
              <w:t>.</w:t>
            </w:r>
          </w:p>
        </w:tc>
      </w:tr>
      <w:tr w:rsidR="00C72E9A" w:rsidRPr="00100599" w14:paraId="41C679B2" w14:textId="77777777">
        <w:trPr>
          <w:trHeight w:val="39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343D" w14:textId="77777777" w:rsidR="0028276C" w:rsidRPr="00C72E9A" w:rsidRDefault="00F729D7" w:rsidP="00B31EC3">
            <w:pPr>
              <w:jc w:val="center"/>
              <w:rPr>
                <w:sz w:val="28"/>
                <w:szCs w:val="28"/>
                <w:lang w:val="uk-UA"/>
              </w:rPr>
            </w:pPr>
            <w:r w:rsidRPr="00C72E9A">
              <w:rPr>
                <w:sz w:val="28"/>
                <w:szCs w:val="28"/>
                <w:lang w:val="uk-UA"/>
              </w:rPr>
              <w:t>ОН</w:t>
            </w:r>
            <w:r w:rsidR="00B31EC3" w:rsidRPr="00C72E9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EC6A" w14:textId="77777777" w:rsidR="0028276C" w:rsidRPr="00C72E9A" w:rsidRDefault="00F729D7" w:rsidP="008B4F7F">
            <w:pPr>
              <w:ind w:firstLine="47"/>
              <w:jc w:val="both"/>
              <w:rPr>
                <w:sz w:val="28"/>
                <w:szCs w:val="28"/>
                <w:lang w:val="uk-UA"/>
              </w:rPr>
            </w:pPr>
            <w:r w:rsidRPr="00C72E9A">
              <w:rPr>
                <w:sz w:val="28"/>
                <w:szCs w:val="28"/>
                <w:lang w:val="uk-UA"/>
              </w:rPr>
              <w:t xml:space="preserve">Розуміння </w:t>
            </w:r>
            <w:r w:rsidR="00BA65D3" w:rsidRPr="00C72E9A">
              <w:rPr>
                <w:sz w:val="28"/>
                <w:szCs w:val="28"/>
                <w:lang w:val="uk-UA"/>
              </w:rPr>
              <w:t xml:space="preserve">важливості предмету вивчення як філософії забезпечення </w:t>
            </w:r>
            <w:r w:rsidR="008B4F7F" w:rsidRPr="00C72E9A">
              <w:rPr>
                <w:sz w:val="28"/>
                <w:szCs w:val="28"/>
                <w:lang w:val="uk-UA"/>
              </w:rPr>
              <w:t xml:space="preserve">загальної </w:t>
            </w:r>
            <w:r w:rsidR="00BA65D3" w:rsidRPr="00C72E9A">
              <w:rPr>
                <w:sz w:val="28"/>
                <w:szCs w:val="28"/>
                <w:lang w:val="uk-UA"/>
              </w:rPr>
              <w:t>якості</w:t>
            </w:r>
            <w:r w:rsidR="008B4F7F" w:rsidRPr="00C72E9A">
              <w:rPr>
                <w:sz w:val="28"/>
                <w:szCs w:val="28"/>
                <w:lang w:val="uk-UA"/>
              </w:rPr>
              <w:t>.</w:t>
            </w:r>
          </w:p>
        </w:tc>
      </w:tr>
      <w:tr w:rsidR="00C72E9A" w:rsidRPr="00C72E9A" w14:paraId="45CBC110" w14:textId="77777777">
        <w:trPr>
          <w:trHeight w:val="39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7DAC" w14:textId="77777777" w:rsidR="0028276C" w:rsidRPr="00C72E9A" w:rsidRDefault="0028276C" w:rsidP="008B4F7F">
            <w:pPr>
              <w:jc w:val="center"/>
              <w:rPr>
                <w:sz w:val="28"/>
                <w:szCs w:val="28"/>
                <w:lang w:val="uk-UA"/>
              </w:rPr>
            </w:pPr>
            <w:r w:rsidRPr="00C72E9A">
              <w:rPr>
                <w:sz w:val="28"/>
                <w:szCs w:val="28"/>
                <w:lang w:val="uk-UA"/>
              </w:rPr>
              <w:t>КН1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31C9" w14:textId="77777777" w:rsidR="0028276C" w:rsidRPr="00C72E9A" w:rsidRDefault="00F729D7" w:rsidP="008B4F7F">
            <w:pPr>
              <w:ind w:firstLine="47"/>
              <w:jc w:val="both"/>
              <w:rPr>
                <w:sz w:val="28"/>
                <w:szCs w:val="28"/>
                <w:lang w:val="uk-UA"/>
              </w:rPr>
            </w:pPr>
            <w:r w:rsidRPr="00C72E9A">
              <w:rPr>
                <w:sz w:val="28"/>
                <w:szCs w:val="28"/>
                <w:lang w:val="uk-UA"/>
              </w:rPr>
              <w:t>Здатність зрозуміло формулювати думки</w:t>
            </w:r>
            <w:r w:rsidR="008B4F7F" w:rsidRPr="00C72E9A">
              <w:rPr>
                <w:sz w:val="28"/>
                <w:szCs w:val="28"/>
                <w:lang w:val="uk-UA"/>
              </w:rPr>
              <w:t>.</w:t>
            </w:r>
          </w:p>
        </w:tc>
      </w:tr>
      <w:tr w:rsidR="0028276C" w:rsidRPr="00C72E9A" w14:paraId="76FBEBEB" w14:textId="77777777">
        <w:trPr>
          <w:trHeight w:val="39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62DF" w14:textId="77777777" w:rsidR="0028276C" w:rsidRPr="00C72E9A" w:rsidRDefault="00F729D7" w:rsidP="008B4F7F">
            <w:pPr>
              <w:jc w:val="center"/>
              <w:rPr>
                <w:sz w:val="28"/>
                <w:szCs w:val="28"/>
                <w:lang w:val="uk-UA"/>
              </w:rPr>
            </w:pPr>
            <w:r w:rsidRPr="00C72E9A">
              <w:rPr>
                <w:sz w:val="28"/>
                <w:szCs w:val="28"/>
                <w:lang w:val="uk-UA"/>
              </w:rPr>
              <w:t>КН3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D99A" w14:textId="77777777" w:rsidR="0028276C" w:rsidRPr="00C72E9A" w:rsidRDefault="00F729D7" w:rsidP="008B4F7F">
            <w:pPr>
              <w:ind w:firstLine="47"/>
              <w:jc w:val="both"/>
              <w:rPr>
                <w:sz w:val="28"/>
                <w:szCs w:val="28"/>
                <w:lang w:val="uk-UA"/>
              </w:rPr>
            </w:pPr>
            <w:r w:rsidRPr="00C72E9A">
              <w:rPr>
                <w:sz w:val="28"/>
                <w:szCs w:val="28"/>
                <w:lang w:val="uk-UA"/>
              </w:rPr>
              <w:t xml:space="preserve">Здатність </w:t>
            </w:r>
            <w:r w:rsidR="008B4F7F" w:rsidRPr="00C72E9A">
              <w:rPr>
                <w:sz w:val="28"/>
                <w:szCs w:val="28"/>
                <w:lang w:val="uk-UA"/>
              </w:rPr>
              <w:t xml:space="preserve">дискутувати та </w:t>
            </w:r>
            <w:r w:rsidRPr="00C72E9A">
              <w:rPr>
                <w:sz w:val="28"/>
                <w:szCs w:val="28"/>
                <w:lang w:val="uk-UA"/>
              </w:rPr>
              <w:t>надавати аргументовані відповіді</w:t>
            </w:r>
            <w:r w:rsidR="008B4F7F" w:rsidRPr="00C72E9A">
              <w:rPr>
                <w:sz w:val="28"/>
                <w:szCs w:val="28"/>
                <w:lang w:val="uk-UA"/>
              </w:rPr>
              <w:t>.</w:t>
            </w:r>
          </w:p>
        </w:tc>
      </w:tr>
    </w:tbl>
    <w:p w14:paraId="399683B1" w14:textId="77777777" w:rsidR="00040679" w:rsidRPr="00C72E9A" w:rsidRDefault="00040679" w:rsidP="00250A14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8"/>
          <w:szCs w:val="28"/>
          <w:lang w:val="uk-UA"/>
        </w:rPr>
      </w:pPr>
    </w:p>
    <w:p w14:paraId="5E46F7BD" w14:textId="77777777" w:rsidR="009F2EC3" w:rsidRPr="00C72E9A" w:rsidRDefault="0028276C" w:rsidP="00250A14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8"/>
          <w:szCs w:val="28"/>
          <w:lang w:val="uk-UA"/>
        </w:rPr>
      </w:pPr>
      <w:r w:rsidRPr="00C72E9A">
        <w:rPr>
          <w:sz w:val="28"/>
          <w:szCs w:val="28"/>
          <w:lang w:val="uk-UA"/>
        </w:rPr>
        <w:t>3</w:t>
      </w:r>
      <w:r w:rsidR="00250A14" w:rsidRPr="00C72E9A">
        <w:rPr>
          <w:b/>
          <w:sz w:val="28"/>
          <w:szCs w:val="28"/>
          <w:lang w:val="uk-UA"/>
        </w:rPr>
        <w:t xml:space="preserve"> </w:t>
      </w:r>
      <w:r w:rsidR="00250A14" w:rsidRPr="00C72E9A">
        <w:rPr>
          <w:b/>
          <w:sz w:val="28"/>
          <w:szCs w:val="28"/>
        </w:rPr>
        <w:t xml:space="preserve">РОЗПОДІЛ ГОДИН </w:t>
      </w:r>
      <w:r w:rsidR="00250A14" w:rsidRPr="00C72E9A">
        <w:rPr>
          <w:b/>
          <w:sz w:val="28"/>
          <w:szCs w:val="28"/>
          <w:lang w:val="uk-UA"/>
        </w:rPr>
        <w:t>ЗА ВИДАМИ НАВЧАЛЬНОЇ ДІЯЛЬНОСТІ</w:t>
      </w:r>
    </w:p>
    <w:p w14:paraId="3ADB434F" w14:textId="1D757062" w:rsidR="00545C79" w:rsidRPr="00C72E9A" w:rsidRDefault="00545C79" w:rsidP="00545C79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sz w:val="28"/>
          <w:szCs w:val="28"/>
          <w:lang w:val="uk-UA"/>
        </w:rPr>
      </w:pPr>
      <w:r w:rsidRPr="00C72E9A">
        <w:rPr>
          <w:sz w:val="28"/>
          <w:szCs w:val="28"/>
          <w:lang w:val="uk-UA"/>
        </w:rPr>
        <w:t>Д</w:t>
      </w:r>
      <w:proofErr w:type="spellStart"/>
      <w:r w:rsidRPr="00C72E9A">
        <w:rPr>
          <w:sz w:val="28"/>
          <w:szCs w:val="28"/>
        </w:rPr>
        <w:t>енна</w:t>
      </w:r>
      <w:proofErr w:type="spellEnd"/>
      <w:r w:rsidRPr="00C72E9A">
        <w:rPr>
          <w:sz w:val="28"/>
          <w:szCs w:val="28"/>
        </w:rPr>
        <w:t xml:space="preserve"> форма </w:t>
      </w:r>
      <w:proofErr w:type="spellStart"/>
      <w:r w:rsidRPr="00C72E9A">
        <w:rPr>
          <w:sz w:val="28"/>
          <w:szCs w:val="28"/>
        </w:rPr>
        <w:t>навчання</w:t>
      </w:r>
      <w:proofErr w:type="spellEnd"/>
    </w:p>
    <w:p w14:paraId="08B212C8" w14:textId="77777777" w:rsidR="00545C79" w:rsidRPr="00C72E9A" w:rsidRDefault="00545C79" w:rsidP="00545C79">
      <w:pPr>
        <w:jc w:val="center"/>
        <w:rPr>
          <w:b/>
          <w:sz w:val="28"/>
          <w:lang w:val="uk-UA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160"/>
        <w:gridCol w:w="976"/>
        <w:gridCol w:w="710"/>
        <w:gridCol w:w="976"/>
        <w:gridCol w:w="714"/>
        <w:gridCol w:w="809"/>
      </w:tblGrid>
      <w:tr w:rsidR="00C72E9A" w:rsidRPr="00C72E9A" w14:paraId="3D6D7BBB" w14:textId="77777777" w:rsidTr="00DA3396">
        <w:trPr>
          <w:cantSplit/>
          <w:tblHeader/>
          <w:jc w:val="center"/>
        </w:trPr>
        <w:tc>
          <w:tcPr>
            <w:tcW w:w="27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73768" w14:textId="77777777" w:rsidR="00545C79" w:rsidRPr="00C72E9A" w:rsidRDefault="00545C79" w:rsidP="00DA3396">
            <w:pPr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 xml:space="preserve">Види </w:t>
            </w:r>
          </w:p>
          <w:p w14:paraId="086565D4" w14:textId="77777777" w:rsidR="00545C79" w:rsidRPr="00C72E9A" w:rsidRDefault="00545C79" w:rsidP="00DA3396">
            <w:pPr>
              <w:jc w:val="center"/>
              <w:rPr>
                <w:sz w:val="28"/>
                <w:szCs w:val="28"/>
                <w:lang w:val="uk-UA"/>
              </w:rPr>
            </w:pPr>
            <w:r w:rsidRPr="00C72E9A">
              <w:rPr>
                <w:lang w:val="uk-UA"/>
              </w:rPr>
              <w:t>навчальної діяльності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02FB6" w14:textId="77777777" w:rsidR="00545C79" w:rsidRPr="00C72E9A" w:rsidRDefault="00545C79" w:rsidP="00DA3396">
            <w:pPr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Усього</w:t>
            </w: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3332DB6" w14:textId="77777777" w:rsidR="00545C79" w:rsidRPr="00C72E9A" w:rsidRDefault="00545C79" w:rsidP="00DA3396">
            <w:pPr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Семестри/</w:t>
            </w:r>
            <w:proofErr w:type="spellStart"/>
            <w:r w:rsidRPr="00C72E9A">
              <w:t>півсеместри</w:t>
            </w:r>
            <w:proofErr w:type="spellEnd"/>
          </w:p>
        </w:tc>
      </w:tr>
      <w:tr w:rsidR="00C72E9A" w:rsidRPr="00C72E9A" w14:paraId="02D6875D" w14:textId="77777777" w:rsidTr="00DA3396">
        <w:trPr>
          <w:cantSplit/>
          <w:tblHeader/>
          <w:jc w:val="center"/>
        </w:trPr>
        <w:tc>
          <w:tcPr>
            <w:tcW w:w="2760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07BE4" w14:textId="77777777" w:rsidR="00545C79" w:rsidRPr="00C72E9A" w:rsidRDefault="00545C79" w:rsidP="00DA339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DB431" w14:textId="77777777" w:rsidR="00545C79" w:rsidRPr="00C72E9A" w:rsidRDefault="00545C79" w:rsidP="00DA3396">
            <w:pPr>
              <w:rPr>
                <w:lang w:val="uk-UA"/>
              </w:rPr>
            </w:pPr>
          </w:p>
        </w:tc>
        <w:tc>
          <w:tcPr>
            <w:tcW w:w="9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697E3" w14:textId="77777777" w:rsidR="00545C79" w:rsidRPr="00C72E9A" w:rsidRDefault="00545C79" w:rsidP="00DA3396">
            <w:pPr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1</w:t>
            </w:r>
          </w:p>
        </w:tc>
        <w:tc>
          <w:tcPr>
            <w:tcW w:w="8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8BDC25E" w14:textId="77777777" w:rsidR="00545C79" w:rsidRPr="00C72E9A" w:rsidRDefault="00545C79" w:rsidP="00DA3396">
            <w:pPr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2</w:t>
            </w:r>
          </w:p>
        </w:tc>
      </w:tr>
      <w:tr w:rsidR="00C72E9A" w:rsidRPr="00C72E9A" w14:paraId="269F024D" w14:textId="77777777" w:rsidTr="00DA3396">
        <w:trPr>
          <w:cantSplit/>
          <w:trHeight w:val="65"/>
          <w:tblHeader/>
          <w:jc w:val="center"/>
        </w:trPr>
        <w:tc>
          <w:tcPr>
            <w:tcW w:w="2760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3ADE2" w14:textId="77777777" w:rsidR="00545C79" w:rsidRPr="00C72E9A" w:rsidRDefault="00545C79" w:rsidP="00DA339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2B2A9" w14:textId="77777777" w:rsidR="00545C79" w:rsidRPr="00C72E9A" w:rsidRDefault="00545C79" w:rsidP="00DA3396">
            <w:pPr>
              <w:rPr>
                <w:lang w:val="uk-UA"/>
              </w:rPr>
            </w:pP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CDC08" w14:textId="77777777" w:rsidR="00545C79" w:rsidRPr="00C72E9A" w:rsidRDefault="00545C79" w:rsidP="00DA3396">
            <w:pPr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1/1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1E231" w14:textId="77777777" w:rsidR="00545C79" w:rsidRPr="00C72E9A" w:rsidRDefault="00545C79" w:rsidP="00DA3396">
            <w:pPr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1/2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F4FFC" w14:textId="77777777" w:rsidR="00545C79" w:rsidRPr="00C72E9A" w:rsidRDefault="00545C79" w:rsidP="00DA3396">
            <w:pPr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2/4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19C5CC0" w14:textId="77777777" w:rsidR="00545C79" w:rsidRPr="00C72E9A" w:rsidRDefault="00545C79" w:rsidP="00DA3396">
            <w:pPr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2/4</w:t>
            </w:r>
          </w:p>
        </w:tc>
      </w:tr>
      <w:tr w:rsidR="00C72E9A" w:rsidRPr="00C72E9A" w14:paraId="3877F754" w14:textId="77777777" w:rsidTr="00DA3396">
        <w:trPr>
          <w:jc w:val="center"/>
        </w:trPr>
        <w:tc>
          <w:tcPr>
            <w:tcW w:w="276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80190" w14:textId="77777777" w:rsidR="00545C79" w:rsidRPr="00C72E9A" w:rsidRDefault="00545C79" w:rsidP="00DA3396">
            <w:pPr>
              <w:jc w:val="both"/>
              <w:rPr>
                <w:bCs/>
                <w:lang w:val="uk-UA"/>
              </w:rPr>
            </w:pPr>
            <w:r w:rsidRPr="00C72E9A">
              <w:rPr>
                <w:bCs/>
                <w:sz w:val="28"/>
                <w:szCs w:val="28"/>
                <w:lang w:val="uk-UA"/>
              </w:rPr>
              <w:t>Усього годин за навчальним планом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2D0D6FE" w14:textId="77777777" w:rsidR="00545C79" w:rsidRPr="00C72E9A" w:rsidRDefault="00545C79" w:rsidP="00DA3396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180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0D49468" w14:textId="77777777" w:rsidR="00545C79" w:rsidRPr="00C72E9A" w:rsidRDefault="00545C79" w:rsidP="00DA3396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90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64E3438" w14:textId="77777777" w:rsidR="00545C79" w:rsidRPr="00C72E9A" w:rsidRDefault="00545C79" w:rsidP="00DA3396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90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1362B67" w14:textId="77777777" w:rsidR="00545C79" w:rsidRPr="00C72E9A" w:rsidRDefault="00545C79" w:rsidP="00DA3396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-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662BC6D6" w14:textId="77777777" w:rsidR="00545C79" w:rsidRPr="00C72E9A" w:rsidRDefault="00545C79" w:rsidP="00DA3396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-</w:t>
            </w:r>
          </w:p>
        </w:tc>
      </w:tr>
      <w:tr w:rsidR="00C72E9A" w:rsidRPr="00C72E9A" w14:paraId="38E2B4F0" w14:textId="77777777" w:rsidTr="00DA3396">
        <w:trPr>
          <w:jc w:val="center"/>
        </w:trPr>
        <w:tc>
          <w:tcPr>
            <w:tcW w:w="276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82775" w14:textId="77777777" w:rsidR="00545C79" w:rsidRPr="00C72E9A" w:rsidRDefault="00545C79" w:rsidP="00DA3396">
            <w:pPr>
              <w:ind w:firstLine="175"/>
              <w:jc w:val="both"/>
              <w:rPr>
                <w:lang w:val="uk-UA"/>
              </w:rPr>
            </w:pPr>
            <w:r w:rsidRPr="00C72E9A">
              <w:rPr>
                <w:lang w:val="uk-UA"/>
              </w:rPr>
              <w:t>у тому числі:</w:t>
            </w:r>
          </w:p>
          <w:p w14:paraId="69EE9A74" w14:textId="77777777" w:rsidR="00545C79" w:rsidRPr="00C72E9A" w:rsidRDefault="00545C79" w:rsidP="00DA3396">
            <w:pPr>
              <w:pStyle w:val="4"/>
              <w:spacing w:before="60"/>
              <w:rPr>
                <w:b w:val="0"/>
                <w:sz w:val="24"/>
                <w:szCs w:val="24"/>
              </w:rPr>
            </w:pPr>
            <w:proofErr w:type="spellStart"/>
            <w:r w:rsidRPr="00C72E9A">
              <w:rPr>
                <w:b w:val="0"/>
              </w:rPr>
              <w:t>Аудиторні</w:t>
            </w:r>
            <w:proofErr w:type="spellEnd"/>
            <w:r w:rsidRPr="00C72E9A">
              <w:rPr>
                <w:b w:val="0"/>
              </w:rPr>
              <w:t xml:space="preserve"> </w:t>
            </w:r>
            <w:proofErr w:type="spellStart"/>
            <w:r w:rsidRPr="00C72E9A">
              <w:rPr>
                <w:b w:val="0"/>
              </w:rPr>
              <w:t>заняття</w:t>
            </w:r>
            <w:proofErr w:type="spellEnd"/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1A8442A" w14:textId="0DEFB315" w:rsidR="00545C79" w:rsidRPr="00C72E9A" w:rsidRDefault="0027770E" w:rsidP="00DA3396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64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F4BA194" w14:textId="77777777" w:rsidR="00545C79" w:rsidRPr="00C72E9A" w:rsidRDefault="00545C79" w:rsidP="00DA3396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32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3826597" w14:textId="5D3463B6" w:rsidR="00545C79" w:rsidRPr="00C72E9A" w:rsidRDefault="0027770E" w:rsidP="00DA3396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32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C800106" w14:textId="77777777" w:rsidR="00545C79" w:rsidRPr="00C72E9A" w:rsidRDefault="00545C79" w:rsidP="00DA3396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-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15B416FD" w14:textId="77777777" w:rsidR="00545C79" w:rsidRPr="00C72E9A" w:rsidRDefault="00545C79" w:rsidP="00DA3396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-</w:t>
            </w:r>
          </w:p>
        </w:tc>
      </w:tr>
      <w:tr w:rsidR="00C72E9A" w:rsidRPr="00C72E9A" w14:paraId="08205EFE" w14:textId="77777777" w:rsidTr="00DA3396">
        <w:trPr>
          <w:jc w:val="center"/>
        </w:trPr>
        <w:tc>
          <w:tcPr>
            <w:tcW w:w="276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42A89" w14:textId="77777777" w:rsidR="00545C79" w:rsidRPr="00C72E9A" w:rsidRDefault="00545C79" w:rsidP="00DA3396">
            <w:pPr>
              <w:ind w:firstLine="460"/>
              <w:jc w:val="both"/>
              <w:rPr>
                <w:lang w:val="uk-UA"/>
              </w:rPr>
            </w:pPr>
            <w:r w:rsidRPr="00C72E9A">
              <w:rPr>
                <w:lang w:val="uk-UA"/>
              </w:rPr>
              <w:t>–</w:t>
            </w:r>
            <w:r w:rsidRPr="00C72E9A">
              <w:rPr>
                <w:sz w:val="28"/>
                <w:szCs w:val="28"/>
                <w:lang w:val="uk-UA"/>
              </w:rPr>
              <w:t xml:space="preserve"> </w:t>
            </w:r>
            <w:r w:rsidRPr="00C72E9A">
              <w:rPr>
                <w:lang w:val="uk-UA"/>
              </w:rPr>
              <w:t>лекції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E20B153" w14:textId="77777777" w:rsidR="00545C79" w:rsidRPr="00C72E9A" w:rsidRDefault="00545C79" w:rsidP="00DA3396">
            <w:pPr>
              <w:jc w:val="center"/>
              <w:rPr>
                <w:bCs/>
                <w:lang w:val="en-US"/>
              </w:rPr>
            </w:pPr>
            <w:r w:rsidRPr="00C72E9A">
              <w:rPr>
                <w:bCs/>
                <w:lang w:val="uk-UA"/>
              </w:rPr>
              <w:t>2</w:t>
            </w:r>
            <w:r w:rsidRPr="00C72E9A">
              <w:rPr>
                <w:bCs/>
                <w:lang w:val="en-US"/>
              </w:rPr>
              <w:t>4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73F71D4" w14:textId="0614EC3E" w:rsidR="00545C79" w:rsidRPr="00C72E9A" w:rsidRDefault="0027770E" w:rsidP="00DA3396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16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7FEA016" w14:textId="0E21E26F" w:rsidR="00545C79" w:rsidRPr="00C72E9A" w:rsidRDefault="0027770E" w:rsidP="00DA3396">
            <w:pPr>
              <w:jc w:val="center"/>
              <w:rPr>
                <w:bCs/>
                <w:lang w:val="en-US"/>
              </w:rPr>
            </w:pPr>
            <w:r w:rsidRPr="00C72E9A">
              <w:rPr>
                <w:bCs/>
                <w:lang w:val="uk-UA"/>
              </w:rPr>
              <w:t>8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E507688" w14:textId="77777777" w:rsidR="00545C79" w:rsidRPr="00C72E9A" w:rsidRDefault="00545C79" w:rsidP="00DA3396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-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6FE03A10" w14:textId="77777777" w:rsidR="00545C79" w:rsidRPr="00C72E9A" w:rsidRDefault="00545C79" w:rsidP="00DA3396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-</w:t>
            </w:r>
          </w:p>
        </w:tc>
      </w:tr>
      <w:tr w:rsidR="00C72E9A" w:rsidRPr="00C72E9A" w14:paraId="3F90B5C6" w14:textId="77777777" w:rsidTr="00DA3396">
        <w:trPr>
          <w:jc w:val="center"/>
        </w:trPr>
        <w:tc>
          <w:tcPr>
            <w:tcW w:w="276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8EE65" w14:textId="77777777" w:rsidR="00545C79" w:rsidRPr="00C72E9A" w:rsidRDefault="00545C79" w:rsidP="00DA3396">
            <w:pPr>
              <w:ind w:firstLine="460"/>
              <w:jc w:val="both"/>
              <w:rPr>
                <w:lang w:val="uk-UA"/>
              </w:rPr>
            </w:pPr>
            <w:r w:rsidRPr="00C72E9A">
              <w:rPr>
                <w:lang w:val="uk-UA"/>
              </w:rPr>
              <w:t>–</w:t>
            </w:r>
            <w:r w:rsidRPr="00C72E9A">
              <w:rPr>
                <w:sz w:val="28"/>
                <w:szCs w:val="28"/>
                <w:lang w:val="uk-UA"/>
              </w:rPr>
              <w:t xml:space="preserve"> </w:t>
            </w:r>
            <w:r w:rsidRPr="00C72E9A">
              <w:rPr>
                <w:lang w:val="uk-UA"/>
              </w:rPr>
              <w:t>лабораторні роботи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F0E7467" w14:textId="1FDB87A9" w:rsidR="00545C79" w:rsidRPr="00C72E9A" w:rsidRDefault="00964E96" w:rsidP="00DA3396">
            <w:pPr>
              <w:jc w:val="center"/>
              <w:rPr>
                <w:bCs/>
                <w:lang w:val="en-US"/>
              </w:rPr>
            </w:pPr>
            <w:r w:rsidRPr="00C72E9A">
              <w:rPr>
                <w:bCs/>
                <w:lang w:val="uk-UA"/>
              </w:rPr>
              <w:t>16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89479D9" w14:textId="77777777" w:rsidR="00545C79" w:rsidRPr="00C72E9A" w:rsidRDefault="00545C79" w:rsidP="00DA3396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8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3133900" w14:textId="787D1BD8" w:rsidR="00545C79" w:rsidRPr="00C72E9A" w:rsidRDefault="00964E96" w:rsidP="00DA3396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8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37E6D32" w14:textId="77777777" w:rsidR="00545C79" w:rsidRPr="00C72E9A" w:rsidRDefault="00545C79" w:rsidP="00DA3396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-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042FF9D9" w14:textId="77777777" w:rsidR="00545C79" w:rsidRPr="00C72E9A" w:rsidRDefault="00545C79" w:rsidP="00DA3396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-</w:t>
            </w:r>
          </w:p>
        </w:tc>
      </w:tr>
      <w:tr w:rsidR="00C72E9A" w:rsidRPr="00C72E9A" w14:paraId="26B51A33" w14:textId="77777777" w:rsidTr="00DA3396">
        <w:trPr>
          <w:jc w:val="center"/>
        </w:trPr>
        <w:tc>
          <w:tcPr>
            <w:tcW w:w="276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A52C2" w14:textId="77777777" w:rsidR="00545C79" w:rsidRPr="00C72E9A" w:rsidRDefault="00545C79" w:rsidP="00DA3396">
            <w:pPr>
              <w:ind w:firstLine="460"/>
              <w:jc w:val="both"/>
              <w:rPr>
                <w:lang w:val="uk-UA"/>
              </w:rPr>
            </w:pPr>
            <w:r w:rsidRPr="00C72E9A">
              <w:rPr>
                <w:lang w:val="uk-UA"/>
              </w:rPr>
              <w:t>–</w:t>
            </w:r>
            <w:r w:rsidRPr="00C72E9A">
              <w:rPr>
                <w:sz w:val="28"/>
                <w:szCs w:val="28"/>
                <w:lang w:val="uk-UA"/>
              </w:rPr>
              <w:t xml:space="preserve"> </w:t>
            </w:r>
            <w:r w:rsidRPr="00C72E9A">
              <w:rPr>
                <w:lang w:val="uk-UA"/>
              </w:rPr>
              <w:t>практичні заняття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465B08D" w14:textId="2486C964" w:rsidR="00545C79" w:rsidRPr="00C72E9A" w:rsidRDefault="00964E96" w:rsidP="00DA3396">
            <w:pPr>
              <w:jc w:val="center"/>
              <w:rPr>
                <w:bCs/>
                <w:lang w:val="en-US"/>
              </w:rPr>
            </w:pPr>
            <w:r w:rsidRPr="00C72E9A">
              <w:rPr>
                <w:bCs/>
                <w:lang w:val="uk-UA"/>
              </w:rPr>
              <w:t>24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C32BD0F" w14:textId="00E63501" w:rsidR="00545C79" w:rsidRPr="00C72E9A" w:rsidRDefault="0027770E" w:rsidP="00DA3396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8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18BA5E4" w14:textId="5489E87F" w:rsidR="00545C79" w:rsidRPr="00C72E9A" w:rsidRDefault="00964E96" w:rsidP="00DA3396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16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567F392" w14:textId="77777777" w:rsidR="00545C79" w:rsidRPr="00C72E9A" w:rsidRDefault="00545C79" w:rsidP="00DA3396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-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3FF7F66A" w14:textId="77777777" w:rsidR="00545C79" w:rsidRPr="00C72E9A" w:rsidRDefault="00545C79" w:rsidP="00DA3396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-</w:t>
            </w:r>
          </w:p>
        </w:tc>
      </w:tr>
      <w:tr w:rsidR="00C72E9A" w:rsidRPr="00C72E9A" w14:paraId="362C7E28" w14:textId="77777777" w:rsidTr="00DA3396">
        <w:trPr>
          <w:jc w:val="center"/>
        </w:trPr>
        <w:tc>
          <w:tcPr>
            <w:tcW w:w="276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ADA44" w14:textId="77777777" w:rsidR="00545C79" w:rsidRPr="00C72E9A" w:rsidRDefault="00545C79" w:rsidP="00DA3396">
            <w:pPr>
              <w:ind w:firstLine="460"/>
              <w:jc w:val="both"/>
              <w:rPr>
                <w:lang w:val="uk-UA"/>
              </w:rPr>
            </w:pPr>
            <w:r w:rsidRPr="00C72E9A">
              <w:rPr>
                <w:lang w:val="uk-UA"/>
              </w:rPr>
              <w:lastRenderedPageBreak/>
              <w:t>–</w:t>
            </w:r>
            <w:r w:rsidRPr="00C72E9A">
              <w:rPr>
                <w:sz w:val="28"/>
                <w:szCs w:val="28"/>
                <w:lang w:val="uk-UA"/>
              </w:rPr>
              <w:t xml:space="preserve"> </w:t>
            </w:r>
            <w:r w:rsidRPr="00C72E9A">
              <w:rPr>
                <w:lang w:val="uk-UA"/>
              </w:rPr>
              <w:t>семінарські заняття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7541DF8" w14:textId="77777777" w:rsidR="00545C79" w:rsidRPr="00C72E9A" w:rsidRDefault="00545C79" w:rsidP="00DA3396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-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10EA6EE" w14:textId="77777777" w:rsidR="00545C79" w:rsidRPr="00C72E9A" w:rsidRDefault="00545C79" w:rsidP="00DA3396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-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A26F1C5" w14:textId="77777777" w:rsidR="00545C79" w:rsidRPr="00C72E9A" w:rsidRDefault="00545C79" w:rsidP="00DA3396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-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315EF68" w14:textId="77777777" w:rsidR="00545C79" w:rsidRPr="00C72E9A" w:rsidRDefault="00545C79" w:rsidP="00DA3396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-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1B8E1E48" w14:textId="77777777" w:rsidR="00545C79" w:rsidRPr="00C72E9A" w:rsidRDefault="00545C79" w:rsidP="00DA3396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-</w:t>
            </w:r>
          </w:p>
        </w:tc>
      </w:tr>
      <w:tr w:rsidR="00C72E9A" w:rsidRPr="00C72E9A" w14:paraId="0D00767A" w14:textId="77777777" w:rsidTr="00DA3396">
        <w:trPr>
          <w:jc w:val="center"/>
        </w:trPr>
        <w:tc>
          <w:tcPr>
            <w:tcW w:w="276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0A1BD" w14:textId="77777777" w:rsidR="00545C79" w:rsidRPr="00C72E9A" w:rsidRDefault="00545C79" w:rsidP="00DA3396">
            <w:pPr>
              <w:pStyle w:val="4"/>
              <w:spacing w:before="120"/>
              <w:rPr>
                <w:b w:val="0"/>
                <w:sz w:val="24"/>
                <w:szCs w:val="24"/>
              </w:rPr>
            </w:pPr>
            <w:proofErr w:type="spellStart"/>
            <w:r w:rsidRPr="00C72E9A">
              <w:rPr>
                <w:b w:val="0"/>
              </w:rPr>
              <w:t>Самостійна</w:t>
            </w:r>
            <w:proofErr w:type="spellEnd"/>
            <w:r w:rsidRPr="00C72E9A">
              <w:rPr>
                <w:b w:val="0"/>
              </w:rPr>
              <w:t xml:space="preserve"> робота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179CE5E" w14:textId="47C74966" w:rsidR="00545C79" w:rsidRPr="00C72E9A" w:rsidRDefault="00545C79" w:rsidP="00DA3396">
            <w:pPr>
              <w:jc w:val="center"/>
              <w:rPr>
                <w:bCs/>
                <w:lang w:val="en-US"/>
              </w:rPr>
            </w:pPr>
            <w:r w:rsidRPr="00C72E9A">
              <w:rPr>
                <w:bCs/>
                <w:lang w:val="uk-UA"/>
              </w:rPr>
              <w:t>1</w:t>
            </w:r>
            <w:r w:rsidR="0027770E" w:rsidRPr="00C72E9A">
              <w:rPr>
                <w:bCs/>
                <w:lang w:val="uk-UA"/>
              </w:rPr>
              <w:t>16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8EEA58B" w14:textId="40193DF2" w:rsidR="00545C79" w:rsidRPr="00C72E9A" w:rsidRDefault="00545C79" w:rsidP="00DA3396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5</w:t>
            </w:r>
            <w:r w:rsidR="0027770E" w:rsidRPr="00C72E9A">
              <w:rPr>
                <w:bCs/>
                <w:lang w:val="uk-UA"/>
              </w:rPr>
              <w:t>8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651A494" w14:textId="4B4C19C7" w:rsidR="00545C79" w:rsidRPr="00C72E9A" w:rsidRDefault="0027770E" w:rsidP="00DA3396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58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523AEDD" w14:textId="77777777" w:rsidR="00545C79" w:rsidRPr="00C72E9A" w:rsidRDefault="00545C79" w:rsidP="00DA3396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-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14F819BF" w14:textId="77777777" w:rsidR="00545C79" w:rsidRPr="00C72E9A" w:rsidRDefault="00545C79" w:rsidP="00DA3396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-</w:t>
            </w:r>
          </w:p>
        </w:tc>
      </w:tr>
      <w:tr w:rsidR="00C72E9A" w:rsidRPr="00C72E9A" w14:paraId="0B769D8B" w14:textId="77777777" w:rsidTr="00DA3396">
        <w:trPr>
          <w:jc w:val="center"/>
        </w:trPr>
        <w:tc>
          <w:tcPr>
            <w:tcW w:w="276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DE1BD" w14:textId="77777777" w:rsidR="00545C79" w:rsidRPr="00C72E9A" w:rsidRDefault="00545C79" w:rsidP="00DA3396">
            <w:pPr>
              <w:ind w:firstLine="391"/>
              <w:jc w:val="both"/>
              <w:rPr>
                <w:lang w:val="uk-UA"/>
              </w:rPr>
            </w:pPr>
            <w:r w:rsidRPr="00C72E9A">
              <w:rPr>
                <w:lang w:val="uk-UA"/>
              </w:rPr>
              <w:t>–</w:t>
            </w:r>
            <w:r w:rsidRPr="00C72E9A">
              <w:rPr>
                <w:sz w:val="28"/>
                <w:szCs w:val="28"/>
                <w:lang w:val="uk-UA"/>
              </w:rPr>
              <w:t xml:space="preserve"> </w:t>
            </w:r>
            <w:r w:rsidRPr="00C72E9A"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59EB13" w14:textId="4FF930B1" w:rsidR="00545C79" w:rsidRPr="00C72E9A" w:rsidRDefault="00545C79" w:rsidP="00DA3396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3</w:t>
            </w:r>
            <w:r w:rsidR="005638B5" w:rsidRPr="00C72E9A">
              <w:rPr>
                <w:bCs/>
                <w:lang w:val="uk-UA"/>
              </w:rPr>
              <w:t>2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29C0274" w14:textId="77777777" w:rsidR="00545C79" w:rsidRPr="00C72E9A" w:rsidRDefault="00545C79" w:rsidP="00DA3396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16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6171215" w14:textId="17094FC7" w:rsidR="00545C79" w:rsidRPr="00C72E9A" w:rsidRDefault="005638B5" w:rsidP="00DA3396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16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E1D5F5D" w14:textId="77777777" w:rsidR="00545C79" w:rsidRPr="00C72E9A" w:rsidRDefault="00545C79" w:rsidP="00DA3396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-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17E01AF3" w14:textId="77777777" w:rsidR="00545C79" w:rsidRPr="00C72E9A" w:rsidRDefault="00545C79" w:rsidP="00DA3396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-</w:t>
            </w:r>
          </w:p>
        </w:tc>
      </w:tr>
      <w:tr w:rsidR="00C72E9A" w:rsidRPr="00C72E9A" w14:paraId="1DCAD117" w14:textId="77777777" w:rsidTr="00DA3396">
        <w:trPr>
          <w:jc w:val="center"/>
        </w:trPr>
        <w:tc>
          <w:tcPr>
            <w:tcW w:w="276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698FD" w14:textId="77777777" w:rsidR="00545C79" w:rsidRPr="00C72E9A" w:rsidRDefault="00545C79" w:rsidP="00DA3396">
            <w:pPr>
              <w:ind w:left="515" w:hanging="124"/>
              <w:rPr>
                <w:lang w:val="uk-UA"/>
              </w:rPr>
            </w:pPr>
            <w:r w:rsidRPr="00C72E9A">
              <w:rPr>
                <w:lang w:val="uk-UA"/>
              </w:rPr>
              <w:t>– виконання та захист курсової роботи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A8044B" w14:textId="77777777" w:rsidR="00545C79" w:rsidRPr="00C72E9A" w:rsidRDefault="00545C79" w:rsidP="00DA3396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-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6B977AE" w14:textId="77777777" w:rsidR="00545C79" w:rsidRPr="00C72E9A" w:rsidRDefault="00545C79" w:rsidP="00DA3396">
            <w:pPr>
              <w:jc w:val="center"/>
              <w:rPr>
                <w:bCs/>
                <w:lang w:val="en-US"/>
              </w:rPr>
            </w:pPr>
            <w:r w:rsidRPr="00C72E9A">
              <w:rPr>
                <w:bCs/>
                <w:lang w:val="en-US"/>
              </w:rPr>
              <w:t>-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4311E28" w14:textId="77777777" w:rsidR="00545C79" w:rsidRPr="00C72E9A" w:rsidRDefault="00545C79" w:rsidP="00DA3396">
            <w:pPr>
              <w:jc w:val="center"/>
              <w:rPr>
                <w:bCs/>
                <w:lang w:val="en-US"/>
              </w:rPr>
            </w:pPr>
            <w:r w:rsidRPr="00C72E9A">
              <w:rPr>
                <w:bCs/>
                <w:lang w:val="en-US"/>
              </w:rPr>
              <w:t>-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B5EDD77" w14:textId="77777777" w:rsidR="00545C79" w:rsidRPr="00C72E9A" w:rsidRDefault="00545C79" w:rsidP="00DA3396">
            <w:pPr>
              <w:jc w:val="center"/>
              <w:rPr>
                <w:bCs/>
                <w:lang w:val="en-US"/>
              </w:rPr>
            </w:pPr>
            <w:r w:rsidRPr="00C72E9A">
              <w:rPr>
                <w:bCs/>
                <w:lang w:val="en-US"/>
              </w:rPr>
              <w:t>-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1162FE84" w14:textId="77777777" w:rsidR="00545C79" w:rsidRPr="00C72E9A" w:rsidRDefault="00545C79" w:rsidP="00DA3396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-</w:t>
            </w:r>
          </w:p>
        </w:tc>
      </w:tr>
      <w:tr w:rsidR="00C72E9A" w:rsidRPr="00C72E9A" w14:paraId="7A0F2A5B" w14:textId="77777777" w:rsidTr="00DA3396">
        <w:trPr>
          <w:jc w:val="center"/>
        </w:trPr>
        <w:tc>
          <w:tcPr>
            <w:tcW w:w="276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42F9B" w14:textId="77777777" w:rsidR="00545C79" w:rsidRPr="00C72E9A" w:rsidRDefault="00545C79" w:rsidP="00DA3396">
            <w:pPr>
              <w:ind w:left="515" w:hanging="124"/>
              <w:rPr>
                <w:lang w:val="uk-UA"/>
              </w:rPr>
            </w:pPr>
            <w:r w:rsidRPr="00C72E9A">
              <w:rPr>
                <w:lang w:val="uk-UA"/>
              </w:rPr>
              <w:t>– виконання та захист індивідуальних завдань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9631563" w14:textId="77777777" w:rsidR="00545C79" w:rsidRPr="00C72E9A" w:rsidRDefault="00545C79" w:rsidP="00DA3396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-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9386D21" w14:textId="77777777" w:rsidR="00545C79" w:rsidRPr="00C72E9A" w:rsidRDefault="00545C79" w:rsidP="00DA3396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-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4BF4FA0" w14:textId="77777777" w:rsidR="00545C79" w:rsidRPr="00C72E9A" w:rsidRDefault="00545C79" w:rsidP="00DA3396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-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A5E6F49" w14:textId="77777777" w:rsidR="00545C79" w:rsidRPr="00C72E9A" w:rsidRDefault="00545C79" w:rsidP="00DA3396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-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73E02C44" w14:textId="77777777" w:rsidR="00545C79" w:rsidRPr="00C72E9A" w:rsidRDefault="00545C79" w:rsidP="00DA3396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-</w:t>
            </w:r>
          </w:p>
        </w:tc>
      </w:tr>
      <w:tr w:rsidR="00C72E9A" w:rsidRPr="00C72E9A" w14:paraId="61B6EA00" w14:textId="77777777" w:rsidTr="00DA3396">
        <w:trPr>
          <w:jc w:val="center"/>
        </w:trPr>
        <w:tc>
          <w:tcPr>
            <w:tcW w:w="276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8D66D" w14:textId="77777777" w:rsidR="00545C79" w:rsidRPr="00C72E9A" w:rsidRDefault="00545C79" w:rsidP="00DA3396">
            <w:pPr>
              <w:ind w:firstLine="391"/>
              <w:jc w:val="both"/>
              <w:rPr>
                <w:lang w:val="uk-UA"/>
              </w:rPr>
            </w:pPr>
            <w:r w:rsidRPr="00C72E9A">
              <w:rPr>
                <w:lang w:val="uk-UA"/>
              </w:rPr>
              <w:t>–</w:t>
            </w:r>
            <w:r w:rsidRPr="00C72E9A">
              <w:rPr>
                <w:sz w:val="28"/>
                <w:szCs w:val="28"/>
                <w:lang w:val="uk-UA"/>
              </w:rPr>
              <w:t xml:space="preserve"> </w:t>
            </w:r>
            <w:r w:rsidRPr="00C72E9A">
              <w:rPr>
                <w:lang w:val="uk-UA"/>
              </w:rPr>
              <w:t>підготовка та складання екзаменів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3A6E6B1" w14:textId="34551D31" w:rsidR="00545C79" w:rsidRPr="00C72E9A" w:rsidRDefault="005638B5" w:rsidP="00DA3396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-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4ECFEFF" w14:textId="7DA27DEA" w:rsidR="00545C79" w:rsidRPr="00C72E9A" w:rsidRDefault="005638B5" w:rsidP="00E846F0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-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2FF6FA7" w14:textId="7C8C5453" w:rsidR="00545C79" w:rsidRPr="00C72E9A" w:rsidRDefault="005638B5" w:rsidP="00E846F0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-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C6B2C9D" w14:textId="77777777" w:rsidR="00545C79" w:rsidRPr="00C72E9A" w:rsidRDefault="00545C79" w:rsidP="00DA3396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-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169B5FCD" w14:textId="77777777" w:rsidR="00545C79" w:rsidRPr="00C72E9A" w:rsidRDefault="00545C79" w:rsidP="00DA3396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-</w:t>
            </w:r>
          </w:p>
        </w:tc>
      </w:tr>
      <w:tr w:rsidR="00C72E9A" w:rsidRPr="00C72E9A" w14:paraId="5C242F6A" w14:textId="77777777" w:rsidTr="00E846F0">
        <w:trPr>
          <w:jc w:val="center"/>
        </w:trPr>
        <w:tc>
          <w:tcPr>
            <w:tcW w:w="276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BFA7C" w14:textId="77777777" w:rsidR="00545C79" w:rsidRPr="00C72E9A" w:rsidRDefault="00545C79" w:rsidP="00DA3396">
            <w:pPr>
              <w:ind w:left="515" w:hanging="124"/>
              <w:rPr>
                <w:lang w:val="uk-UA"/>
              </w:rPr>
            </w:pPr>
            <w:r w:rsidRPr="00C72E9A">
              <w:rPr>
                <w:lang w:val="uk-UA"/>
              </w:rPr>
              <w:t>– підготовка до інших контрольних заходів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0543E2" w14:textId="6EC20C95" w:rsidR="00545C79" w:rsidRPr="00C72E9A" w:rsidRDefault="00B97680" w:rsidP="00DA3396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36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0A10F7" w14:textId="415FA458" w:rsidR="00545C79" w:rsidRPr="00C72E9A" w:rsidRDefault="005638B5" w:rsidP="00B97680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1</w:t>
            </w:r>
            <w:r w:rsidR="00B97680" w:rsidRPr="00C72E9A">
              <w:rPr>
                <w:bCs/>
                <w:lang w:val="uk-UA"/>
              </w:rPr>
              <w:t>8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39A1BA" w14:textId="1AA18667" w:rsidR="00545C79" w:rsidRPr="00C72E9A" w:rsidRDefault="005638B5" w:rsidP="00B97680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1</w:t>
            </w:r>
            <w:r w:rsidR="00B97680" w:rsidRPr="00C72E9A">
              <w:rPr>
                <w:bCs/>
                <w:lang w:val="uk-UA"/>
              </w:rPr>
              <w:t>8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CFE6026" w14:textId="77777777" w:rsidR="00545C79" w:rsidRPr="00C72E9A" w:rsidRDefault="00545C79" w:rsidP="00DA3396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-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65BB43C8" w14:textId="77777777" w:rsidR="00545C79" w:rsidRPr="00C72E9A" w:rsidRDefault="00545C79" w:rsidP="00DA3396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-</w:t>
            </w:r>
          </w:p>
        </w:tc>
      </w:tr>
      <w:tr w:rsidR="00C72E9A" w:rsidRPr="00C72E9A" w14:paraId="520C22C0" w14:textId="77777777" w:rsidTr="00DA3396">
        <w:trPr>
          <w:jc w:val="center"/>
        </w:trPr>
        <w:tc>
          <w:tcPr>
            <w:tcW w:w="276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BD497" w14:textId="77777777" w:rsidR="00545C79" w:rsidRPr="00C72E9A" w:rsidRDefault="00545C79" w:rsidP="00DA3396">
            <w:pPr>
              <w:ind w:left="515" w:hanging="124"/>
              <w:rPr>
                <w:lang w:val="uk-UA"/>
              </w:rPr>
            </w:pPr>
            <w:r w:rsidRPr="00C72E9A">
              <w:rPr>
                <w:lang w:val="uk-UA"/>
              </w:rPr>
              <w:t>– опрацювання розділів, які не викладаються на лекціях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95791F3" w14:textId="03166839" w:rsidR="00545C79" w:rsidRPr="00C72E9A" w:rsidRDefault="00B97680" w:rsidP="00DA3396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48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F87031A" w14:textId="389B87CC" w:rsidR="00545C79" w:rsidRPr="00C72E9A" w:rsidRDefault="00B97680" w:rsidP="00DA3396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24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98EBE88" w14:textId="6DDBD8C3" w:rsidR="00545C79" w:rsidRPr="00C72E9A" w:rsidRDefault="00B97680" w:rsidP="00DA3396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24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4304931" w14:textId="77777777" w:rsidR="00545C79" w:rsidRPr="00C72E9A" w:rsidRDefault="00545C79" w:rsidP="00DA3396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-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4B7491DA" w14:textId="77777777" w:rsidR="00545C79" w:rsidRPr="00C72E9A" w:rsidRDefault="00545C79" w:rsidP="00DA3396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-</w:t>
            </w:r>
          </w:p>
        </w:tc>
      </w:tr>
      <w:tr w:rsidR="00C72E9A" w:rsidRPr="00C72E9A" w14:paraId="7F8B29FF" w14:textId="77777777" w:rsidTr="00DA3396">
        <w:trPr>
          <w:jc w:val="center"/>
        </w:trPr>
        <w:tc>
          <w:tcPr>
            <w:tcW w:w="2760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69DEF53" w14:textId="77777777" w:rsidR="00545C79" w:rsidRPr="00C72E9A" w:rsidRDefault="00545C79" w:rsidP="00DA3396">
            <w:pPr>
              <w:pStyle w:val="4"/>
              <w:spacing w:before="120"/>
              <w:rPr>
                <w:b w:val="0"/>
              </w:rPr>
            </w:pPr>
            <w:r w:rsidRPr="00C72E9A">
              <w:rPr>
                <w:b w:val="0"/>
                <w:lang w:val="uk-UA"/>
              </w:rPr>
              <w:t xml:space="preserve">Форма семестрового </w:t>
            </w:r>
            <w:r w:rsidRPr="00C72E9A">
              <w:rPr>
                <w:b w:val="0"/>
              </w:rPr>
              <w:t>контролю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63F3193E" w14:textId="77777777" w:rsidR="00545C79" w:rsidRPr="00C72E9A" w:rsidRDefault="00545C79" w:rsidP="00DA3396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01C546A" w14:textId="6CEA55D8" w:rsidR="00545C79" w:rsidRPr="00C72E9A" w:rsidRDefault="00545C79" w:rsidP="00DA339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9DF27C5" w14:textId="0375F2F3" w:rsidR="00545C79" w:rsidRPr="00C72E9A" w:rsidRDefault="0027770E" w:rsidP="00DA3396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Залік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105926C" w14:textId="77777777" w:rsidR="00545C79" w:rsidRPr="00C72E9A" w:rsidRDefault="00545C79" w:rsidP="00DA3396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-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F2A01" w14:textId="77777777" w:rsidR="00545C79" w:rsidRPr="00C72E9A" w:rsidRDefault="00545C79" w:rsidP="00DA3396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-</w:t>
            </w:r>
          </w:p>
        </w:tc>
      </w:tr>
    </w:tbl>
    <w:p w14:paraId="18D72056" w14:textId="3D6516AD" w:rsidR="00545C79" w:rsidRPr="00C72E9A" w:rsidRDefault="00545C79" w:rsidP="00545C79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sz w:val="28"/>
          <w:szCs w:val="28"/>
          <w:lang w:val="uk-UA"/>
        </w:rPr>
      </w:pPr>
      <w:r w:rsidRPr="00C72E9A">
        <w:rPr>
          <w:sz w:val="28"/>
          <w:szCs w:val="28"/>
          <w:lang w:val="uk-UA"/>
        </w:rPr>
        <w:t>Заочна</w:t>
      </w:r>
      <w:r w:rsidRPr="00C72E9A">
        <w:rPr>
          <w:sz w:val="28"/>
          <w:szCs w:val="28"/>
        </w:rPr>
        <w:t xml:space="preserve"> форма </w:t>
      </w:r>
      <w:r w:rsidRPr="00C72E9A">
        <w:rPr>
          <w:sz w:val="28"/>
          <w:szCs w:val="28"/>
          <w:lang w:val="uk-UA"/>
        </w:rPr>
        <w:t>навчання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992"/>
        <w:gridCol w:w="1207"/>
        <w:gridCol w:w="1198"/>
      </w:tblGrid>
      <w:tr w:rsidR="00C72E9A" w:rsidRPr="00C72E9A" w14:paraId="56B004AC" w14:textId="77777777" w:rsidTr="00DA3396">
        <w:trPr>
          <w:cantSplit/>
          <w:tblHeader/>
          <w:jc w:val="center"/>
        </w:trPr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05119" w14:textId="77777777" w:rsidR="00545C79" w:rsidRPr="00C72E9A" w:rsidRDefault="00545C79" w:rsidP="00DA3396">
            <w:pPr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 xml:space="preserve">Види </w:t>
            </w:r>
          </w:p>
          <w:p w14:paraId="7733D4FD" w14:textId="77777777" w:rsidR="00545C79" w:rsidRPr="00C72E9A" w:rsidRDefault="00545C79" w:rsidP="00DA3396">
            <w:pPr>
              <w:jc w:val="center"/>
              <w:rPr>
                <w:sz w:val="28"/>
                <w:szCs w:val="28"/>
                <w:lang w:val="uk-UA"/>
              </w:rPr>
            </w:pPr>
            <w:r w:rsidRPr="00C72E9A">
              <w:rPr>
                <w:lang w:val="uk-UA"/>
              </w:rPr>
              <w:t>навчальної діяльності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EF4DC" w14:textId="77777777" w:rsidR="00545C79" w:rsidRPr="00C72E9A" w:rsidRDefault="00545C79" w:rsidP="00DA3396">
            <w:pPr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Усього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38454A5" w14:textId="77777777" w:rsidR="00545C79" w:rsidRPr="00C72E9A" w:rsidRDefault="00545C79" w:rsidP="00DA3396">
            <w:pPr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Семестри</w:t>
            </w:r>
          </w:p>
        </w:tc>
      </w:tr>
      <w:tr w:rsidR="00C72E9A" w:rsidRPr="00C72E9A" w14:paraId="43EC3405" w14:textId="77777777" w:rsidTr="00DA3396">
        <w:trPr>
          <w:cantSplit/>
          <w:trHeight w:val="65"/>
          <w:tblHeader/>
          <w:jc w:val="center"/>
        </w:trPr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0264F" w14:textId="77777777" w:rsidR="00545C79" w:rsidRPr="00C72E9A" w:rsidRDefault="00545C79" w:rsidP="00DA339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A66C9" w14:textId="77777777" w:rsidR="00545C79" w:rsidRPr="00C72E9A" w:rsidRDefault="00545C79" w:rsidP="00DA3396">
            <w:pPr>
              <w:rPr>
                <w:lang w:val="uk-UA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60ECD" w14:textId="77777777" w:rsidR="00545C79" w:rsidRPr="00C72E9A" w:rsidRDefault="00545C79" w:rsidP="00DA3396">
            <w:pPr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272A9E3" w14:textId="77777777" w:rsidR="00545C79" w:rsidRPr="00C72E9A" w:rsidRDefault="00545C79" w:rsidP="00DA3396">
            <w:pPr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2</w:t>
            </w:r>
          </w:p>
        </w:tc>
      </w:tr>
      <w:tr w:rsidR="00C72E9A" w:rsidRPr="00C72E9A" w14:paraId="1C0A3B4E" w14:textId="77777777" w:rsidTr="00DA3396">
        <w:trPr>
          <w:jc w:val="center"/>
        </w:trPr>
        <w:tc>
          <w:tcPr>
            <w:tcW w:w="5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47364" w14:textId="77777777" w:rsidR="00B97680" w:rsidRPr="00C72E9A" w:rsidRDefault="00B97680" w:rsidP="00B97680">
            <w:pPr>
              <w:jc w:val="both"/>
              <w:rPr>
                <w:bCs/>
                <w:lang w:val="uk-UA"/>
              </w:rPr>
            </w:pPr>
            <w:r w:rsidRPr="00C72E9A">
              <w:rPr>
                <w:bCs/>
                <w:sz w:val="28"/>
                <w:szCs w:val="28"/>
                <w:lang w:val="uk-UA"/>
              </w:rPr>
              <w:t>Усього годин за навчальним планом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51B996B" w14:textId="77777777" w:rsidR="00B97680" w:rsidRPr="00C72E9A" w:rsidRDefault="00B97680" w:rsidP="00B97680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180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ED992C2" w14:textId="717ED011" w:rsidR="00B97680" w:rsidRPr="00C72E9A" w:rsidRDefault="00B97680" w:rsidP="00B97680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180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3BE0041A" w14:textId="77777777" w:rsidR="00B97680" w:rsidRPr="00C72E9A" w:rsidRDefault="00B97680" w:rsidP="00B97680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-</w:t>
            </w:r>
          </w:p>
        </w:tc>
      </w:tr>
      <w:tr w:rsidR="00C72E9A" w:rsidRPr="00C72E9A" w14:paraId="751C6AA4" w14:textId="77777777" w:rsidTr="00DA3396">
        <w:trPr>
          <w:jc w:val="center"/>
        </w:trPr>
        <w:tc>
          <w:tcPr>
            <w:tcW w:w="5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1DB5A" w14:textId="77777777" w:rsidR="00B97680" w:rsidRPr="00C72E9A" w:rsidRDefault="00B97680" w:rsidP="00B97680">
            <w:pPr>
              <w:ind w:firstLine="175"/>
              <w:jc w:val="both"/>
              <w:rPr>
                <w:lang w:val="uk-UA"/>
              </w:rPr>
            </w:pPr>
            <w:r w:rsidRPr="00C72E9A">
              <w:rPr>
                <w:lang w:val="uk-UA"/>
              </w:rPr>
              <w:t>у тому числі:</w:t>
            </w:r>
          </w:p>
          <w:p w14:paraId="2998F87E" w14:textId="77777777" w:rsidR="00B97680" w:rsidRPr="00C72E9A" w:rsidRDefault="00B97680" w:rsidP="00B97680">
            <w:pPr>
              <w:pStyle w:val="4"/>
              <w:spacing w:before="60"/>
              <w:rPr>
                <w:b w:val="0"/>
                <w:sz w:val="24"/>
                <w:szCs w:val="24"/>
              </w:rPr>
            </w:pPr>
            <w:proofErr w:type="spellStart"/>
            <w:r w:rsidRPr="00C72E9A">
              <w:rPr>
                <w:b w:val="0"/>
              </w:rPr>
              <w:t>Аудиторні</w:t>
            </w:r>
            <w:proofErr w:type="spellEnd"/>
            <w:r w:rsidRPr="00C72E9A">
              <w:rPr>
                <w:b w:val="0"/>
              </w:rPr>
              <w:t xml:space="preserve"> </w:t>
            </w:r>
            <w:proofErr w:type="spellStart"/>
            <w:r w:rsidRPr="00C72E9A">
              <w:rPr>
                <w:b w:val="0"/>
              </w:rPr>
              <w:t>заняття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C81C9B8" w14:textId="2E9D2298" w:rsidR="00B97680" w:rsidRPr="00C72E9A" w:rsidRDefault="00B97680" w:rsidP="00B97680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18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A2490C7" w14:textId="2A2C0CAD" w:rsidR="00B97680" w:rsidRPr="00C72E9A" w:rsidRDefault="00B97680" w:rsidP="00B97680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18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77D302B9" w14:textId="77777777" w:rsidR="00B97680" w:rsidRPr="00C72E9A" w:rsidRDefault="00B97680" w:rsidP="00B97680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-</w:t>
            </w:r>
          </w:p>
        </w:tc>
      </w:tr>
      <w:tr w:rsidR="00C72E9A" w:rsidRPr="00C72E9A" w14:paraId="41A35419" w14:textId="77777777" w:rsidTr="00DA3396">
        <w:trPr>
          <w:jc w:val="center"/>
        </w:trPr>
        <w:tc>
          <w:tcPr>
            <w:tcW w:w="5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340419" w14:textId="77777777" w:rsidR="00B97680" w:rsidRPr="00C72E9A" w:rsidRDefault="00B97680" w:rsidP="00B97680">
            <w:pPr>
              <w:ind w:firstLine="460"/>
              <w:jc w:val="both"/>
              <w:rPr>
                <w:lang w:val="uk-UA"/>
              </w:rPr>
            </w:pPr>
            <w:r w:rsidRPr="00C72E9A">
              <w:rPr>
                <w:lang w:val="uk-UA"/>
              </w:rPr>
              <w:t>–</w:t>
            </w:r>
            <w:r w:rsidRPr="00C72E9A">
              <w:rPr>
                <w:sz w:val="28"/>
                <w:szCs w:val="28"/>
                <w:lang w:val="uk-UA"/>
              </w:rPr>
              <w:t xml:space="preserve"> </w:t>
            </w:r>
            <w:r w:rsidRPr="00C72E9A">
              <w:rPr>
                <w:lang w:val="uk-UA"/>
              </w:rPr>
              <w:t>лекції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C8E09ED" w14:textId="363E6FB7" w:rsidR="00B97680" w:rsidRPr="00C72E9A" w:rsidRDefault="00B97680" w:rsidP="00B97680">
            <w:pPr>
              <w:jc w:val="center"/>
              <w:rPr>
                <w:bCs/>
                <w:lang w:val="en-US"/>
              </w:rPr>
            </w:pPr>
            <w:r w:rsidRPr="00C72E9A">
              <w:rPr>
                <w:bCs/>
                <w:lang w:val="en-US"/>
              </w:rPr>
              <w:t>8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01F9094" w14:textId="4E7A3277" w:rsidR="00B97680" w:rsidRPr="00C72E9A" w:rsidRDefault="00B97680" w:rsidP="00B97680">
            <w:pPr>
              <w:jc w:val="center"/>
              <w:rPr>
                <w:bCs/>
                <w:lang w:val="en-US"/>
              </w:rPr>
            </w:pPr>
            <w:r w:rsidRPr="00C72E9A">
              <w:rPr>
                <w:bCs/>
                <w:lang w:val="en-US"/>
              </w:rPr>
              <w:t>8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15FA628C" w14:textId="77777777" w:rsidR="00B97680" w:rsidRPr="00C72E9A" w:rsidRDefault="00B97680" w:rsidP="00B97680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-</w:t>
            </w:r>
          </w:p>
        </w:tc>
      </w:tr>
      <w:tr w:rsidR="00C72E9A" w:rsidRPr="00C72E9A" w14:paraId="71D01CEE" w14:textId="77777777" w:rsidTr="00DA3396">
        <w:trPr>
          <w:jc w:val="center"/>
        </w:trPr>
        <w:tc>
          <w:tcPr>
            <w:tcW w:w="5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E289C" w14:textId="77777777" w:rsidR="00B97680" w:rsidRPr="00C72E9A" w:rsidRDefault="00B97680" w:rsidP="00B97680">
            <w:pPr>
              <w:ind w:firstLine="460"/>
              <w:jc w:val="both"/>
              <w:rPr>
                <w:lang w:val="uk-UA"/>
              </w:rPr>
            </w:pPr>
            <w:r w:rsidRPr="00C72E9A">
              <w:rPr>
                <w:lang w:val="uk-UA"/>
              </w:rPr>
              <w:t>–</w:t>
            </w:r>
            <w:r w:rsidRPr="00C72E9A">
              <w:rPr>
                <w:sz w:val="28"/>
                <w:szCs w:val="28"/>
                <w:lang w:val="uk-UA"/>
              </w:rPr>
              <w:t xml:space="preserve"> </w:t>
            </w:r>
            <w:r w:rsidRPr="00C72E9A">
              <w:rPr>
                <w:lang w:val="uk-UA"/>
              </w:rPr>
              <w:t>лабораторні роботи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C8C73C" w14:textId="0F16D9A4" w:rsidR="00B97680" w:rsidRPr="00C72E9A" w:rsidRDefault="00B97680" w:rsidP="00B97680">
            <w:pPr>
              <w:jc w:val="center"/>
              <w:rPr>
                <w:bCs/>
                <w:lang w:val="en-US"/>
              </w:rPr>
            </w:pPr>
            <w:r w:rsidRPr="00C72E9A">
              <w:rPr>
                <w:bCs/>
                <w:lang w:val="uk-UA"/>
              </w:rPr>
              <w:t>4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B90051D" w14:textId="2438AE2A" w:rsidR="00B97680" w:rsidRPr="00C72E9A" w:rsidRDefault="00B97680" w:rsidP="00B97680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4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3F210BD7" w14:textId="77777777" w:rsidR="00B97680" w:rsidRPr="00C72E9A" w:rsidRDefault="00B97680" w:rsidP="00B97680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-</w:t>
            </w:r>
          </w:p>
        </w:tc>
      </w:tr>
      <w:tr w:rsidR="00C72E9A" w:rsidRPr="00C72E9A" w14:paraId="446BCE8E" w14:textId="77777777" w:rsidTr="00DA3396">
        <w:trPr>
          <w:jc w:val="center"/>
        </w:trPr>
        <w:tc>
          <w:tcPr>
            <w:tcW w:w="5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2D0E5" w14:textId="77777777" w:rsidR="00B97680" w:rsidRPr="00C72E9A" w:rsidRDefault="00B97680" w:rsidP="00B97680">
            <w:pPr>
              <w:ind w:firstLine="460"/>
              <w:jc w:val="both"/>
              <w:rPr>
                <w:lang w:val="uk-UA"/>
              </w:rPr>
            </w:pPr>
            <w:r w:rsidRPr="00C72E9A">
              <w:rPr>
                <w:lang w:val="uk-UA"/>
              </w:rPr>
              <w:t>–</w:t>
            </w:r>
            <w:r w:rsidRPr="00C72E9A">
              <w:rPr>
                <w:sz w:val="28"/>
                <w:szCs w:val="28"/>
                <w:lang w:val="uk-UA"/>
              </w:rPr>
              <w:t xml:space="preserve"> </w:t>
            </w:r>
            <w:r w:rsidRPr="00C72E9A">
              <w:rPr>
                <w:lang w:val="uk-UA"/>
              </w:rPr>
              <w:t>практичні заняття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944B38A" w14:textId="212615C8" w:rsidR="00B97680" w:rsidRPr="00C72E9A" w:rsidRDefault="00B97680" w:rsidP="00B97680">
            <w:pPr>
              <w:jc w:val="center"/>
              <w:rPr>
                <w:bCs/>
                <w:lang w:val="en-US"/>
              </w:rPr>
            </w:pPr>
            <w:r w:rsidRPr="00C72E9A">
              <w:rPr>
                <w:bCs/>
                <w:lang w:val="uk-UA"/>
              </w:rPr>
              <w:t>6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BA88082" w14:textId="5FF8C81A" w:rsidR="00B97680" w:rsidRPr="00C72E9A" w:rsidRDefault="00B97680" w:rsidP="00B97680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6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0A56F118" w14:textId="77777777" w:rsidR="00B97680" w:rsidRPr="00C72E9A" w:rsidRDefault="00B97680" w:rsidP="00B97680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-</w:t>
            </w:r>
          </w:p>
        </w:tc>
      </w:tr>
      <w:tr w:rsidR="00C72E9A" w:rsidRPr="00C72E9A" w14:paraId="003E0DA0" w14:textId="77777777" w:rsidTr="00DA3396">
        <w:trPr>
          <w:jc w:val="center"/>
        </w:trPr>
        <w:tc>
          <w:tcPr>
            <w:tcW w:w="5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FF732" w14:textId="77777777" w:rsidR="00B97680" w:rsidRPr="00C72E9A" w:rsidRDefault="00B97680" w:rsidP="00B97680">
            <w:pPr>
              <w:ind w:firstLine="460"/>
              <w:jc w:val="both"/>
              <w:rPr>
                <w:lang w:val="uk-UA"/>
              </w:rPr>
            </w:pPr>
            <w:r w:rsidRPr="00C72E9A">
              <w:rPr>
                <w:lang w:val="uk-UA"/>
              </w:rPr>
              <w:t>–</w:t>
            </w:r>
            <w:r w:rsidRPr="00C72E9A">
              <w:rPr>
                <w:sz w:val="28"/>
                <w:szCs w:val="28"/>
                <w:lang w:val="uk-UA"/>
              </w:rPr>
              <w:t xml:space="preserve"> </w:t>
            </w:r>
            <w:r w:rsidRPr="00C72E9A">
              <w:rPr>
                <w:lang w:val="uk-UA"/>
              </w:rPr>
              <w:t>семінарські заняття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91B42A9" w14:textId="40503CD3" w:rsidR="00B97680" w:rsidRPr="00C72E9A" w:rsidRDefault="00B97680" w:rsidP="00B97680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-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5D90CDB" w14:textId="2D69CBD4" w:rsidR="00B97680" w:rsidRPr="00C72E9A" w:rsidRDefault="00B97680" w:rsidP="00B97680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-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22CF27FE" w14:textId="77777777" w:rsidR="00B97680" w:rsidRPr="00C72E9A" w:rsidRDefault="00B97680" w:rsidP="00B97680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-</w:t>
            </w:r>
          </w:p>
        </w:tc>
      </w:tr>
      <w:tr w:rsidR="00C72E9A" w:rsidRPr="00C72E9A" w14:paraId="51EA1537" w14:textId="77777777" w:rsidTr="00DA3396">
        <w:trPr>
          <w:jc w:val="center"/>
        </w:trPr>
        <w:tc>
          <w:tcPr>
            <w:tcW w:w="5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D5823" w14:textId="77777777" w:rsidR="00B97680" w:rsidRPr="00C72E9A" w:rsidRDefault="00B97680" w:rsidP="00B97680">
            <w:pPr>
              <w:pStyle w:val="4"/>
              <w:spacing w:before="120"/>
              <w:rPr>
                <w:b w:val="0"/>
                <w:sz w:val="24"/>
                <w:szCs w:val="24"/>
              </w:rPr>
            </w:pPr>
            <w:proofErr w:type="spellStart"/>
            <w:r w:rsidRPr="00C72E9A">
              <w:rPr>
                <w:b w:val="0"/>
              </w:rPr>
              <w:t>Самостійна</w:t>
            </w:r>
            <w:proofErr w:type="spellEnd"/>
            <w:r w:rsidRPr="00C72E9A">
              <w:rPr>
                <w:b w:val="0"/>
              </w:rPr>
              <w:t xml:space="preserve"> робота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A4B2C95" w14:textId="146DBB6C" w:rsidR="00B97680" w:rsidRPr="00C72E9A" w:rsidRDefault="00B97680" w:rsidP="00B97680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162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0FA0747" w14:textId="4D991C57" w:rsidR="00B97680" w:rsidRPr="00C72E9A" w:rsidRDefault="00B97680" w:rsidP="00B97680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162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22F5FCA5" w14:textId="77777777" w:rsidR="00B97680" w:rsidRPr="00C72E9A" w:rsidRDefault="00B97680" w:rsidP="00B97680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-</w:t>
            </w:r>
          </w:p>
        </w:tc>
      </w:tr>
      <w:tr w:rsidR="00C72E9A" w:rsidRPr="00C72E9A" w14:paraId="240F675B" w14:textId="77777777" w:rsidTr="00DA3396">
        <w:trPr>
          <w:jc w:val="center"/>
        </w:trPr>
        <w:tc>
          <w:tcPr>
            <w:tcW w:w="5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CBF91" w14:textId="77777777" w:rsidR="00B97680" w:rsidRPr="00C72E9A" w:rsidRDefault="00B97680" w:rsidP="00B97680">
            <w:pPr>
              <w:ind w:firstLine="391"/>
              <w:jc w:val="both"/>
              <w:rPr>
                <w:lang w:val="uk-UA"/>
              </w:rPr>
            </w:pPr>
            <w:r w:rsidRPr="00C72E9A">
              <w:rPr>
                <w:lang w:val="uk-UA"/>
              </w:rPr>
              <w:t>–</w:t>
            </w:r>
            <w:r w:rsidRPr="00C72E9A">
              <w:rPr>
                <w:sz w:val="28"/>
                <w:szCs w:val="28"/>
                <w:lang w:val="uk-UA"/>
              </w:rPr>
              <w:t xml:space="preserve"> </w:t>
            </w:r>
            <w:r w:rsidRPr="00C72E9A"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18DD652" w14:textId="11D5D025" w:rsidR="00B97680" w:rsidRPr="00C72E9A" w:rsidRDefault="00B97680" w:rsidP="00B97680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9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963EDEB" w14:textId="25CF9D73" w:rsidR="00B97680" w:rsidRPr="00C72E9A" w:rsidRDefault="00B97680" w:rsidP="00B97680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9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29AB19F4" w14:textId="77777777" w:rsidR="00B97680" w:rsidRPr="00C72E9A" w:rsidRDefault="00B97680" w:rsidP="00B97680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-</w:t>
            </w:r>
          </w:p>
        </w:tc>
      </w:tr>
      <w:tr w:rsidR="00C72E9A" w:rsidRPr="00C72E9A" w14:paraId="5F938FE4" w14:textId="77777777" w:rsidTr="00DA3396">
        <w:trPr>
          <w:jc w:val="center"/>
        </w:trPr>
        <w:tc>
          <w:tcPr>
            <w:tcW w:w="5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CCCFF" w14:textId="77777777" w:rsidR="00B97680" w:rsidRPr="00C72E9A" w:rsidRDefault="00B97680" w:rsidP="00B97680">
            <w:pPr>
              <w:ind w:left="515" w:hanging="124"/>
              <w:rPr>
                <w:lang w:val="uk-UA"/>
              </w:rPr>
            </w:pPr>
            <w:r w:rsidRPr="00C72E9A">
              <w:rPr>
                <w:lang w:val="uk-UA"/>
              </w:rPr>
              <w:t>– виконання та захист курсової роботи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65142A7" w14:textId="6F6635A1" w:rsidR="00B97680" w:rsidRPr="00C72E9A" w:rsidRDefault="00B97680" w:rsidP="00B97680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-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676EFC9" w14:textId="04D9738F" w:rsidR="00B97680" w:rsidRPr="00C72E9A" w:rsidRDefault="00B97680" w:rsidP="00B97680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-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2BD9DA2C" w14:textId="77777777" w:rsidR="00B97680" w:rsidRPr="00C72E9A" w:rsidRDefault="00B97680" w:rsidP="00B97680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-</w:t>
            </w:r>
          </w:p>
        </w:tc>
      </w:tr>
      <w:tr w:rsidR="00C72E9A" w:rsidRPr="00C72E9A" w14:paraId="77820E3A" w14:textId="77777777" w:rsidTr="00DA3396">
        <w:trPr>
          <w:jc w:val="center"/>
        </w:trPr>
        <w:tc>
          <w:tcPr>
            <w:tcW w:w="5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409BA" w14:textId="77777777" w:rsidR="00B97680" w:rsidRPr="00C72E9A" w:rsidRDefault="00B97680" w:rsidP="00B97680">
            <w:pPr>
              <w:ind w:left="515" w:hanging="124"/>
              <w:rPr>
                <w:lang w:val="uk-UA"/>
              </w:rPr>
            </w:pPr>
            <w:r w:rsidRPr="00C72E9A">
              <w:rPr>
                <w:lang w:val="uk-UA"/>
              </w:rPr>
              <w:t>– виконання та захист індивідуальних завдань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4F5EDA1" w14:textId="6DAB6453" w:rsidR="00B97680" w:rsidRPr="00C72E9A" w:rsidRDefault="00B97680" w:rsidP="00B97680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12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9A9F0CA" w14:textId="2D282DFA" w:rsidR="00B97680" w:rsidRPr="00C72E9A" w:rsidRDefault="00B97680" w:rsidP="00B97680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12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57872ACE" w14:textId="77777777" w:rsidR="00B97680" w:rsidRPr="00C72E9A" w:rsidRDefault="00B97680" w:rsidP="00B97680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-</w:t>
            </w:r>
          </w:p>
        </w:tc>
      </w:tr>
      <w:tr w:rsidR="00C72E9A" w:rsidRPr="00C72E9A" w14:paraId="16F259B1" w14:textId="77777777" w:rsidTr="00DA3396">
        <w:trPr>
          <w:jc w:val="center"/>
        </w:trPr>
        <w:tc>
          <w:tcPr>
            <w:tcW w:w="5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8CEC4" w14:textId="77777777" w:rsidR="00B97680" w:rsidRPr="00C72E9A" w:rsidRDefault="00B97680" w:rsidP="00B97680">
            <w:pPr>
              <w:ind w:firstLine="391"/>
              <w:jc w:val="both"/>
              <w:rPr>
                <w:lang w:val="uk-UA"/>
              </w:rPr>
            </w:pPr>
            <w:r w:rsidRPr="00C72E9A">
              <w:rPr>
                <w:lang w:val="uk-UA"/>
              </w:rPr>
              <w:t>–</w:t>
            </w:r>
            <w:r w:rsidRPr="00C72E9A">
              <w:rPr>
                <w:sz w:val="28"/>
                <w:szCs w:val="28"/>
                <w:lang w:val="uk-UA"/>
              </w:rPr>
              <w:t xml:space="preserve"> </w:t>
            </w:r>
            <w:r w:rsidRPr="00C72E9A">
              <w:rPr>
                <w:lang w:val="uk-UA"/>
              </w:rPr>
              <w:t>опрацювання навчального матеріалу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6D10D3E" w14:textId="50A5FF4A" w:rsidR="00B97680" w:rsidRPr="00C72E9A" w:rsidRDefault="00B97680" w:rsidP="00B97680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123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CF5EDC5" w14:textId="24930FC2" w:rsidR="00B97680" w:rsidRPr="00C72E9A" w:rsidRDefault="00B97680" w:rsidP="00B97680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123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11AF8E4A" w14:textId="77777777" w:rsidR="00B97680" w:rsidRPr="00C72E9A" w:rsidRDefault="00B97680" w:rsidP="00B97680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-</w:t>
            </w:r>
          </w:p>
        </w:tc>
      </w:tr>
      <w:tr w:rsidR="00C72E9A" w:rsidRPr="00C72E9A" w14:paraId="497D7781" w14:textId="77777777" w:rsidTr="00DA3396">
        <w:trPr>
          <w:jc w:val="center"/>
        </w:trPr>
        <w:tc>
          <w:tcPr>
            <w:tcW w:w="5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7A69A" w14:textId="77777777" w:rsidR="00B97680" w:rsidRPr="00C72E9A" w:rsidRDefault="00B97680" w:rsidP="00B97680">
            <w:pPr>
              <w:ind w:firstLine="391"/>
              <w:jc w:val="both"/>
              <w:rPr>
                <w:lang w:val="uk-UA"/>
              </w:rPr>
            </w:pPr>
            <w:r w:rsidRPr="00C72E9A">
              <w:rPr>
                <w:lang w:val="uk-UA"/>
              </w:rPr>
              <w:t>–</w:t>
            </w:r>
            <w:r w:rsidRPr="00C72E9A">
              <w:rPr>
                <w:sz w:val="28"/>
                <w:szCs w:val="28"/>
                <w:lang w:val="uk-UA"/>
              </w:rPr>
              <w:t xml:space="preserve"> </w:t>
            </w:r>
            <w:r w:rsidRPr="00C72E9A">
              <w:rPr>
                <w:lang w:val="uk-UA"/>
              </w:rPr>
              <w:t>підготовка та складання екзаменів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56F50D7" w14:textId="11177FB0" w:rsidR="00B97680" w:rsidRPr="00C72E9A" w:rsidRDefault="00B97680" w:rsidP="00B97680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-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A7D1B5A" w14:textId="2B478AB9" w:rsidR="00B97680" w:rsidRPr="00C72E9A" w:rsidRDefault="00B97680" w:rsidP="00B97680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-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6C8F1DF7" w14:textId="77777777" w:rsidR="00B97680" w:rsidRPr="00C72E9A" w:rsidRDefault="00B97680" w:rsidP="00B97680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-</w:t>
            </w:r>
          </w:p>
        </w:tc>
      </w:tr>
      <w:tr w:rsidR="00C72E9A" w:rsidRPr="00C72E9A" w14:paraId="37EB0A8B" w14:textId="77777777" w:rsidTr="00DA3396">
        <w:trPr>
          <w:jc w:val="center"/>
        </w:trPr>
        <w:tc>
          <w:tcPr>
            <w:tcW w:w="5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E638E" w14:textId="77777777" w:rsidR="00B97680" w:rsidRPr="00C72E9A" w:rsidRDefault="00B97680" w:rsidP="00B97680">
            <w:pPr>
              <w:ind w:left="515" w:hanging="124"/>
              <w:rPr>
                <w:lang w:val="uk-UA"/>
              </w:rPr>
            </w:pPr>
            <w:r w:rsidRPr="00C72E9A">
              <w:rPr>
                <w:lang w:val="uk-UA"/>
              </w:rPr>
              <w:t>– підготовка та складання інших контрольних заходів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91E3AAA" w14:textId="57CF861E" w:rsidR="00B97680" w:rsidRPr="00C72E9A" w:rsidRDefault="00B97680" w:rsidP="00B97680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18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7BD842A" w14:textId="3D8C42FC" w:rsidR="00B97680" w:rsidRPr="00C72E9A" w:rsidRDefault="00B97680" w:rsidP="00B97680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18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3C843B7D" w14:textId="77777777" w:rsidR="00B97680" w:rsidRPr="00C72E9A" w:rsidRDefault="00B97680" w:rsidP="00B97680">
            <w:pPr>
              <w:jc w:val="center"/>
              <w:rPr>
                <w:bCs/>
                <w:lang w:val="uk-UA"/>
              </w:rPr>
            </w:pPr>
            <w:r w:rsidRPr="00C72E9A">
              <w:rPr>
                <w:bCs/>
                <w:lang w:val="uk-UA"/>
              </w:rPr>
              <w:t>-</w:t>
            </w:r>
          </w:p>
        </w:tc>
      </w:tr>
      <w:tr w:rsidR="005C5E94" w:rsidRPr="00C72E9A" w14:paraId="2D497F79" w14:textId="77777777" w:rsidTr="00DA3396">
        <w:trPr>
          <w:jc w:val="center"/>
        </w:trPr>
        <w:tc>
          <w:tcPr>
            <w:tcW w:w="52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F00520F" w14:textId="77777777" w:rsidR="00545C79" w:rsidRPr="00C72E9A" w:rsidRDefault="00545C79" w:rsidP="00DA3396">
            <w:pPr>
              <w:pStyle w:val="4"/>
              <w:spacing w:before="120"/>
              <w:rPr>
                <w:b w:val="0"/>
              </w:rPr>
            </w:pPr>
            <w:r w:rsidRPr="00C72E9A">
              <w:rPr>
                <w:b w:val="0"/>
                <w:lang w:val="uk-UA"/>
              </w:rPr>
              <w:t>Форма семестрового</w:t>
            </w:r>
            <w:r w:rsidRPr="00C72E9A">
              <w:rPr>
                <w:b w:val="0"/>
              </w:rPr>
              <w:t xml:space="preserve"> контрол</w:t>
            </w:r>
            <w:r w:rsidRPr="00C72E9A">
              <w:rPr>
                <w:b w:val="0"/>
                <w:lang w:val="uk-UA"/>
              </w:rPr>
              <w:t>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5A58E1F0" w14:textId="77777777" w:rsidR="00545C79" w:rsidRPr="00C72E9A" w:rsidRDefault="00545C79" w:rsidP="00DA3396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AAF31F2" w14:textId="1C4F556B" w:rsidR="00545C79" w:rsidRPr="00C72E9A" w:rsidRDefault="00035B33" w:rsidP="00DA339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72E9A">
              <w:rPr>
                <w:bCs/>
                <w:lang w:val="uk-UA"/>
              </w:rPr>
              <w:t>Залік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BD866" w14:textId="77777777" w:rsidR="00545C79" w:rsidRPr="00C72E9A" w:rsidRDefault="00545C79" w:rsidP="00DA3396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</w:tbl>
    <w:p w14:paraId="2D2D738B" w14:textId="77777777" w:rsidR="00F40DCA" w:rsidRPr="00C72E9A" w:rsidRDefault="00F40DCA" w:rsidP="00545C79">
      <w:pPr>
        <w:spacing w:before="240" w:after="240" w:line="340" w:lineRule="exact"/>
        <w:ind w:right="-788"/>
        <w:jc w:val="center"/>
        <w:rPr>
          <w:b/>
          <w:sz w:val="28"/>
          <w:szCs w:val="28"/>
          <w:lang w:val="uk-UA"/>
        </w:rPr>
      </w:pPr>
    </w:p>
    <w:p w14:paraId="77AC0432" w14:textId="61A25F43" w:rsidR="00545C79" w:rsidRPr="00C72E9A" w:rsidRDefault="00545C79" w:rsidP="00545C79">
      <w:pPr>
        <w:spacing w:before="240" w:after="240" w:line="340" w:lineRule="exact"/>
        <w:ind w:right="-788"/>
        <w:jc w:val="center"/>
        <w:rPr>
          <w:b/>
          <w:sz w:val="28"/>
          <w:szCs w:val="28"/>
          <w:lang w:val="uk-UA"/>
        </w:rPr>
      </w:pPr>
      <w:r w:rsidRPr="00C72E9A">
        <w:rPr>
          <w:b/>
          <w:sz w:val="28"/>
          <w:szCs w:val="28"/>
          <w:lang w:val="uk-UA"/>
        </w:rPr>
        <w:t>4 ЗМІСТ НАВЧАЛЬНОЇ ДИСЦИПЛІНИ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812"/>
        <w:gridCol w:w="992"/>
        <w:gridCol w:w="993"/>
        <w:gridCol w:w="850"/>
        <w:gridCol w:w="992"/>
      </w:tblGrid>
      <w:tr w:rsidR="00C72E9A" w:rsidRPr="00C72E9A" w14:paraId="1D7E2AB5" w14:textId="77777777" w:rsidTr="00470371">
        <w:tc>
          <w:tcPr>
            <w:tcW w:w="993" w:type="dxa"/>
            <w:vMerge w:val="restart"/>
            <w:shd w:val="clear" w:color="auto" w:fill="auto"/>
            <w:vAlign w:val="center"/>
          </w:tcPr>
          <w:p w14:paraId="1D29D7B2" w14:textId="02352B33" w:rsidR="00545C79" w:rsidRPr="00C72E9A" w:rsidRDefault="00545C79" w:rsidP="00C774E9">
            <w:pPr>
              <w:jc w:val="center"/>
            </w:pPr>
            <w:r w:rsidRPr="00C72E9A">
              <w:rPr>
                <w:lang w:val="uk-UA"/>
              </w:rPr>
              <w:br w:type="page"/>
            </w:r>
            <w:proofErr w:type="spellStart"/>
            <w:r w:rsidRPr="00C72E9A">
              <w:t>Розд</w:t>
            </w:r>
            <w:proofErr w:type="spellEnd"/>
            <w:r w:rsidRPr="00C72E9A">
              <w:rPr>
                <w:lang w:val="uk-UA"/>
              </w:rPr>
              <w:t>і</w:t>
            </w:r>
            <w:r w:rsidRPr="00C72E9A">
              <w:t>л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14:paraId="69447FEF" w14:textId="77777777" w:rsidR="00545C79" w:rsidRPr="00C72E9A" w:rsidRDefault="00545C79" w:rsidP="00DA3396">
            <w:pPr>
              <w:jc w:val="center"/>
              <w:rPr>
                <w:lang w:val="en-US"/>
              </w:rPr>
            </w:pPr>
            <w:r w:rsidRPr="00C72E9A">
              <w:rPr>
                <w:lang w:val="uk-UA"/>
              </w:rPr>
              <w:t>Тема лекції</w:t>
            </w:r>
            <w:r w:rsidRPr="00C72E9A">
              <w:rPr>
                <w:lang w:val="en-US"/>
              </w:rPr>
              <w:t xml:space="preserve"> (</w:t>
            </w:r>
            <w:r w:rsidRPr="00C72E9A">
              <w:rPr>
                <w:lang w:val="uk-UA"/>
              </w:rPr>
              <w:t>заняття</w:t>
            </w:r>
            <w:r w:rsidRPr="00C72E9A">
              <w:rPr>
                <w:lang w:val="en-US"/>
              </w:rPr>
              <w:t>)</w:t>
            </w:r>
          </w:p>
        </w:tc>
        <w:tc>
          <w:tcPr>
            <w:tcW w:w="198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3ECDD7A" w14:textId="77777777" w:rsidR="00545C79" w:rsidRPr="00C72E9A" w:rsidRDefault="00545C79" w:rsidP="00DA3396">
            <w:pPr>
              <w:jc w:val="center"/>
              <w:rPr>
                <w:lang w:val="uk-UA"/>
              </w:rPr>
            </w:pPr>
            <w:proofErr w:type="spellStart"/>
            <w:r w:rsidRPr="00C72E9A">
              <w:rPr>
                <w:lang w:val="en-US"/>
              </w:rPr>
              <w:t>Обсяг</w:t>
            </w:r>
            <w:proofErr w:type="spellEnd"/>
            <w:r w:rsidRPr="00C72E9A">
              <w:rPr>
                <w:lang w:val="en-US"/>
              </w:rPr>
              <w:t xml:space="preserve">, </w:t>
            </w:r>
            <w:proofErr w:type="spellStart"/>
            <w:r w:rsidRPr="00C72E9A">
              <w:rPr>
                <w:lang w:val="en-US"/>
              </w:rPr>
              <w:t>год</w:t>
            </w:r>
            <w:r w:rsidRPr="00C72E9A">
              <w:rPr>
                <w:lang w:val="uk-UA"/>
              </w:rPr>
              <w:t>ин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0F94925" w14:textId="77777777" w:rsidR="00545C79" w:rsidRPr="00C72E9A" w:rsidRDefault="00545C79" w:rsidP="00DA3396">
            <w:pPr>
              <w:rPr>
                <w:lang w:val="uk-UA"/>
              </w:rPr>
            </w:pPr>
            <w:r w:rsidRPr="00C72E9A">
              <w:rPr>
                <w:lang w:val="uk-UA"/>
              </w:rPr>
              <w:t>ОРН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677D047" w14:textId="77777777" w:rsidR="00545C79" w:rsidRPr="00C72E9A" w:rsidRDefault="00545C79" w:rsidP="00DA3396">
            <w:pPr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СН</w:t>
            </w:r>
          </w:p>
        </w:tc>
      </w:tr>
      <w:tr w:rsidR="00C72E9A" w:rsidRPr="00C72E9A" w14:paraId="1DF050DE" w14:textId="77777777" w:rsidTr="00470371">
        <w:trPr>
          <w:trHeight w:val="554"/>
        </w:trPr>
        <w:tc>
          <w:tcPr>
            <w:tcW w:w="993" w:type="dxa"/>
            <w:vMerge/>
            <w:shd w:val="clear" w:color="auto" w:fill="auto"/>
            <w:vAlign w:val="center"/>
          </w:tcPr>
          <w:p w14:paraId="0C391F59" w14:textId="77777777" w:rsidR="00545C79" w:rsidRPr="00C72E9A" w:rsidRDefault="00545C79" w:rsidP="00DA3396">
            <w:pPr>
              <w:jc w:val="center"/>
              <w:rPr>
                <w:lang w:val="en-US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14:paraId="067458A6" w14:textId="77777777" w:rsidR="00545C79" w:rsidRPr="00C72E9A" w:rsidRDefault="00545C79" w:rsidP="00DA3396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799E70" w14:textId="77777777" w:rsidR="00545C79" w:rsidRPr="00C72E9A" w:rsidRDefault="00545C79" w:rsidP="00DA3396">
            <w:pPr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Очна форма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C00921" w14:textId="77777777" w:rsidR="00545C79" w:rsidRPr="00C72E9A" w:rsidRDefault="00545C79" w:rsidP="00DA3396">
            <w:pPr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Заочна</w:t>
            </w:r>
          </w:p>
          <w:p w14:paraId="5E2AF3AE" w14:textId="77777777" w:rsidR="00545C79" w:rsidRPr="00C72E9A" w:rsidRDefault="00545C79" w:rsidP="00DA3396">
            <w:pPr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форма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0D338FF" w14:textId="77777777" w:rsidR="00545C79" w:rsidRPr="00C72E9A" w:rsidRDefault="00545C79" w:rsidP="00DA3396">
            <w:pPr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23E5FDC" w14:textId="77777777" w:rsidR="00545C79" w:rsidRPr="00C72E9A" w:rsidRDefault="00545C79" w:rsidP="00DA3396">
            <w:pPr>
              <w:rPr>
                <w:lang w:val="uk-UA"/>
              </w:rPr>
            </w:pPr>
          </w:p>
        </w:tc>
      </w:tr>
      <w:tr w:rsidR="00C72E9A" w:rsidRPr="00100599" w14:paraId="034FF0DE" w14:textId="77777777" w:rsidTr="00470371">
        <w:trPr>
          <w:trHeight w:val="554"/>
        </w:trPr>
        <w:tc>
          <w:tcPr>
            <w:tcW w:w="993" w:type="dxa"/>
            <w:vMerge w:val="restart"/>
            <w:shd w:val="clear" w:color="auto" w:fill="auto"/>
          </w:tcPr>
          <w:p w14:paraId="275B153D" w14:textId="77777777" w:rsidR="00545C79" w:rsidRPr="00C72E9A" w:rsidRDefault="00545C79" w:rsidP="00DA3396">
            <w:pPr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І</w:t>
            </w:r>
          </w:p>
        </w:tc>
        <w:tc>
          <w:tcPr>
            <w:tcW w:w="9639" w:type="dxa"/>
            <w:gridSpan w:val="5"/>
            <w:shd w:val="clear" w:color="auto" w:fill="auto"/>
            <w:vAlign w:val="center"/>
          </w:tcPr>
          <w:p w14:paraId="6C4A8EAA" w14:textId="77777777" w:rsidR="00545C79" w:rsidRPr="00C72E9A" w:rsidRDefault="00545C79" w:rsidP="00DA3396">
            <w:pPr>
              <w:rPr>
                <w:lang w:val="uk-UA"/>
              </w:rPr>
            </w:pPr>
            <w:r w:rsidRPr="00C72E9A">
              <w:rPr>
                <w:b/>
                <w:lang w:val="uk-UA"/>
              </w:rPr>
              <w:t>Розділ 1. Організаційне забезпечення робіт з метрології в Україні і світі</w:t>
            </w:r>
          </w:p>
        </w:tc>
      </w:tr>
      <w:tr w:rsidR="00C72E9A" w:rsidRPr="00C72E9A" w14:paraId="79E759C7" w14:textId="77777777" w:rsidTr="00470371">
        <w:trPr>
          <w:trHeight w:val="332"/>
        </w:trPr>
        <w:tc>
          <w:tcPr>
            <w:tcW w:w="993" w:type="dxa"/>
            <w:vMerge/>
            <w:shd w:val="clear" w:color="auto" w:fill="auto"/>
            <w:vAlign w:val="center"/>
          </w:tcPr>
          <w:p w14:paraId="2CD837B6" w14:textId="77777777" w:rsidR="00C774E9" w:rsidRPr="00C72E9A" w:rsidRDefault="00C774E9" w:rsidP="00DA3396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  <w:shd w:val="clear" w:color="auto" w:fill="auto"/>
          </w:tcPr>
          <w:p w14:paraId="7DDE0A65" w14:textId="77777777" w:rsidR="00C774E9" w:rsidRPr="00C72E9A" w:rsidRDefault="00C774E9" w:rsidP="00DA3396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2E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Лекції:</w:t>
            </w:r>
          </w:p>
        </w:tc>
        <w:tc>
          <w:tcPr>
            <w:tcW w:w="992" w:type="dxa"/>
            <w:shd w:val="clear" w:color="auto" w:fill="auto"/>
          </w:tcPr>
          <w:p w14:paraId="4A41CE42" w14:textId="77777777" w:rsidR="00C774E9" w:rsidRPr="00C72E9A" w:rsidRDefault="00C774E9" w:rsidP="00DA3396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14:paraId="5992A6B2" w14:textId="77777777" w:rsidR="00C774E9" w:rsidRPr="00C72E9A" w:rsidRDefault="00C774E9" w:rsidP="00DA3396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604F295" w14:textId="77777777" w:rsidR="00C774E9" w:rsidRPr="00C72E9A" w:rsidRDefault="00C774E9" w:rsidP="00DA3396">
            <w:pPr>
              <w:rPr>
                <w:lang w:val="uk-UA"/>
              </w:rPr>
            </w:pPr>
            <w:r w:rsidRPr="00C72E9A">
              <w:rPr>
                <w:lang w:val="uk-UA"/>
              </w:rPr>
              <w:t>ОРН1</w:t>
            </w:r>
          </w:p>
          <w:p w14:paraId="06DAEB8A" w14:textId="77777777" w:rsidR="00C774E9" w:rsidRPr="00C72E9A" w:rsidRDefault="00C774E9" w:rsidP="00DA3396">
            <w:pPr>
              <w:rPr>
                <w:lang w:val="uk-UA"/>
              </w:rPr>
            </w:pPr>
            <w:r w:rsidRPr="00C72E9A">
              <w:rPr>
                <w:lang w:val="uk-UA"/>
              </w:rPr>
              <w:lastRenderedPageBreak/>
              <w:t>ОРН6</w:t>
            </w:r>
          </w:p>
          <w:p w14:paraId="6A11EA01" w14:textId="04E76085" w:rsidR="00C774E9" w:rsidRPr="00C72E9A" w:rsidRDefault="00C774E9" w:rsidP="00DA3396">
            <w:pPr>
              <w:rPr>
                <w:lang w:val="uk-UA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56E71E4" w14:textId="77777777" w:rsidR="00C774E9" w:rsidRPr="00C72E9A" w:rsidRDefault="00C774E9" w:rsidP="00C774E9">
            <w:pPr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lastRenderedPageBreak/>
              <w:t>ОН1</w:t>
            </w:r>
          </w:p>
          <w:p w14:paraId="54B83CF2" w14:textId="77777777" w:rsidR="00C774E9" w:rsidRPr="00C72E9A" w:rsidRDefault="00C774E9" w:rsidP="00C774E9">
            <w:pPr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lastRenderedPageBreak/>
              <w:t>ОН2</w:t>
            </w:r>
          </w:p>
          <w:p w14:paraId="7C7D2DEC" w14:textId="77777777" w:rsidR="00C774E9" w:rsidRPr="00C72E9A" w:rsidRDefault="00C774E9" w:rsidP="00C774E9">
            <w:pPr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ОН4</w:t>
            </w:r>
          </w:p>
          <w:p w14:paraId="1CFC66A3" w14:textId="77777777" w:rsidR="00C774E9" w:rsidRPr="00C72E9A" w:rsidRDefault="00C774E9" w:rsidP="00DA3396">
            <w:pPr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КН1</w:t>
            </w:r>
          </w:p>
          <w:p w14:paraId="4C4B256B" w14:textId="38E3FEC9" w:rsidR="00C774E9" w:rsidRPr="00C72E9A" w:rsidRDefault="00C774E9" w:rsidP="001A7215">
            <w:pPr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КН3</w:t>
            </w:r>
          </w:p>
        </w:tc>
      </w:tr>
      <w:tr w:rsidR="00C72E9A" w:rsidRPr="00C72E9A" w14:paraId="498DA74F" w14:textId="77777777" w:rsidTr="00470371">
        <w:trPr>
          <w:trHeight w:val="554"/>
        </w:trPr>
        <w:tc>
          <w:tcPr>
            <w:tcW w:w="993" w:type="dxa"/>
            <w:vMerge/>
            <w:shd w:val="clear" w:color="auto" w:fill="auto"/>
            <w:vAlign w:val="center"/>
          </w:tcPr>
          <w:p w14:paraId="3B6C1450" w14:textId="77777777" w:rsidR="00C774E9" w:rsidRPr="00C72E9A" w:rsidRDefault="00C774E9" w:rsidP="00DA3396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3C5425FE" w14:textId="77777777" w:rsidR="00C774E9" w:rsidRPr="00C72E9A" w:rsidRDefault="00C774E9" w:rsidP="00DA3396">
            <w:pPr>
              <w:jc w:val="both"/>
              <w:rPr>
                <w:b/>
                <w:lang w:val="uk-UA"/>
              </w:rPr>
            </w:pPr>
            <w:r w:rsidRPr="00C72E9A">
              <w:rPr>
                <w:b/>
                <w:lang w:val="uk-UA"/>
              </w:rPr>
              <w:t>Вступ</w:t>
            </w:r>
            <w:r w:rsidRPr="00C72E9A">
              <w:rPr>
                <w:lang w:val="uk-UA"/>
              </w:rPr>
              <w:t xml:space="preserve">. </w:t>
            </w:r>
            <w:r w:rsidRPr="00C72E9A">
              <w:rPr>
                <w:b/>
                <w:lang w:val="uk-UA"/>
              </w:rPr>
              <w:t xml:space="preserve">Предмет і завдання метрології. </w:t>
            </w:r>
            <w:r w:rsidRPr="00C72E9A">
              <w:rPr>
                <w:lang w:val="uk-UA"/>
              </w:rPr>
              <w:t>Основні терміни та поняття. Складові метрологічного забезпечення. Законодавча база та основоположні нормативні документи з метрології. Структура метрологічної системи України,   повноваження та функції. Зв'язок метрології з іншими складовими технічного регулювання. Міжнародна метрологічна діяльність.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424E74" w14:textId="589CD7CD" w:rsidR="00C774E9" w:rsidRPr="00C72E9A" w:rsidRDefault="00C774E9" w:rsidP="00DA3396">
            <w:pPr>
              <w:spacing w:line="264" w:lineRule="auto"/>
              <w:jc w:val="center"/>
              <w:rPr>
                <w:lang w:val="en-US"/>
              </w:rPr>
            </w:pPr>
            <w:r w:rsidRPr="00C72E9A">
              <w:rPr>
                <w:lang w:val="uk-UA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C86F11" w14:textId="267020A0" w:rsidR="00C774E9" w:rsidRPr="00C72E9A" w:rsidRDefault="00C774E9" w:rsidP="00DA3396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1,5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1599820" w14:textId="6A7E3004" w:rsidR="00C774E9" w:rsidRPr="00C72E9A" w:rsidRDefault="00C774E9" w:rsidP="00DA3396">
            <w:pPr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52DCFE8" w14:textId="1DE88684" w:rsidR="00C774E9" w:rsidRPr="00C72E9A" w:rsidRDefault="00C774E9" w:rsidP="001A7215">
            <w:pPr>
              <w:jc w:val="center"/>
              <w:rPr>
                <w:lang w:val="uk-UA"/>
              </w:rPr>
            </w:pPr>
          </w:p>
        </w:tc>
      </w:tr>
      <w:tr w:rsidR="00C72E9A" w:rsidRPr="00C72E9A" w14:paraId="106FFADC" w14:textId="77777777" w:rsidTr="00470371">
        <w:trPr>
          <w:trHeight w:val="316"/>
        </w:trPr>
        <w:tc>
          <w:tcPr>
            <w:tcW w:w="993" w:type="dxa"/>
            <w:vMerge/>
            <w:shd w:val="clear" w:color="auto" w:fill="auto"/>
            <w:vAlign w:val="center"/>
          </w:tcPr>
          <w:p w14:paraId="5A586C19" w14:textId="77777777" w:rsidR="00C774E9" w:rsidRPr="00C72E9A" w:rsidRDefault="00C774E9" w:rsidP="00DA3396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0D37D23A" w14:textId="77777777" w:rsidR="00C774E9" w:rsidRPr="00C72E9A" w:rsidRDefault="00C774E9" w:rsidP="00DA3396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2E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Практичні заняття:</w:t>
            </w:r>
          </w:p>
        </w:tc>
        <w:tc>
          <w:tcPr>
            <w:tcW w:w="992" w:type="dxa"/>
            <w:shd w:val="clear" w:color="auto" w:fill="auto"/>
          </w:tcPr>
          <w:p w14:paraId="3188B810" w14:textId="77777777" w:rsidR="00C774E9" w:rsidRPr="00C72E9A" w:rsidRDefault="00C774E9" w:rsidP="00DA3396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14:paraId="650A121B" w14:textId="77777777" w:rsidR="00C774E9" w:rsidRPr="00C72E9A" w:rsidRDefault="00C774E9" w:rsidP="00DA3396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E657CE9" w14:textId="4CCDE387" w:rsidR="00C774E9" w:rsidRPr="00C72E9A" w:rsidRDefault="00C774E9" w:rsidP="00DA3396">
            <w:pPr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675CE16" w14:textId="63902429" w:rsidR="00C774E9" w:rsidRPr="00C72E9A" w:rsidRDefault="00C774E9" w:rsidP="001A7215">
            <w:pPr>
              <w:jc w:val="center"/>
              <w:rPr>
                <w:lang w:val="uk-UA"/>
              </w:rPr>
            </w:pPr>
          </w:p>
        </w:tc>
      </w:tr>
      <w:tr w:rsidR="00C72E9A" w:rsidRPr="00C72E9A" w14:paraId="798AC8E0" w14:textId="77777777" w:rsidTr="00470371">
        <w:trPr>
          <w:trHeight w:val="554"/>
        </w:trPr>
        <w:tc>
          <w:tcPr>
            <w:tcW w:w="993" w:type="dxa"/>
            <w:vMerge/>
            <w:shd w:val="clear" w:color="auto" w:fill="auto"/>
            <w:vAlign w:val="center"/>
          </w:tcPr>
          <w:p w14:paraId="32F78DBC" w14:textId="77777777" w:rsidR="00C774E9" w:rsidRPr="00C72E9A" w:rsidRDefault="00C774E9" w:rsidP="00DA3396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5E052788" w14:textId="7BD380EE" w:rsidR="00C774E9" w:rsidRPr="00C72E9A" w:rsidRDefault="00697228" w:rsidP="00DA3396">
            <w:pPr>
              <w:pStyle w:val="4"/>
              <w:spacing w:before="0" w:after="0"/>
              <w:jc w:val="both"/>
              <w:rPr>
                <w:bCs w:val="0"/>
                <w:iCs/>
                <w:sz w:val="24"/>
                <w:szCs w:val="24"/>
                <w:lang w:val="uk-UA"/>
              </w:rPr>
            </w:pPr>
            <w:r w:rsidRPr="00C72E9A">
              <w:rPr>
                <w:bCs w:val="0"/>
                <w:sz w:val="24"/>
                <w:szCs w:val="24"/>
                <w:lang w:val="uk-UA"/>
              </w:rPr>
              <w:t xml:space="preserve">Практична робота № 1. </w:t>
            </w:r>
            <w:r w:rsidR="00C774E9" w:rsidRPr="00C72E9A">
              <w:rPr>
                <w:bCs w:val="0"/>
                <w:sz w:val="24"/>
                <w:szCs w:val="24"/>
                <w:lang w:val="uk-UA"/>
              </w:rPr>
              <w:t xml:space="preserve">Розробка положення про метрологічну службу підприємства (організації) у відповідності до вимог ДСТУ </w:t>
            </w:r>
            <w:r w:rsidR="00C774E9" w:rsidRPr="00C72E9A">
              <w:rPr>
                <w:bCs w:val="0"/>
                <w:sz w:val="24"/>
                <w:szCs w:val="24"/>
                <w:lang w:val="en-US"/>
              </w:rPr>
              <w:t>ISO</w:t>
            </w:r>
            <w:r w:rsidR="00C774E9" w:rsidRPr="00C72E9A">
              <w:rPr>
                <w:bCs w:val="0"/>
                <w:sz w:val="24"/>
                <w:szCs w:val="24"/>
              </w:rPr>
              <w:t xml:space="preserve"> 10012</w:t>
            </w:r>
            <w:r w:rsidR="00C774E9" w:rsidRPr="00C72E9A">
              <w:rPr>
                <w:bCs w:val="0"/>
                <w:sz w:val="24"/>
                <w:szCs w:val="24"/>
                <w:lang w:val="uk-UA"/>
              </w:rPr>
              <w:t xml:space="preserve"> </w:t>
            </w:r>
            <w:r w:rsidR="00C774E9" w:rsidRPr="00C72E9A">
              <w:rPr>
                <w:b w:val="0"/>
                <w:sz w:val="24"/>
                <w:szCs w:val="24"/>
                <w:lang w:val="uk-UA"/>
              </w:rPr>
              <w:t>(структура та завдання служби)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CA7C21" w14:textId="3F9B2A73" w:rsidR="00C774E9" w:rsidRPr="00C72E9A" w:rsidRDefault="00C774E9" w:rsidP="00DA3396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08AACC" w14:textId="51DADED7" w:rsidR="00C774E9" w:rsidRPr="00C72E9A" w:rsidRDefault="00C774E9" w:rsidP="00DA3396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48D1F69" w14:textId="48C4C87A" w:rsidR="00C774E9" w:rsidRPr="00C72E9A" w:rsidRDefault="00C774E9" w:rsidP="00DA3396">
            <w:pPr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4FAEE0B" w14:textId="6BD69F3B" w:rsidR="00C774E9" w:rsidRPr="00C72E9A" w:rsidRDefault="00C774E9" w:rsidP="001A7215">
            <w:pPr>
              <w:jc w:val="center"/>
              <w:rPr>
                <w:lang w:val="uk-UA"/>
              </w:rPr>
            </w:pPr>
          </w:p>
        </w:tc>
      </w:tr>
      <w:tr w:rsidR="00C72E9A" w:rsidRPr="00C72E9A" w14:paraId="0FDB3E52" w14:textId="77777777" w:rsidTr="00470371">
        <w:trPr>
          <w:trHeight w:val="554"/>
        </w:trPr>
        <w:tc>
          <w:tcPr>
            <w:tcW w:w="993" w:type="dxa"/>
            <w:vMerge/>
            <w:shd w:val="clear" w:color="auto" w:fill="auto"/>
            <w:vAlign w:val="center"/>
          </w:tcPr>
          <w:p w14:paraId="5C493202" w14:textId="77777777" w:rsidR="00C774E9" w:rsidRPr="00C72E9A" w:rsidRDefault="00C774E9" w:rsidP="00DA3396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7F1061A5" w14:textId="2CFB8B9D" w:rsidR="00C774E9" w:rsidRPr="00C72E9A" w:rsidRDefault="00697228" w:rsidP="00DA3396">
            <w:pPr>
              <w:pStyle w:val="4"/>
              <w:spacing w:before="0" w:after="0"/>
              <w:jc w:val="both"/>
              <w:rPr>
                <w:bCs w:val="0"/>
                <w:sz w:val="24"/>
                <w:szCs w:val="24"/>
                <w:lang w:val="uk-UA"/>
              </w:rPr>
            </w:pPr>
            <w:r w:rsidRPr="00C72E9A">
              <w:rPr>
                <w:bCs w:val="0"/>
                <w:sz w:val="24"/>
                <w:szCs w:val="24"/>
                <w:lang w:val="uk-UA"/>
              </w:rPr>
              <w:t xml:space="preserve">Практична робота № 2. </w:t>
            </w:r>
            <w:r w:rsidR="00C774E9" w:rsidRPr="00C72E9A">
              <w:rPr>
                <w:bCs w:val="0"/>
                <w:sz w:val="24"/>
                <w:szCs w:val="24"/>
                <w:lang w:val="uk-UA"/>
              </w:rPr>
              <w:t xml:space="preserve">Розробка положення про випробувальну (калібрувальну) лабораторію підприємства </w:t>
            </w:r>
            <w:r w:rsidR="00C774E9" w:rsidRPr="00C72E9A">
              <w:rPr>
                <w:b w:val="0"/>
                <w:sz w:val="24"/>
                <w:szCs w:val="24"/>
                <w:lang w:val="uk-UA"/>
              </w:rPr>
              <w:t>(структура та завдання лабораторії)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7EFEDD" w14:textId="77777777" w:rsidR="00C774E9" w:rsidRPr="00C72E9A" w:rsidRDefault="00C774E9" w:rsidP="00DA3396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042AF1" w14:textId="42F6B1AA" w:rsidR="00C774E9" w:rsidRPr="00C72E9A" w:rsidRDefault="00C774E9" w:rsidP="00DA3396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3F04468" w14:textId="0168AD18" w:rsidR="00C774E9" w:rsidRPr="00C72E9A" w:rsidRDefault="00C774E9" w:rsidP="00DA3396">
            <w:pPr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37D0FFE" w14:textId="7392A03B" w:rsidR="00C774E9" w:rsidRPr="00C72E9A" w:rsidRDefault="00C774E9" w:rsidP="001A7215">
            <w:pPr>
              <w:jc w:val="center"/>
              <w:rPr>
                <w:lang w:val="uk-UA"/>
              </w:rPr>
            </w:pPr>
          </w:p>
        </w:tc>
      </w:tr>
      <w:tr w:rsidR="00C72E9A" w:rsidRPr="00C72E9A" w14:paraId="0A002465" w14:textId="77777777" w:rsidTr="00470371">
        <w:trPr>
          <w:trHeight w:val="554"/>
        </w:trPr>
        <w:tc>
          <w:tcPr>
            <w:tcW w:w="993" w:type="dxa"/>
            <w:vMerge/>
            <w:shd w:val="clear" w:color="auto" w:fill="auto"/>
            <w:vAlign w:val="center"/>
          </w:tcPr>
          <w:p w14:paraId="68F2885C" w14:textId="77777777" w:rsidR="00C774E9" w:rsidRPr="00C72E9A" w:rsidRDefault="00C774E9" w:rsidP="00DA3396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3B661095" w14:textId="50D56F90" w:rsidR="00C774E9" w:rsidRPr="00C72E9A" w:rsidRDefault="00697228" w:rsidP="00DA3396">
            <w:pPr>
              <w:pStyle w:val="4"/>
              <w:spacing w:before="0" w:after="0"/>
              <w:jc w:val="both"/>
              <w:rPr>
                <w:bCs w:val="0"/>
                <w:sz w:val="24"/>
                <w:szCs w:val="24"/>
                <w:lang w:val="uk-UA"/>
              </w:rPr>
            </w:pPr>
            <w:r w:rsidRPr="00C72E9A">
              <w:rPr>
                <w:bCs w:val="0"/>
                <w:sz w:val="24"/>
                <w:szCs w:val="24"/>
                <w:lang w:val="uk-UA"/>
              </w:rPr>
              <w:t xml:space="preserve">Практична робота № 3. </w:t>
            </w:r>
            <w:r w:rsidR="00C774E9" w:rsidRPr="00C72E9A">
              <w:rPr>
                <w:bCs w:val="0"/>
                <w:sz w:val="24"/>
                <w:szCs w:val="24"/>
                <w:lang w:val="uk-UA"/>
              </w:rPr>
              <w:t xml:space="preserve">Розробка Паспорта випробувальної лабораторії та Посадової інструкції метролога підприємства </w:t>
            </w:r>
            <w:r w:rsidR="00C774E9" w:rsidRPr="00C72E9A">
              <w:rPr>
                <w:b w:val="0"/>
                <w:sz w:val="24"/>
                <w:szCs w:val="24"/>
                <w:lang w:val="uk-UA"/>
              </w:rPr>
              <w:t>(документи, що узаконюють відповідні складові метрологічної служби підприємства)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96F1D4" w14:textId="77777777" w:rsidR="00C774E9" w:rsidRPr="00C72E9A" w:rsidRDefault="00C774E9" w:rsidP="00DA3396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C839B8" w14:textId="20452B50" w:rsidR="00C774E9" w:rsidRPr="00C72E9A" w:rsidRDefault="00C774E9" w:rsidP="00DA3396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E5B0A4F" w14:textId="1A4EA764" w:rsidR="00C774E9" w:rsidRPr="00C72E9A" w:rsidRDefault="00C774E9" w:rsidP="00DA3396">
            <w:pPr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5A73098" w14:textId="50EF9310" w:rsidR="00C774E9" w:rsidRPr="00C72E9A" w:rsidRDefault="00C774E9" w:rsidP="001A7215">
            <w:pPr>
              <w:jc w:val="center"/>
              <w:rPr>
                <w:lang w:val="uk-UA"/>
              </w:rPr>
            </w:pPr>
          </w:p>
        </w:tc>
      </w:tr>
      <w:tr w:rsidR="00C72E9A" w:rsidRPr="00C72E9A" w14:paraId="45817ACC" w14:textId="77777777" w:rsidTr="00470371">
        <w:trPr>
          <w:trHeight w:val="415"/>
        </w:trPr>
        <w:tc>
          <w:tcPr>
            <w:tcW w:w="993" w:type="dxa"/>
            <w:vMerge/>
            <w:shd w:val="clear" w:color="auto" w:fill="auto"/>
            <w:vAlign w:val="center"/>
          </w:tcPr>
          <w:p w14:paraId="4280DCC1" w14:textId="77777777" w:rsidR="00C774E9" w:rsidRPr="00C72E9A" w:rsidRDefault="00C774E9" w:rsidP="00DA3396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64A1BC71" w14:textId="77777777" w:rsidR="00C774E9" w:rsidRPr="00C72E9A" w:rsidRDefault="00C774E9" w:rsidP="00DA3396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2E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робота:</w:t>
            </w:r>
          </w:p>
        </w:tc>
        <w:tc>
          <w:tcPr>
            <w:tcW w:w="992" w:type="dxa"/>
            <w:shd w:val="clear" w:color="auto" w:fill="auto"/>
          </w:tcPr>
          <w:p w14:paraId="2BC71D35" w14:textId="77777777" w:rsidR="00C774E9" w:rsidRPr="00C72E9A" w:rsidRDefault="00C774E9" w:rsidP="00DA3396">
            <w:pPr>
              <w:spacing w:line="264" w:lineRule="auto"/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10B85226" w14:textId="77777777" w:rsidR="00C774E9" w:rsidRPr="00C72E9A" w:rsidRDefault="00C774E9" w:rsidP="00DA3396">
            <w:pPr>
              <w:spacing w:line="264" w:lineRule="auto"/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14:paraId="0A3431C2" w14:textId="77777777" w:rsidR="00C774E9" w:rsidRPr="00C72E9A" w:rsidRDefault="00C774E9" w:rsidP="00DA3396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F658A90" w14:textId="414BF599" w:rsidR="00C774E9" w:rsidRPr="00C72E9A" w:rsidRDefault="00C774E9" w:rsidP="001A7215">
            <w:pPr>
              <w:jc w:val="center"/>
              <w:rPr>
                <w:lang w:val="uk-UA"/>
              </w:rPr>
            </w:pPr>
          </w:p>
        </w:tc>
      </w:tr>
      <w:tr w:rsidR="00C72E9A" w:rsidRPr="00C72E9A" w14:paraId="4B198685" w14:textId="77777777" w:rsidTr="00470371">
        <w:trPr>
          <w:trHeight w:val="415"/>
        </w:trPr>
        <w:tc>
          <w:tcPr>
            <w:tcW w:w="993" w:type="dxa"/>
            <w:vMerge/>
            <w:shd w:val="clear" w:color="auto" w:fill="auto"/>
            <w:vAlign w:val="center"/>
          </w:tcPr>
          <w:p w14:paraId="1350BEB3" w14:textId="77777777" w:rsidR="00C774E9" w:rsidRPr="00C72E9A" w:rsidRDefault="00C774E9" w:rsidP="00DA3396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1BB0A3A9" w14:textId="77777777" w:rsidR="00C774E9" w:rsidRPr="00C72E9A" w:rsidRDefault="00C774E9" w:rsidP="00DA3396">
            <w:pPr>
              <w:jc w:val="both"/>
            </w:pPr>
            <w:r w:rsidRPr="00C72E9A"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992" w:type="dxa"/>
            <w:shd w:val="clear" w:color="auto" w:fill="auto"/>
          </w:tcPr>
          <w:p w14:paraId="62833A92" w14:textId="77777777" w:rsidR="00C774E9" w:rsidRPr="00C72E9A" w:rsidRDefault="00C774E9" w:rsidP="00DA3396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5F6AEB5F" w14:textId="0EEB0C7C" w:rsidR="00C774E9" w:rsidRPr="00C72E9A" w:rsidRDefault="00C774E9" w:rsidP="00DA3396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1,5</w:t>
            </w:r>
          </w:p>
        </w:tc>
        <w:tc>
          <w:tcPr>
            <w:tcW w:w="850" w:type="dxa"/>
            <w:vMerge/>
            <w:shd w:val="clear" w:color="auto" w:fill="auto"/>
          </w:tcPr>
          <w:p w14:paraId="23D490C7" w14:textId="77777777" w:rsidR="00C774E9" w:rsidRPr="00C72E9A" w:rsidRDefault="00C774E9" w:rsidP="00DA3396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CC2E009" w14:textId="0E9E3D88" w:rsidR="00C774E9" w:rsidRPr="00C72E9A" w:rsidRDefault="00C774E9" w:rsidP="001A7215">
            <w:pPr>
              <w:jc w:val="center"/>
              <w:rPr>
                <w:lang w:val="uk-UA"/>
              </w:rPr>
            </w:pPr>
          </w:p>
        </w:tc>
      </w:tr>
      <w:tr w:rsidR="00C72E9A" w:rsidRPr="00C72E9A" w14:paraId="2F2B275D" w14:textId="77777777" w:rsidTr="00470371">
        <w:trPr>
          <w:trHeight w:val="409"/>
        </w:trPr>
        <w:tc>
          <w:tcPr>
            <w:tcW w:w="993" w:type="dxa"/>
            <w:vMerge/>
            <w:shd w:val="clear" w:color="auto" w:fill="auto"/>
            <w:vAlign w:val="center"/>
          </w:tcPr>
          <w:p w14:paraId="2D4A8092" w14:textId="77777777" w:rsidR="00C774E9" w:rsidRPr="00C72E9A" w:rsidRDefault="00C774E9" w:rsidP="00DA3396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1E333C3B" w14:textId="77777777" w:rsidR="00C774E9" w:rsidRPr="00C72E9A" w:rsidRDefault="00C774E9" w:rsidP="00DA3396">
            <w:pPr>
              <w:spacing w:line="264" w:lineRule="auto"/>
              <w:jc w:val="both"/>
              <w:rPr>
                <w:lang w:val="uk-UA"/>
              </w:rPr>
            </w:pPr>
            <w:r w:rsidRPr="00C72E9A">
              <w:rPr>
                <w:lang w:val="uk-UA"/>
              </w:rPr>
              <w:t>Виконання та захист індивідуальних завдань</w:t>
            </w:r>
          </w:p>
        </w:tc>
        <w:tc>
          <w:tcPr>
            <w:tcW w:w="992" w:type="dxa"/>
            <w:shd w:val="clear" w:color="auto" w:fill="auto"/>
          </w:tcPr>
          <w:p w14:paraId="2E9A5915" w14:textId="77777777" w:rsidR="00C774E9" w:rsidRPr="00C72E9A" w:rsidRDefault="00C774E9" w:rsidP="00DA3396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72585690" w14:textId="77777777" w:rsidR="00C774E9" w:rsidRPr="00C72E9A" w:rsidRDefault="00C774E9" w:rsidP="00DA3396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</w:tcPr>
          <w:p w14:paraId="41FDCDA5" w14:textId="77777777" w:rsidR="00C774E9" w:rsidRPr="00C72E9A" w:rsidRDefault="00C774E9" w:rsidP="00DA3396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0C70C2E" w14:textId="77717365" w:rsidR="00C774E9" w:rsidRPr="00C72E9A" w:rsidRDefault="00C774E9" w:rsidP="001A7215">
            <w:pPr>
              <w:jc w:val="center"/>
              <w:rPr>
                <w:lang w:val="uk-UA"/>
              </w:rPr>
            </w:pPr>
          </w:p>
        </w:tc>
      </w:tr>
      <w:tr w:rsidR="00C72E9A" w:rsidRPr="00C72E9A" w14:paraId="0A9FEE88" w14:textId="77777777" w:rsidTr="00470371">
        <w:trPr>
          <w:trHeight w:val="409"/>
        </w:trPr>
        <w:tc>
          <w:tcPr>
            <w:tcW w:w="993" w:type="dxa"/>
            <w:vMerge/>
            <w:shd w:val="clear" w:color="auto" w:fill="auto"/>
            <w:vAlign w:val="center"/>
          </w:tcPr>
          <w:p w14:paraId="2591EEC8" w14:textId="77777777" w:rsidR="00C774E9" w:rsidRPr="00C72E9A" w:rsidRDefault="00C774E9" w:rsidP="00DA3396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6A8239E2" w14:textId="77777777" w:rsidR="00C774E9" w:rsidRPr="00C72E9A" w:rsidRDefault="00C774E9" w:rsidP="00DA3396">
            <w:pPr>
              <w:spacing w:line="264" w:lineRule="auto"/>
              <w:jc w:val="both"/>
              <w:rPr>
                <w:lang w:val="uk-UA"/>
              </w:rPr>
            </w:pPr>
            <w:r w:rsidRPr="00C72E9A">
              <w:rPr>
                <w:lang w:val="uk-UA"/>
              </w:rPr>
              <w:t>Підготовка та складання екзаменів</w:t>
            </w:r>
          </w:p>
        </w:tc>
        <w:tc>
          <w:tcPr>
            <w:tcW w:w="992" w:type="dxa"/>
            <w:shd w:val="clear" w:color="auto" w:fill="auto"/>
          </w:tcPr>
          <w:p w14:paraId="20F37B08" w14:textId="40940A2F" w:rsidR="00C774E9" w:rsidRPr="00C72E9A" w:rsidRDefault="00C774E9" w:rsidP="00DA3396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37C392E9" w14:textId="5AF68FA5" w:rsidR="00C774E9" w:rsidRPr="00C72E9A" w:rsidRDefault="00C774E9" w:rsidP="00DA3396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</w:tcPr>
          <w:p w14:paraId="64E7C68A" w14:textId="77777777" w:rsidR="00C774E9" w:rsidRPr="00C72E9A" w:rsidRDefault="00C774E9" w:rsidP="00DA3396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4A35FD4" w14:textId="45B139CB" w:rsidR="00C774E9" w:rsidRPr="00C72E9A" w:rsidRDefault="00C774E9" w:rsidP="001A7215">
            <w:pPr>
              <w:jc w:val="center"/>
              <w:rPr>
                <w:lang w:val="uk-UA"/>
              </w:rPr>
            </w:pPr>
          </w:p>
        </w:tc>
      </w:tr>
      <w:tr w:rsidR="00C72E9A" w:rsidRPr="00C72E9A" w14:paraId="283171B1" w14:textId="77777777" w:rsidTr="00470371">
        <w:trPr>
          <w:trHeight w:val="554"/>
        </w:trPr>
        <w:tc>
          <w:tcPr>
            <w:tcW w:w="993" w:type="dxa"/>
            <w:vMerge/>
            <w:shd w:val="clear" w:color="auto" w:fill="auto"/>
            <w:vAlign w:val="center"/>
          </w:tcPr>
          <w:p w14:paraId="348E98D2" w14:textId="77777777" w:rsidR="00C774E9" w:rsidRPr="00C72E9A" w:rsidRDefault="00C774E9" w:rsidP="00DA3396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5D8979B8" w14:textId="77777777" w:rsidR="00C774E9" w:rsidRPr="00C72E9A" w:rsidRDefault="00C774E9" w:rsidP="00DA3396">
            <w:pPr>
              <w:rPr>
                <w:lang w:val="uk-UA"/>
              </w:rPr>
            </w:pPr>
            <w:r w:rsidRPr="00C72E9A">
              <w:rPr>
                <w:lang w:val="uk-UA"/>
              </w:rPr>
              <w:t>Опрацювання розділів програми, які не викладаються на лекціях (для очного навчання):</w:t>
            </w:r>
          </w:p>
          <w:p w14:paraId="7E0F61FB" w14:textId="77777777" w:rsidR="00C774E9" w:rsidRPr="00C72E9A" w:rsidRDefault="00C774E9" w:rsidP="00DA3396">
            <w:pPr>
              <w:jc w:val="both"/>
              <w:rPr>
                <w:lang w:val="uk-UA" w:eastAsia="en-US"/>
              </w:rPr>
            </w:pPr>
            <w:r w:rsidRPr="00C72E9A">
              <w:rPr>
                <w:b/>
                <w:lang w:val="uk-UA" w:eastAsia="en-US"/>
              </w:rPr>
              <w:t>Закон України</w:t>
            </w:r>
            <w:r w:rsidRPr="00C72E9A">
              <w:rPr>
                <w:lang w:val="uk-UA" w:eastAsia="en-US"/>
              </w:rPr>
              <w:t xml:space="preserve">  «Про метрологію та метрологічну діяльність» №1314-VII; </w:t>
            </w:r>
            <w:r w:rsidRPr="00C72E9A">
              <w:rPr>
                <w:b/>
                <w:bCs/>
                <w:lang w:val="uk-UA" w:eastAsia="en-US"/>
              </w:rPr>
              <w:t>ДСТУ 2681-94</w:t>
            </w:r>
            <w:r w:rsidRPr="00C72E9A">
              <w:rPr>
                <w:lang w:val="uk-UA" w:eastAsia="en-US"/>
              </w:rPr>
              <w:t xml:space="preserve"> Державний стандарт України. Метрологія. Терміни та визначення; </w:t>
            </w:r>
          </w:p>
          <w:p w14:paraId="2F2EC7BB" w14:textId="77777777" w:rsidR="00C774E9" w:rsidRPr="00C72E9A" w:rsidRDefault="00C774E9" w:rsidP="00DA3396">
            <w:pPr>
              <w:jc w:val="both"/>
              <w:rPr>
                <w:lang w:val="uk-UA" w:eastAsia="en-US"/>
              </w:rPr>
            </w:pPr>
            <w:r w:rsidRPr="00C72E9A">
              <w:rPr>
                <w:b/>
                <w:lang w:val="uk-UA" w:eastAsia="en-US"/>
              </w:rPr>
              <w:t>Постанова Кабінету Міністрів України</w:t>
            </w:r>
            <w:r w:rsidRPr="00C72E9A">
              <w:rPr>
                <w:lang w:val="uk-UA" w:eastAsia="en-US"/>
              </w:rPr>
              <w:t xml:space="preserve"> «Про визначення наукових метрологічних центрів» № 330 від 27 травня 2015 р.</w:t>
            </w:r>
            <w:r w:rsidRPr="00C72E9A">
              <w:rPr>
                <w:i/>
                <w:lang w:val="uk-UA" w:eastAsia="en-US"/>
              </w:rPr>
              <w:t xml:space="preserve">; </w:t>
            </w:r>
            <w:r w:rsidRPr="00C72E9A">
              <w:rPr>
                <w:lang w:val="uk-UA" w:eastAsia="en-US"/>
              </w:rPr>
              <w:t xml:space="preserve">Перелік і функції міжнародних органів з метрології </w:t>
            </w:r>
            <w:r w:rsidRPr="00C72E9A">
              <w:rPr>
                <w:i/>
                <w:lang w:val="uk-UA" w:eastAsia="en-US"/>
              </w:rPr>
              <w:t>(ознайомлення з положеннями вказаних матеріалів)</w:t>
            </w:r>
            <w:r w:rsidRPr="00C72E9A">
              <w:rPr>
                <w:i/>
                <w:iCs/>
                <w:lang w:val="uk-UA"/>
              </w:rPr>
              <w:t xml:space="preserve"> </w:t>
            </w:r>
            <w:r w:rsidRPr="00C72E9A">
              <w:rPr>
                <w:lang w:val="uk-UA"/>
              </w:rPr>
              <w:t>[1, 2, 4, 8].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B119FD" w14:textId="515D34EA" w:rsidR="00C774E9" w:rsidRPr="00C72E9A" w:rsidRDefault="00C774E9" w:rsidP="00DA3396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3EDC93" w14:textId="08CCA147" w:rsidR="00C774E9" w:rsidRPr="00C72E9A" w:rsidRDefault="00C774E9" w:rsidP="00DA3396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</w:tcPr>
          <w:p w14:paraId="27A0A8D4" w14:textId="77777777" w:rsidR="00C774E9" w:rsidRPr="00C72E9A" w:rsidRDefault="00C774E9" w:rsidP="00DA3396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979940C" w14:textId="3E41FF7A" w:rsidR="00C774E9" w:rsidRPr="00C72E9A" w:rsidRDefault="00C774E9" w:rsidP="001A7215">
            <w:pPr>
              <w:jc w:val="center"/>
              <w:rPr>
                <w:lang w:val="uk-UA"/>
              </w:rPr>
            </w:pPr>
          </w:p>
        </w:tc>
      </w:tr>
      <w:tr w:rsidR="00C72E9A" w:rsidRPr="00C72E9A" w14:paraId="6AA996CA" w14:textId="77777777" w:rsidTr="00470371">
        <w:trPr>
          <w:trHeight w:val="554"/>
        </w:trPr>
        <w:tc>
          <w:tcPr>
            <w:tcW w:w="993" w:type="dxa"/>
            <w:vMerge/>
            <w:shd w:val="clear" w:color="auto" w:fill="auto"/>
            <w:vAlign w:val="center"/>
          </w:tcPr>
          <w:p w14:paraId="0BE36B45" w14:textId="77777777" w:rsidR="00C774E9" w:rsidRPr="00C72E9A" w:rsidRDefault="00C774E9" w:rsidP="00DA3396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2E96F2FC" w14:textId="77777777" w:rsidR="00C774E9" w:rsidRPr="00C72E9A" w:rsidRDefault="00C774E9" w:rsidP="00DA3396">
            <w:pPr>
              <w:rPr>
                <w:lang w:val="uk-UA"/>
              </w:rPr>
            </w:pPr>
            <w:r w:rsidRPr="00C72E9A">
              <w:rPr>
                <w:lang w:val="uk-UA"/>
              </w:rPr>
              <w:t>Опрацювання навчального матеріалу (для заочного навчання)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F47ADF" w14:textId="77777777" w:rsidR="00C774E9" w:rsidRPr="00C72E9A" w:rsidRDefault="00C774E9" w:rsidP="00DA3396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1AA83D" w14:textId="4F281904" w:rsidR="00C774E9" w:rsidRPr="00C72E9A" w:rsidRDefault="00C774E9" w:rsidP="00DA3396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19,5</w:t>
            </w:r>
          </w:p>
        </w:tc>
        <w:tc>
          <w:tcPr>
            <w:tcW w:w="850" w:type="dxa"/>
            <w:vMerge/>
            <w:shd w:val="clear" w:color="auto" w:fill="auto"/>
          </w:tcPr>
          <w:p w14:paraId="46B4DCF0" w14:textId="77777777" w:rsidR="00C774E9" w:rsidRPr="00C72E9A" w:rsidRDefault="00C774E9" w:rsidP="00DA3396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38CC68B" w14:textId="55738FB5" w:rsidR="00C774E9" w:rsidRPr="00C72E9A" w:rsidRDefault="00C774E9" w:rsidP="001A7215">
            <w:pPr>
              <w:jc w:val="center"/>
              <w:rPr>
                <w:lang w:val="uk-UA"/>
              </w:rPr>
            </w:pPr>
          </w:p>
        </w:tc>
      </w:tr>
      <w:tr w:rsidR="00C72E9A" w:rsidRPr="00C72E9A" w14:paraId="2F908E27" w14:textId="77777777" w:rsidTr="00470371">
        <w:trPr>
          <w:trHeight w:val="457"/>
        </w:trPr>
        <w:tc>
          <w:tcPr>
            <w:tcW w:w="993" w:type="dxa"/>
            <w:vMerge/>
            <w:shd w:val="clear" w:color="auto" w:fill="auto"/>
            <w:vAlign w:val="center"/>
          </w:tcPr>
          <w:p w14:paraId="070AAA7D" w14:textId="77777777" w:rsidR="00C774E9" w:rsidRPr="00C72E9A" w:rsidRDefault="00C774E9" w:rsidP="00DA3396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3F3B2E7D" w14:textId="77777777" w:rsidR="00C774E9" w:rsidRPr="00C72E9A" w:rsidRDefault="00C774E9" w:rsidP="00DA3396">
            <w:pPr>
              <w:rPr>
                <w:lang w:val="uk-UA"/>
              </w:rPr>
            </w:pPr>
            <w:r w:rsidRPr="00C72E9A">
              <w:rPr>
                <w:lang w:val="uk-UA"/>
              </w:rPr>
              <w:t>Підготовка та складання інших контрольних заходів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734A46" w14:textId="6DA36547" w:rsidR="00C774E9" w:rsidRPr="00C72E9A" w:rsidRDefault="00C774E9" w:rsidP="00DA3396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F5499A" w14:textId="734922E0" w:rsidR="00C774E9" w:rsidRPr="00C72E9A" w:rsidRDefault="00C774E9" w:rsidP="00DA3396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6</w:t>
            </w:r>
          </w:p>
        </w:tc>
        <w:tc>
          <w:tcPr>
            <w:tcW w:w="850" w:type="dxa"/>
            <w:vMerge/>
            <w:shd w:val="clear" w:color="auto" w:fill="auto"/>
          </w:tcPr>
          <w:p w14:paraId="5615818B" w14:textId="77777777" w:rsidR="00C774E9" w:rsidRPr="00C72E9A" w:rsidRDefault="00C774E9" w:rsidP="00DA3396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217A138" w14:textId="3930C7E2" w:rsidR="00C774E9" w:rsidRPr="00C72E9A" w:rsidRDefault="00C774E9" w:rsidP="001A7215">
            <w:pPr>
              <w:jc w:val="center"/>
              <w:rPr>
                <w:lang w:val="uk-UA"/>
              </w:rPr>
            </w:pPr>
          </w:p>
        </w:tc>
      </w:tr>
      <w:tr w:rsidR="00C72E9A" w:rsidRPr="00C72E9A" w14:paraId="5146127A" w14:textId="77777777" w:rsidTr="00470371">
        <w:trPr>
          <w:trHeight w:val="309"/>
        </w:trPr>
        <w:tc>
          <w:tcPr>
            <w:tcW w:w="993" w:type="dxa"/>
            <w:vMerge/>
            <w:shd w:val="clear" w:color="auto" w:fill="auto"/>
            <w:vAlign w:val="center"/>
          </w:tcPr>
          <w:p w14:paraId="57AA3978" w14:textId="77777777" w:rsidR="00545C79" w:rsidRPr="00C72E9A" w:rsidRDefault="00545C79" w:rsidP="00DA3396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386B9F7D" w14:textId="77777777" w:rsidR="00545C79" w:rsidRPr="00C72E9A" w:rsidRDefault="00545C79" w:rsidP="00DA3396">
            <w:pPr>
              <w:spacing w:line="264" w:lineRule="auto"/>
              <w:jc w:val="right"/>
              <w:rPr>
                <w:lang w:val="en-US"/>
              </w:rPr>
            </w:pPr>
            <w:r w:rsidRPr="00C72E9A">
              <w:rPr>
                <w:lang w:val="en-US"/>
              </w:rPr>
              <w:t>У с ь о г о:</w:t>
            </w:r>
          </w:p>
        </w:tc>
        <w:tc>
          <w:tcPr>
            <w:tcW w:w="992" w:type="dxa"/>
            <w:shd w:val="clear" w:color="auto" w:fill="auto"/>
          </w:tcPr>
          <w:p w14:paraId="13D251A9" w14:textId="77777777" w:rsidR="00545C79" w:rsidRPr="00C72E9A" w:rsidRDefault="00545C79" w:rsidP="00DA3396">
            <w:pPr>
              <w:spacing w:line="264" w:lineRule="auto"/>
              <w:rPr>
                <w:lang w:val="uk-UA"/>
              </w:rPr>
            </w:pPr>
            <w:r w:rsidRPr="00C72E9A">
              <w:rPr>
                <w:lang w:val="uk-UA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14:paraId="06936C4E" w14:textId="77777777" w:rsidR="00545C79" w:rsidRPr="00C72E9A" w:rsidRDefault="00545C79" w:rsidP="00DA3396">
            <w:pPr>
              <w:spacing w:line="264" w:lineRule="auto"/>
              <w:rPr>
                <w:lang w:val="uk-UA"/>
              </w:rPr>
            </w:pPr>
            <w:r w:rsidRPr="00C72E9A">
              <w:rPr>
                <w:lang w:val="uk-UA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60AEB0BE" w14:textId="77777777" w:rsidR="00545C79" w:rsidRPr="00C72E9A" w:rsidRDefault="00545C79" w:rsidP="00DA3396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BF6302" w14:textId="77777777" w:rsidR="00545C79" w:rsidRPr="00C72E9A" w:rsidRDefault="00545C79" w:rsidP="00DA3396">
            <w:pPr>
              <w:jc w:val="center"/>
              <w:rPr>
                <w:lang w:val="uk-UA"/>
              </w:rPr>
            </w:pPr>
          </w:p>
        </w:tc>
      </w:tr>
      <w:tr w:rsidR="00C72E9A" w:rsidRPr="00C72E9A" w14:paraId="7609B96B" w14:textId="77777777" w:rsidTr="00470371">
        <w:trPr>
          <w:trHeight w:val="413"/>
        </w:trPr>
        <w:tc>
          <w:tcPr>
            <w:tcW w:w="993" w:type="dxa"/>
            <w:vMerge w:val="restart"/>
            <w:shd w:val="clear" w:color="auto" w:fill="auto"/>
          </w:tcPr>
          <w:p w14:paraId="083FA87E" w14:textId="77777777" w:rsidR="00545C79" w:rsidRPr="00C72E9A" w:rsidRDefault="00545C79" w:rsidP="00DA3396">
            <w:pPr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ІІ</w:t>
            </w:r>
          </w:p>
        </w:tc>
        <w:tc>
          <w:tcPr>
            <w:tcW w:w="9639" w:type="dxa"/>
            <w:gridSpan w:val="5"/>
            <w:shd w:val="clear" w:color="auto" w:fill="auto"/>
            <w:vAlign w:val="center"/>
          </w:tcPr>
          <w:p w14:paraId="0D2F98E8" w14:textId="703EE6D6" w:rsidR="00545C79" w:rsidRPr="00C72E9A" w:rsidRDefault="00545C79" w:rsidP="00DA3396">
            <w:pPr>
              <w:rPr>
                <w:lang w:val="uk-UA"/>
              </w:rPr>
            </w:pPr>
            <w:r w:rsidRPr="00C72E9A">
              <w:rPr>
                <w:b/>
                <w:lang w:val="uk-UA"/>
              </w:rPr>
              <w:t xml:space="preserve">Розділ 2. </w:t>
            </w:r>
            <w:r w:rsidR="00F21A3F" w:rsidRPr="00C72E9A">
              <w:rPr>
                <w:b/>
                <w:lang w:val="uk-UA"/>
              </w:rPr>
              <w:t>Правові та організаційні засади організації технічного контролю</w:t>
            </w:r>
          </w:p>
        </w:tc>
      </w:tr>
      <w:tr w:rsidR="00C72E9A" w:rsidRPr="00C72E9A" w14:paraId="1AE5B3AE" w14:textId="77777777" w:rsidTr="00C774E9">
        <w:trPr>
          <w:trHeight w:val="263"/>
        </w:trPr>
        <w:tc>
          <w:tcPr>
            <w:tcW w:w="993" w:type="dxa"/>
            <w:vMerge/>
            <w:shd w:val="clear" w:color="auto" w:fill="auto"/>
            <w:vAlign w:val="center"/>
          </w:tcPr>
          <w:p w14:paraId="6E1B4676" w14:textId="77777777" w:rsidR="00C774E9" w:rsidRPr="00C72E9A" w:rsidRDefault="00C774E9" w:rsidP="00DA3396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276B222B" w14:textId="77777777" w:rsidR="00C774E9" w:rsidRPr="00C72E9A" w:rsidRDefault="00C774E9" w:rsidP="00DA3396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2E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Лекції:</w:t>
            </w:r>
          </w:p>
        </w:tc>
        <w:tc>
          <w:tcPr>
            <w:tcW w:w="992" w:type="dxa"/>
            <w:shd w:val="clear" w:color="auto" w:fill="auto"/>
          </w:tcPr>
          <w:p w14:paraId="540A847E" w14:textId="77777777" w:rsidR="00C774E9" w:rsidRPr="00C72E9A" w:rsidRDefault="00C774E9" w:rsidP="00DA3396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14:paraId="3289AA72" w14:textId="77777777" w:rsidR="00C774E9" w:rsidRPr="00C72E9A" w:rsidRDefault="00C774E9" w:rsidP="00DA3396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A15CA57" w14:textId="77777777" w:rsidR="00C774E9" w:rsidRPr="00C72E9A" w:rsidRDefault="00C774E9" w:rsidP="00C774E9">
            <w:pPr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ОРН5</w:t>
            </w:r>
          </w:p>
          <w:p w14:paraId="665C94A1" w14:textId="77777777" w:rsidR="00C774E9" w:rsidRPr="00C72E9A" w:rsidRDefault="00C774E9" w:rsidP="00C774E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B9DDD5E" w14:textId="77777777" w:rsidR="00CA0E36" w:rsidRPr="00C72E9A" w:rsidRDefault="00CA0E36" w:rsidP="00CA0E36">
            <w:pPr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ОН1</w:t>
            </w:r>
          </w:p>
          <w:p w14:paraId="058AD8C9" w14:textId="77777777" w:rsidR="00C774E9" w:rsidRPr="00C72E9A" w:rsidRDefault="00C774E9" w:rsidP="000A7A24">
            <w:pPr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ОН2</w:t>
            </w:r>
          </w:p>
          <w:p w14:paraId="2E2862C5" w14:textId="77777777" w:rsidR="00CA0E36" w:rsidRPr="00C72E9A" w:rsidRDefault="00CA0E36" w:rsidP="00CA0E36">
            <w:pPr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ОН4</w:t>
            </w:r>
          </w:p>
          <w:p w14:paraId="576A066A" w14:textId="77777777" w:rsidR="00C774E9" w:rsidRPr="00C72E9A" w:rsidRDefault="00C774E9" w:rsidP="000A7A24">
            <w:pPr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КН1</w:t>
            </w:r>
          </w:p>
          <w:p w14:paraId="08BECDB1" w14:textId="49003D20" w:rsidR="00C774E9" w:rsidRPr="00C72E9A" w:rsidRDefault="00C774E9" w:rsidP="00390EA8">
            <w:pPr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КН3</w:t>
            </w:r>
          </w:p>
        </w:tc>
      </w:tr>
      <w:tr w:rsidR="00C72E9A" w:rsidRPr="00C72E9A" w14:paraId="5AE8FB6D" w14:textId="77777777" w:rsidTr="00470371">
        <w:trPr>
          <w:trHeight w:val="554"/>
        </w:trPr>
        <w:tc>
          <w:tcPr>
            <w:tcW w:w="993" w:type="dxa"/>
            <w:vMerge/>
            <w:shd w:val="clear" w:color="auto" w:fill="auto"/>
            <w:vAlign w:val="center"/>
          </w:tcPr>
          <w:p w14:paraId="792ACC69" w14:textId="77777777" w:rsidR="00C774E9" w:rsidRPr="00C72E9A" w:rsidRDefault="00C774E9" w:rsidP="00DA3396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79F0CCCE" w14:textId="4278F4A7" w:rsidR="00C774E9" w:rsidRPr="00C72E9A" w:rsidRDefault="00C774E9" w:rsidP="00DA3396">
            <w:pPr>
              <w:rPr>
                <w:lang w:val="uk-UA"/>
              </w:rPr>
            </w:pPr>
            <w:r w:rsidRPr="00C72E9A">
              <w:rPr>
                <w:b/>
                <w:lang w:val="uk-UA"/>
              </w:rPr>
              <w:t xml:space="preserve">Загальні відомості про технічний контроль (ТК) якості. </w:t>
            </w:r>
            <w:r w:rsidRPr="00C72E9A">
              <w:rPr>
                <w:lang w:val="uk-UA"/>
              </w:rPr>
              <w:t>Об’єкти ТК якості.</w:t>
            </w:r>
            <w:r w:rsidRPr="00C72E9A">
              <w:rPr>
                <w:b/>
                <w:lang w:val="uk-UA"/>
              </w:rPr>
              <w:t xml:space="preserve"> </w:t>
            </w:r>
            <w:r w:rsidRPr="00C72E9A">
              <w:rPr>
                <w:lang w:val="uk-UA"/>
              </w:rPr>
              <w:t>Види та методи технічного контролю.</w:t>
            </w:r>
            <w:r w:rsidRPr="00C72E9A">
              <w:rPr>
                <w:b/>
                <w:lang w:val="uk-UA"/>
              </w:rPr>
              <w:t xml:space="preserve"> </w:t>
            </w:r>
            <w:r w:rsidRPr="00C72E9A">
              <w:rPr>
                <w:lang w:val="uk-UA"/>
              </w:rPr>
              <w:t>Система технічного контролю.</w:t>
            </w:r>
            <w:r w:rsidRPr="00C72E9A">
              <w:rPr>
                <w:b/>
                <w:lang w:val="uk-UA"/>
              </w:rPr>
              <w:t xml:space="preserve"> </w:t>
            </w:r>
            <w:r w:rsidRPr="00C72E9A">
              <w:rPr>
                <w:lang w:val="uk-UA"/>
              </w:rPr>
              <w:t>Принципи технічного контролю.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EDF3FF" w14:textId="264CC6DB" w:rsidR="00C774E9" w:rsidRPr="00C72E9A" w:rsidRDefault="00C774E9" w:rsidP="00DA3396">
            <w:pPr>
              <w:bidi/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B64C8A" w14:textId="3A015A00" w:rsidR="00C774E9" w:rsidRPr="00C72E9A" w:rsidRDefault="00C774E9" w:rsidP="00DA3396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971E9A1" w14:textId="112D3C27" w:rsidR="00C774E9" w:rsidRPr="00C72E9A" w:rsidRDefault="00C774E9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21C8361" w14:textId="04B389EA" w:rsidR="00C774E9" w:rsidRPr="00C72E9A" w:rsidRDefault="00C774E9" w:rsidP="00390EA8">
            <w:pPr>
              <w:jc w:val="center"/>
              <w:rPr>
                <w:lang w:val="uk-UA"/>
              </w:rPr>
            </w:pPr>
          </w:p>
        </w:tc>
      </w:tr>
      <w:tr w:rsidR="00C72E9A" w:rsidRPr="00C72E9A" w14:paraId="3CD3DAC0" w14:textId="77777777" w:rsidTr="00470371">
        <w:trPr>
          <w:trHeight w:val="554"/>
        </w:trPr>
        <w:tc>
          <w:tcPr>
            <w:tcW w:w="993" w:type="dxa"/>
            <w:vMerge/>
            <w:shd w:val="clear" w:color="auto" w:fill="auto"/>
            <w:vAlign w:val="center"/>
          </w:tcPr>
          <w:p w14:paraId="291B3E5D" w14:textId="77777777" w:rsidR="00C774E9" w:rsidRPr="00C72E9A" w:rsidRDefault="00C774E9" w:rsidP="00DA3396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15344D87" w14:textId="1C8AF017" w:rsidR="00C774E9" w:rsidRPr="00C72E9A" w:rsidRDefault="00C774E9" w:rsidP="00DA3396">
            <w:pPr>
              <w:rPr>
                <w:b/>
                <w:lang w:val="uk-UA"/>
              </w:rPr>
            </w:pPr>
            <w:r w:rsidRPr="00C72E9A">
              <w:rPr>
                <w:b/>
                <w:lang w:val="uk-UA"/>
              </w:rPr>
              <w:t xml:space="preserve">Статистичний контроль якості продукції.  </w:t>
            </w:r>
            <w:r w:rsidRPr="00C72E9A">
              <w:rPr>
                <w:lang w:val="uk-UA"/>
              </w:rPr>
              <w:t xml:space="preserve">Задачі та умови статистичного контролю якості. Методи </w:t>
            </w:r>
            <w:r w:rsidRPr="00C72E9A">
              <w:rPr>
                <w:lang w:val="uk-UA"/>
              </w:rPr>
              <w:lastRenderedPageBreak/>
              <w:t>формування партії та вибірок продукції при контролі її якості.</w:t>
            </w:r>
            <w:r w:rsidRPr="00C72E9A">
              <w:t xml:space="preserve"> </w:t>
            </w:r>
            <w:r w:rsidRPr="00C72E9A">
              <w:rPr>
                <w:bCs/>
                <w:lang w:val="uk-UA"/>
              </w:rPr>
              <w:t>Облік та аналіз браку.</w:t>
            </w:r>
            <w:r w:rsidRPr="00C72E9A">
              <w:rPr>
                <w:b/>
                <w:lang w:val="uk-UA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8F026C" w14:textId="06FE9963" w:rsidR="00C774E9" w:rsidRPr="00C72E9A" w:rsidRDefault="00C774E9" w:rsidP="00DA3396">
            <w:pPr>
              <w:bidi/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lastRenderedPageBreak/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5C9C90" w14:textId="60E68731" w:rsidR="00C774E9" w:rsidRPr="00C72E9A" w:rsidRDefault="00C774E9" w:rsidP="00DA3396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2EF040C" w14:textId="54251459" w:rsidR="00C774E9" w:rsidRPr="00C72E9A" w:rsidRDefault="00C774E9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67B21FF" w14:textId="2739859A" w:rsidR="00C774E9" w:rsidRPr="00C72E9A" w:rsidRDefault="00C774E9" w:rsidP="00390EA8">
            <w:pPr>
              <w:jc w:val="center"/>
              <w:rPr>
                <w:lang w:val="uk-UA"/>
              </w:rPr>
            </w:pPr>
          </w:p>
        </w:tc>
      </w:tr>
      <w:tr w:rsidR="00C72E9A" w:rsidRPr="00C72E9A" w14:paraId="62263F5E" w14:textId="77777777" w:rsidTr="00470371">
        <w:trPr>
          <w:trHeight w:val="554"/>
        </w:trPr>
        <w:tc>
          <w:tcPr>
            <w:tcW w:w="993" w:type="dxa"/>
            <w:vMerge/>
            <w:shd w:val="clear" w:color="auto" w:fill="auto"/>
            <w:vAlign w:val="center"/>
          </w:tcPr>
          <w:p w14:paraId="6A63C51B" w14:textId="77777777" w:rsidR="00C774E9" w:rsidRPr="00C72E9A" w:rsidRDefault="00C774E9" w:rsidP="000A7A24">
            <w:pPr>
              <w:jc w:val="center"/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108D8C61" w14:textId="757B88F8" w:rsidR="00C774E9" w:rsidRPr="00C72E9A" w:rsidRDefault="00C774E9" w:rsidP="000A7A24">
            <w:pPr>
              <w:rPr>
                <w:bCs/>
                <w:lang w:val="uk-UA"/>
              </w:rPr>
            </w:pPr>
            <w:r w:rsidRPr="00C72E9A">
              <w:rPr>
                <w:b/>
                <w:lang w:val="uk-UA"/>
              </w:rPr>
              <w:t>Функції органів технічного контролю якості продукції.</w:t>
            </w:r>
            <w:r w:rsidRPr="00C72E9A">
              <w:rPr>
                <w:bCs/>
                <w:lang w:val="uk-UA"/>
              </w:rPr>
              <w:t xml:space="preserve"> </w:t>
            </w:r>
            <w:r w:rsidRPr="00C72E9A">
              <w:rPr>
                <w:lang w:val="uk-UA"/>
              </w:rPr>
              <w:t>Основні задачі, функції, права та обов’язки відділу технічного контролю. О</w:t>
            </w:r>
            <w:r w:rsidRPr="00C72E9A">
              <w:rPr>
                <w:bCs/>
                <w:lang w:val="uk-UA"/>
              </w:rPr>
              <w:t>рганізація відділу технічного контролю якості продукції.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4F2A79" w14:textId="375AAB7A" w:rsidR="00C774E9" w:rsidRPr="00C72E9A" w:rsidRDefault="00C774E9" w:rsidP="000A7A24">
            <w:pPr>
              <w:bidi/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1D3780" w14:textId="4435E848" w:rsidR="00C774E9" w:rsidRPr="00C72E9A" w:rsidRDefault="00C774E9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CE717A4" w14:textId="71BB8F4A" w:rsidR="00C774E9" w:rsidRPr="00C72E9A" w:rsidRDefault="00C774E9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882EF61" w14:textId="19FB14FA" w:rsidR="00C774E9" w:rsidRPr="00C72E9A" w:rsidRDefault="00C774E9" w:rsidP="00390EA8">
            <w:pPr>
              <w:jc w:val="center"/>
              <w:rPr>
                <w:lang w:val="uk-UA"/>
              </w:rPr>
            </w:pPr>
          </w:p>
        </w:tc>
      </w:tr>
      <w:tr w:rsidR="00C72E9A" w:rsidRPr="00C72E9A" w14:paraId="3FEBA611" w14:textId="77777777" w:rsidTr="00470371">
        <w:trPr>
          <w:trHeight w:val="305"/>
        </w:trPr>
        <w:tc>
          <w:tcPr>
            <w:tcW w:w="993" w:type="dxa"/>
            <w:vMerge/>
            <w:shd w:val="clear" w:color="auto" w:fill="auto"/>
            <w:vAlign w:val="center"/>
          </w:tcPr>
          <w:p w14:paraId="3702609C" w14:textId="77777777" w:rsidR="00C774E9" w:rsidRPr="00C72E9A" w:rsidRDefault="00C774E9" w:rsidP="000A7A24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71411C9B" w14:textId="77777777" w:rsidR="00C774E9" w:rsidRPr="00C72E9A" w:rsidRDefault="00C774E9" w:rsidP="000A7A24">
            <w:pPr>
              <w:pStyle w:val="4"/>
              <w:spacing w:before="0" w:after="0"/>
              <w:jc w:val="both"/>
              <w:rPr>
                <w:bCs w:val="0"/>
                <w:sz w:val="24"/>
                <w:szCs w:val="24"/>
                <w:lang w:val="uk-UA"/>
              </w:rPr>
            </w:pPr>
            <w:r w:rsidRPr="00C72E9A">
              <w:rPr>
                <w:sz w:val="24"/>
                <w:szCs w:val="24"/>
                <w:lang w:val="uk-UA"/>
              </w:rPr>
              <w:t>Практичні заняття: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F361A3" w14:textId="77777777" w:rsidR="00C774E9" w:rsidRPr="00C72E9A" w:rsidRDefault="00C774E9" w:rsidP="000A7A24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8F5A9D2" w14:textId="77777777" w:rsidR="00C774E9" w:rsidRPr="00C72E9A" w:rsidRDefault="00C774E9" w:rsidP="000A7A24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3809D94" w14:textId="6BEA1B58" w:rsidR="00C774E9" w:rsidRPr="00C72E9A" w:rsidRDefault="00C774E9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82A0AC3" w14:textId="62F42092" w:rsidR="00C774E9" w:rsidRPr="00C72E9A" w:rsidRDefault="00C774E9" w:rsidP="00390EA8">
            <w:pPr>
              <w:jc w:val="center"/>
              <w:rPr>
                <w:lang w:val="uk-UA"/>
              </w:rPr>
            </w:pPr>
          </w:p>
        </w:tc>
      </w:tr>
      <w:tr w:rsidR="00C72E9A" w:rsidRPr="00C72E9A" w14:paraId="5293D474" w14:textId="77777777" w:rsidTr="00470371">
        <w:trPr>
          <w:trHeight w:val="554"/>
        </w:trPr>
        <w:tc>
          <w:tcPr>
            <w:tcW w:w="993" w:type="dxa"/>
            <w:vMerge/>
            <w:shd w:val="clear" w:color="auto" w:fill="auto"/>
            <w:vAlign w:val="center"/>
          </w:tcPr>
          <w:p w14:paraId="557AEB05" w14:textId="77777777" w:rsidR="00C774E9" w:rsidRPr="00C72E9A" w:rsidRDefault="00C774E9" w:rsidP="000A7A24">
            <w:pPr>
              <w:jc w:val="center"/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6796F0B6" w14:textId="23EA8A09" w:rsidR="00C774E9" w:rsidRPr="00C72E9A" w:rsidRDefault="00697228" w:rsidP="000A7A2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  <w:lang w:val="uk-UA"/>
              </w:rPr>
            </w:pPr>
            <w:bookmarkStart w:id="1" w:name="_Hlk189137864"/>
            <w:r w:rsidRPr="00C72E9A">
              <w:rPr>
                <w:bCs w:val="0"/>
                <w:sz w:val="24"/>
                <w:szCs w:val="24"/>
                <w:lang w:val="uk-UA"/>
              </w:rPr>
              <w:t xml:space="preserve">Практична робота № 4. </w:t>
            </w:r>
            <w:r w:rsidR="00C774E9" w:rsidRPr="00C72E9A">
              <w:rPr>
                <w:bCs w:val="0"/>
                <w:sz w:val="24"/>
                <w:szCs w:val="24"/>
                <w:lang w:val="uk-UA"/>
              </w:rPr>
              <w:t>Побудова блок-схем алгоритмів роботи технічного контролю на підприємстві</w:t>
            </w:r>
            <w:bookmarkEnd w:id="1"/>
            <w:r w:rsidR="00C774E9" w:rsidRPr="00C72E9A">
              <w:rPr>
                <w:bCs w:val="0"/>
                <w:sz w:val="24"/>
                <w:szCs w:val="24"/>
                <w:lang w:val="uk-UA"/>
              </w:rPr>
              <w:t>.</w:t>
            </w:r>
            <w:r w:rsidR="00C774E9" w:rsidRPr="00C72E9A">
              <w:rPr>
                <w:b w:val="0"/>
                <w:bCs w:val="0"/>
                <w:sz w:val="24"/>
                <w:szCs w:val="24"/>
                <w:lang w:val="uk-UA"/>
              </w:rPr>
              <w:t xml:space="preserve"> Визначення основних елементів технічного контролю та порядок проведення контролю.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9D646A" w14:textId="7079EABD" w:rsidR="00C774E9" w:rsidRPr="00C72E9A" w:rsidRDefault="00C774E9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21F85F" w14:textId="60DDAB1C" w:rsidR="00C774E9" w:rsidRPr="00C72E9A" w:rsidRDefault="00C774E9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3422163" w14:textId="51A054EC" w:rsidR="00C774E9" w:rsidRPr="00C72E9A" w:rsidRDefault="00C774E9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B07BABD" w14:textId="55642E6B" w:rsidR="00C774E9" w:rsidRPr="00C72E9A" w:rsidRDefault="00C774E9" w:rsidP="00390EA8">
            <w:pPr>
              <w:jc w:val="center"/>
              <w:rPr>
                <w:lang w:val="uk-UA"/>
              </w:rPr>
            </w:pPr>
          </w:p>
        </w:tc>
      </w:tr>
      <w:tr w:rsidR="00C72E9A" w:rsidRPr="00C72E9A" w14:paraId="60C93860" w14:textId="77777777" w:rsidTr="00470371">
        <w:trPr>
          <w:trHeight w:val="332"/>
        </w:trPr>
        <w:tc>
          <w:tcPr>
            <w:tcW w:w="993" w:type="dxa"/>
            <w:vMerge/>
            <w:shd w:val="clear" w:color="auto" w:fill="auto"/>
            <w:vAlign w:val="center"/>
          </w:tcPr>
          <w:p w14:paraId="0C4A4048" w14:textId="77777777" w:rsidR="00C774E9" w:rsidRPr="00C72E9A" w:rsidRDefault="00C774E9" w:rsidP="000A7A24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1790D157" w14:textId="77777777" w:rsidR="00C774E9" w:rsidRPr="00C72E9A" w:rsidRDefault="00C774E9" w:rsidP="000A7A24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C72E9A">
              <w:rPr>
                <w:rFonts w:ascii="Times New Roman" w:hAnsi="Times New Roman" w:cs="Times New Roman"/>
                <w:b/>
                <w:lang w:val="uk-UA"/>
              </w:rPr>
              <w:t>Самостійна робота:</w:t>
            </w:r>
          </w:p>
        </w:tc>
        <w:tc>
          <w:tcPr>
            <w:tcW w:w="992" w:type="dxa"/>
            <w:shd w:val="clear" w:color="auto" w:fill="auto"/>
          </w:tcPr>
          <w:p w14:paraId="29BBBF83" w14:textId="77777777" w:rsidR="00C774E9" w:rsidRPr="00C72E9A" w:rsidRDefault="00C774E9" w:rsidP="000A7A24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2AED451" w14:textId="77777777" w:rsidR="00C774E9" w:rsidRPr="00C72E9A" w:rsidRDefault="00C774E9" w:rsidP="000A7A24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813E518" w14:textId="77777777" w:rsidR="00C774E9" w:rsidRPr="00C72E9A" w:rsidRDefault="00C774E9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E489001" w14:textId="5E53EB11" w:rsidR="00C774E9" w:rsidRPr="00C72E9A" w:rsidRDefault="00C774E9" w:rsidP="00390EA8">
            <w:pPr>
              <w:jc w:val="center"/>
              <w:rPr>
                <w:lang w:val="uk-UA"/>
              </w:rPr>
            </w:pPr>
          </w:p>
        </w:tc>
      </w:tr>
      <w:tr w:rsidR="00C72E9A" w:rsidRPr="00C72E9A" w14:paraId="09016A05" w14:textId="77777777" w:rsidTr="00470371">
        <w:trPr>
          <w:trHeight w:val="554"/>
        </w:trPr>
        <w:tc>
          <w:tcPr>
            <w:tcW w:w="993" w:type="dxa"/>
            <w:vMerge/>
            <w:shd w:val="clear" w:color="auto" w:fill="auto"/>
            <w:vAlign w:val="center"/>
          </w:tcPr>
          <w:p w14:paraId="228495B1" w14:textId="77777777" w:rsidR="00C774E9" w:rsidRPr="00C72E9A" w:rsidRDefault="00C774E9" w:rsidP="000A7A24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536F6078" w14:textId="77777777" w:rsidR="00C774E9" w:rsidRPr="00C72E9A" w:rsidRDefault="00C774E9" w:rsidP="000A7A24">
            <w:pPr>
              <w:spacing w:line="264" w:lineRule="auto"/>
              <w:jc w:val="both"/>
              <w:rPr>
                <w:lang w:val="uk-UA"/>
              </w:rPr>
            </w:pPr>
            <w:r w:rsidRPr="00C72E9A"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D4CC22" w14:textId="77777777" w:rsidR="00C774E9" w:rsidRPr="00C72E9A" w:rsidRDefault="00C774E9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A82DCF" w14:textId="36A47FE6" w:rsidR="00C774E9" w:rsidRPr="00C72E9A" w:rsidRDefault="00C774E9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1,5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6F248FA" w14:textId="77777777" w:rsidR="00C774E9" w:rsidRPr="00C72E9A" w:rsidRDefault="00C774E9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7E64C13" w14:textId="3ACE64DC" w:rsidR="00C774E9" w:rsidRPr="00C72E9A" w:rsidRDefault="00C774E9" w:rsidP="00390EA8">
            <w:pPr>
              <w:jc w:val="center"/>
              <w:rPr>
                <w:lang w:val="uk-UA"/>
              </w:rPr>
            </w:pPr>
          </w:p>
        </w:tc>
      </w:tr>
      <w:tr w:rsidR="00C72E9A" w:rsidRPr="00C72E9A" w14:paraId="05A7E4BF" w14:textId="77777777" w:rsidTr="00470371">
        <w:trPr>
          <w:trHeight w:val="554"/>
        </w:trPr>
        <w:tc>
          <w:tcPr>
            <w:tcW w:w="993" w:type="dxa"/>
            <w:vMerge/>
            <w:shd w:val="clear" w:color="auto" w:fill="auto"/>
            <w:vAlign w:val="center"/>
          </w:tcPr>
          <w:p w14:paraId="164CF1A0" w14:textId="77777777" w:rsidR="00C774E9" w:rsidRPr="00C72E9A" w:rsidRDefault="00C774E9" w:rsidP="000A7A24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20DE3642" w14:textId="77777777" w:rsidR="00C774E9" w:rsidRPr="00C72E9A" w:rsidRDefault="00C774E9" w:rsidP="000A7A24">
            <w:pPr>
              <w:spacing w:line="264" w:lineRule="auto"/>
              <w:jc w:val="both"/>
              <w:rPr>
                <w:lang w:val="uk-UA"/>
              </w:rPr>
            </w:pPr>
            <w:r w:rsidRPr="00C72E9A">
              <w:rPr>
                <w:lang w:val="uk-UA"/>
              </w:rPr>
              <w:t>Виконання та захист індивідуальних завдань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D43F1F" w14:textId="77777777" w:rsidR="00C774E9" w:rsidRPr="00C72E9A" w:rsidRDefault="00C774E9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864420" w14:textId="77777777" w:rsidR="00C774E9" w:rsidRPr="00C72E9A" w:rsidRDefault="00C774E9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DF084D9" w14:textId="77777777" w:rsidR="00C774E9" w:rsidRPr="00C72E9A" w:rsidRDefault="00C774E9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F25512C" w14:textId="22AD6B96" w:rsidR="00C774E9" w:rsidRPr="00C72E9A" w:rsidRDefault="00C774E9" w:rsidP="00390EA8">
            <w:pPr>
              <w:jc w:val="center"/>
              <w:rPr>
                <w:lang w:val="uk-UA"/>
              </w:rPr>
            </w:pPr>
          </w:p>
        </w:tc>
      </w:tr>
      <w:tr w:rsidR="00C72E9A" w:rsidRPr="00C72E9A" w14:paraId="3FC53300" w14:textId="77777777" w:rsidTr="00470371">
        <w:trPr>
          <w:trHeight w:val="554"/>
        </w:trPr>
        <w:tc>
          <w:tcPr>
            <w:tcW w:w="993" w:type="dxa"/>
            <w:vMerge/>
            <w:shd w:val="clear" w:color="auto" w:fill="auto"/>
            <w:vAlign w:val="center"/>
          </w:tcPr>
          <w:p w14:paraId="14FF2C43" w14:textId="77777777" w:rsidR="00C774E9" w:rsidRPr="00C72E9A" w:rsidRDefault="00C774E9" w:rsidP="000A7A24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1C51B4A6" w14:textId="77777777" w:rsidR="00C774E9" w:rsidRPr="00C72E9A" w:rsidRDefault="00C774E9" w:rsidP="000A7A24">
            <w:pPr>
              <w:spacing w:line="264" w:lineRule="auto"/>
              <w:jc w:val="both"/>
              <w:rPr>
                <w:lang w:val="uk-UA"/>
              </w:rPr>
            </w:pPr>
            <w:r w:rsidRPr="00C72E9A">
              <w:rPr>
                <w:lang w:val="uk-UA"/>
              </w:rPr>
              <w:t>Підготовка та складання екзаменів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8C0186" w14:textId="6544DE09" w:rsidR="00C774E9" w:rsidRPr="00C72E9A" w:rsidRDefault="00C774E9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233483" w14:textId="1E06E21A" w:rsidR="00C774E9" w:rsidRPr="00C72E9A" w:rsidRDefault="00C774E9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CA286B1" w14:textId="77777777" w:rsidR="00C774E9" w:rsidRPr="00C72E9A" w:rsidRDefault="00C774E9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2F86EF2" w14:textId="4BC4B320" w:rsidR="00C774E9" w:rsidRPr="00C72E9A" w:rsidRDefault="00C774E9" w:rsidP="00390EA8">
            <w:pPr>
              <w:jc w:val="center"/>
              <w:rPr>
                <w:lang w:val="uk-UA"/>
              </w:rPr>
            </w:pPr>
          </w:p>
        </w:tc>
      </w:tr>
      <w:tr w:rsidR="00C72E9A" w:rsidRPr="00C72E9A" w14:paraId="3E181A3D" w14:textId="77777777" w:rsidTr="00470371">
        <w:trPr>
          <w:trHeight w:val="554"/>
        </w:trPr>
        <w:tc>
          <w:tcPr>
            <w:tcW w:w="993" w:type="dxa"/>
            <w:vMerge/>
            <w:shd w:val="clear" w:color="auto" w:fill="auto"/>
            <w:vAlign w:val="center"/>
          </w:tcPr>
          <w:p w14:paraId="0B424EDC" w14:textId="77777777" w:rsidR="00C774E9" w:rsidRPr="00C72E9A" w:rsidRDefault="00C774E9" w:rsidP="000A7A24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09D808D2" w14:textId="77777777" w:rsidR="00C774E9" w:rsidRPr="00C72E9A" w:rsidRDefault="00C774E9" w:rsidP="000A7A24">
            <w:pPr>
              <w:rPr>
                <w:lang w:val="uk-UA"/>
              </w:rPr>
            </w:pPr>
            <w:r w:rsidRPr="00C72E9A">
              <w:rPr>
                <w:lang w:val="uk-UA"/>
              </w:rPr>
              <w:t>Опрацювання розділів програми, які не викладаються на лекціях (для очного навчання):</w:t>
            </w:r>
          </w:p>
          <w:p w14:paraId="3FD70AEC" w14:textId="6676CD7F" w:rsidR="00C774E9" w:rsidRPr="00C72E9A" w:rsidRDefault="00C774E9" w:rsidP="000A7A24">
            <w:pPr>
              <w:jc w:val="both"/>
              <w:rPr>
                <w:lang w:val="uk-UA"/>
              </w:rPr>
            </w:pPr>
            <w:r w:rsidRPr="00C72E9A">
              <w:rPr>
                <w:b/>
                <w:lang w:val="uk-UA"/>
              </w:rPr>
              <w:t xml:space="preserve">Організація технічного контролю на підприємстві </w:t>
            </w:r>
            <w:r w:rsidRPr="00C72E9A">
              <w:rPr>
                <w:lang w:val="uk-UA"/>
              </w:rPr>
              <w:t>Стандартизовані методи визначення планів контролю (</w:t>
            </w:r>
            <w:r w:rsidRPr="00C72E9A">
              <w:rPr>
                <w:i/>
                <w:lang w:val="uk-UA"/>
              </w:rPr>
              <w:t>ризик споживача та бракованого рівня дефектності; приймальний рівень дефектності</w:t>
            </w:r>
            <w:r w:rsidRPr="00C72E9A">
              <w:rPr>
                <w:lang w:val="uk-UA"/>
              </w:rPr>
              <w:t>) [15].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CAE723" w14:textId="7C175D80" w:rsidR="00C774E9" w:rsidRPr="00C72E9A" w:rsidRDefault="00C774E9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11F6AA" w14:textId="1FF7FC4E" w:rsidR="00C774E9" w:rsidRPr="00C72E9A" w:rsidRDefault="00C774E9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230C681" w14:textId="77777777" w:rsidR="00C774E9" w:rsidRPr="00C72E9A" w:rsidRDefault="00C774E9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43C0852" w14:textId="46571DE7" w:rsidR="00C774E9" w:rsidRPr="00C72E9A" w:rsidRDefault="00C774E9" w:rsidP="00390EA8">
            <w:pPr>
              <w:jc w:val="center"/>
              <w:rPr>
                <w:lang w:val="uk-UA"/>
              </w:rPr>
            </w:pPr>
          </w:p>
        </w:tc>
      </w:tr>
      <w:tr w:rsidR="00C72E9A" w:rsidRPr="00C72E9A" w14:paraId="1A1CE8E0" w14:textId="77777777" w:rsidTr="00470371">
        <w:trPr>
          <w:trHeight w:val="554"/>
        </w:trPr>
        <w:tc>
          <w:tcPr>
            <w:tcW w:w="993" w:type="dxa"/>
            <w:vMerge/>
            <w:shd w:val="clear" w:color="auto" w:fill="auto"/>
            <w:vAlign w:val="center"/>
          </w:tcPr>
          <w:p w14:paraId="3DB37818" w14:textId="77777777" w:rsidR="00C774E9" w:rsidRPr="00C72E9A" w:rsidRDefault="00C774E9" w:rsidP="000A7A24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2912F3B5" w14:textId="77777777" w:rsidR="00C774E9" w:rsidRPr="00C72E9A" w:rsidRDefault="00C774E9" w:rsidP="000A7A24">
            <w:pPr>
              <w:rPr>
                <w:lang w:val="uk-UA"/>
              </w:rPr>
            </w:pPr>
            <w:r w:rsidRPr="00C72E9A">
              <w:rPr>
                <w:lang w:val="uk-UA"/>
              </w:rPr>
              <w:t>Опрацювання навчального матеріалу (для заочного навчання)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1C2910" w14:textId="77777777" w:rsidR="00C774E9" w:rsidRPr="00C72E9A" w:rsidRDefault="00C774E9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60417F" w14:textId="4A7440CE" w:rsidR="00C774E9" w:rsidRPr="00C72E9A" w:rsidRDefault="00C774E9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19,5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DBD9A8C" w14:textId="77777777" w:rsidR="00C774E9" w:rsidRPr="00C72E9A" w:rsidRDefault="00C774E9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DDEDEF9" w14:textId="47242280" w:rsidR="00C774E9" w:rsidRPr="00C72E9A" w:rsidRDefault="00C774E9" w:rsidP="00390EA8">
            <w:pPr>
              <w:jc w:val="center"/>
              <w:rPr>
                <w:lang w:val="uk-UA"/>
              </w:rPr>
            </w:pPr>
          </w:p>
        </w:tc>
      </w:tr>
      <w:tr w:rsidR="00C72E9A" w:rsidRPr="00C72E9A" w14:paraId="5BBF0692" w14:textId="77777777" w:rsidTr="00470371">
        <w:trPr>
          <w:trHeight w:val="554"/>
        </w:trPr>
        <w:tc>
          <w:tcPr>
            <w:tcW w:w="993" w:type="dxa"/>
            <w:vMerge/>
            <w:shd w:val="clear" w:color="auto" w:fill="auto"/>
            <w:vAlign w:val="center"/>
          </w:tcPr>
          <w:p w14:paraId="621E9AEF" w14:textId="77777777" w:rsidR="00C774E9" w:rsidRPr="00C72E9A" w:rsidRDefault="00C774E9" w:rsidP="00390EA8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4B2AC08E" w14:textId="77777777" w:rsidR="00C774E9" w:rsidRPr="00C72E9A" w:rsidRDefault="00C774E9" w:rsidP="00390EA8">
            <w:pPr>
              <w:rPr>
                <w:lang w:val="uk-UA"/>
              </w:rPr>
            </w:pPr>
            <w:r w:rsidRPr="00C72E9A">
              <w:rPr>
                <w:lang w:val="uk-UA"/>
              </w:rPr>
              <w:t>Підготовка та складання інших контрольних заходів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29D97C" w14:textId="65A0B162" w:rsidR="00C774E9" w:rsidRPr="00C72E9A" w:rsidRDefault="00C774E9" w:rsidP="00390EA8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8931FA" w14:textId="0A1B4CEC" w:rsidR="00C774E9" w:rsidRPr="00C72E9A" w:rsidRDefault="00C774E9" w:rsidP="00390EA8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6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C4F2C0B" w14:textId="77777777" w:rsidR="00C774E9" w:rsidRPr="00C72E9A" w:rsidRDefault="00C774E9" w:rsidP="00390EA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459953C" w14:textId="736155BC" w:rsidR="00C774E9" w:rsidRPr="00C72E9A" w:rsidRDefault="00C774E9" w:rsidP="00390EA8">
            <w:pPr>
              <w:jc w:val="center"/>
              <w:rPr>
                <w:lang w:val="uk-UA"/>
              </w:rPr>
            </w:pPr>
          </w:p>
        </w:tc>
      </w:tr>
      <w:tr w:rsidR="00C72E9A" w:rsidRPr="00C72E9A" w14:paraId="45388379" w14:textId="77777777" w:rsidTr="00470371">
        <w:trPr>
          <w:trHeight w:val="324"/>
        </w:trPr>
        <w:tc>
          <w:tcPr>
            <w:tcW w:w="993" w:type="dxa"/>
            <w:vMerge/>
            <w:shd w:val="clear" w:color="auto" w:fill="auto"/>
            <w:vAlign w:val="center"/>
          </w:tcPr>
          <w:p w14:paraId="4A6BFED5" w14:textId="77777777" w:rsidR="000A7A24" w:rsidRPr="00C72E9A" w:rsidRDefault="000A7A24" w:rsidP="000A7A24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2C1C0B85" w14:textId="77777777" w:rsidR="000A7A24" w:rsidRPr="00C72E9A" w:rsidRDefault="000A7A24" w:rsidP="000A7A24">
            <w:pPr>
              <w:spacing w:line="264" w:lineRule="auto"/>
              <w:jc w:val="right"/>
              <w:rPr>
                <w:lang w:val="uk-UA"/>
              </w:rPr>
            </w:pPr>
            <w:r w:rsidRPr="00C72E9A">
              <w:rPr>
                <w:lang w:val="uk-UA"/>
              </w:rPr>
              <w:t>У с ь о г о: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2B47F" w14:textId="77777777" w:rsidR="000A7A24" w:rsidRPr="00C72E9A" w:rsidRDefault="000A7A24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035B67" w14:textId="77777777" w:rsidR="000A7A24" w:rsidRPr="00C72E9A" w:rsidRDefault="000A7A24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D67482" w14:textId="77777777" w:rsidR="000A7A24" w:rsidRPr="00C72E9A" w:rsidRDefault="000A7A24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405CE4" w14:textId="77777777" w:rsidR="000A7A24" w:rsidRPr="00C72E9A" w:rsidRDefault="000A7A24" w:rsidP="000A7A24">
            <w:pPr>
              <w:jc w:val="center"/>
              <w:rPr>
                <w:lang w:val="uk-UA"/>
              </w:rPr>
            </w:pPr>
          </w:p>
        </w:tc>
      </w:tr>
      <w:tr w:rsidR="00C72E9A" w:rsidRPr="00C72E9A" w14:paraId="6510A9D5" w14:textId="77777777" w:rsidTr="00470371">
        <w:trPr>
          <w:trHeight w:val="427"/>
        </w:trPr>
        <w:tc>
          <w:tcPr>
            <w:tcW w:w="993" w:type="dxa"/>
            <w:vMerge w:val="restart"/>
            <w:shd w:val="clear" w:color="auto" w:fill="auto"/>
          </w:tcPr>
          <w:p w14:paraId="2418A156" w14:textId="77777777" w:rsidR="000A7A24" w:rsidRPr="00C72E9A" w:rsidRDefault="000A7A24" w:rsidP="000A7A24">
            <w:pPr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ІІІ</w:t>
            </w:r>
          </w:p>
        </w:tc>
        <w:tc>
          <w:tcPr>
            <w:tcW w:w="9639" w:type="dxa"/>
            <w:gridSpan w:val="5"/>
            <w:shd w:val="clear" w:color="auto" w:fill="auto"/>
            <w:vAlign w:val="center"/>
          </w:tcPr>
          <w:p w14:paraId="5FF214B1" w14:textId="77777777" w:rsidR="000A7A24" w:rsidRPr="00C72E9A" w:rsidRDefault="000A7A24" w:rsidP="000A7A24">
            <w:pPr>
              <w:rPr>
                <w:lang w:val="uk-UA"/>
              </w:rPr>
            </w:pPr>
            <w:r w:rsidRPr="00C72E9A">
              <w:rPr>
                <w:b/>
                <w:lang w:val="uk-UA"/>
              </w:rPr>
              <w:t>Розділ 3. Засоби вимірювань та їх основні характеристики</w:t>
            </w:r>
          </w:p>
        </w:tc>
      </w:tr>
      <w:tr w:rsidR="00C72E9A" w:rsidRPr="00C72E9A" w14:paraId="659C1683" w14:textId="77777777" w:rsidTr="00470371">
        <w:trPr>
          <w:trHeight w:val="554"/>
        </w:trPr>
        <w:tc>
          <w:tcPr>
            <w:tcW w:w="993" w:type="dxa"/>
            <w:vMerge/>
            <w:shd w:val="clear" w:color="auto" w:fill="auto"/>
            <w:vAlign w:val="center"/>
          </w:tcPr>
          <w:p w14:paraId="4B5040EC" w14:textId="77777777" w:rsidR="00CA0E36" w:rsidRPr="00C72E9A" w:rsidRDefault="00CA0E36" w:rsidP="000A7A24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  <w:shd w:val="clear" w:color="auto" w:fill="auto"/>
          </w:tcPr>
          <w:p w14:paraId="60D770D4" w14:textId="77777777" w:rsidR="00CA0E36" w:rsidRPr="00C72E9A" w:rsidRDefault="00CA0E36" w:rsidP="000A7A24">
            <w:pPr>
              <w:rPr>
                <w:b/>
                <w:lang w:val="uk-UA"/>
              </w:rPr>
            </w:pPr>
            <w:r w:rsidRPr="00C72E9A">
              <w:rPr>
                <w:b/>
                <w:lang w:val="uk-UA"/>
              </w:rPr>
              <w:t>Лекції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105FB7" w14:textId="77777777" w:rsidR="00CA0E36" w:rsidRPr="00C72E9A" w:rsidRDefault="00CA0E36" w:rsidP="000A7A24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334BC22" w14:textId="77777777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CFC74EF" w14:textId="77777777" w:rsidR="00CA0E36" w:rsidRPr="00C72E9A" w:rsidRDefault="00CA0E36" w:rsidP="000A7A24">
            <w:pPr>
              <w:ind w:right="-108"/>
              <w:jc w:val="center"/>
              <w:rPr>
                <w:lang w:val="uk-UA"/>
              </w:rPr>
            </w:pPr>
          </w:p>
          <w:p w14:paraId="0C1EE1ED" w14:textId="77777777" w:rsidR="00CA0E36" w:rsidRPr="00C72E9A" w:rsidRDefault="00CA0E36" w:rsidP="00C774E9">
            <w:pPr>
              <w:ind w:right="-108"/>
              <w:rPr>
                <w:lang w:val="uk-UA"/>
              </w:rPr>
            </w:pPr>
            <w:r w:rsidRPr="00C72E9A">
              <w:rPr>
                <w:lang w:val="uk-UA"/>
              </w:rPr>
              <w:t>ОРН2</w:t>
            </w:r>
          </w:p>
          <w:p w14:paraId="17CDEBA9" w14:textId="77777777" w:rsidR="00CA0E36" w:rsidRPr="00C72E9A" w:rsidRDefault="00CA0E36" w:rsidP="000A7A24">
            <w:pPr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ОРН3</w:t>
            </w:r>
          </w:p>
          <w:p w14:paraId="59223739" w14:textId="77777777" w:rsidR="00CA0E36" w:rsidRPr="00C72E9A" w:rsidRDefault="00CA0E36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EC16AE5" w14:textId="77777777" w:rsidR="00CA0E36" w:rsidRPr="00C72E9A" w:rsidRDefault="00CA0E36" w:rsidP="000A7A24">
            <w:pPr>
              <w:jc w:val="center"/>
              <w:rPr>
                <w:lang w:val="uk-UA"/>
              </w:rPr>
            </w:pPr>
          </w:p>
          <w:p w14:paraId="25B97505" w14:textId="77777777" w:rsidR="00CA0E36" w:rsidRPr="00C72E9A" w:rsidRDefault="00CA0E36" w:rsidP="00CA0E36">
            <w:pPr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ОН1</w:t>
            </w:r>
          </w:p>
          <w:p w14:paraId="5FD66236" w14:textId="77777777" w:rsidR="00CA0E36" w:rsidRPr="00C72E9A" w:rsidRDefault="00CA0E36" w:rsidP="00CA0E36">
            <w:pPr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ОН2</w:t>
            </w:r>
          </w:p>
          <w:p w14:paraId="6D2EAC34" w14:textId="77777777" w:rsidR="00CA0E36" w:rsidRPr="00C72E9A" w:rsidRDefault="00CA0E36" w:rsidP="000A7A24">
            <w:pPr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ОН4</w:t>
            </w:r>
          </w:p>
          <w:p w14:paraId="43DD03B2" w14:textId="77777777" w:rsidR="00CA0E36" w:rsidRPr="00C72E9A" w:rsidRDefault="00CA0E36" w:rsidP="000A7A24">
            <w:pPr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КН1</w:t>
            </w:r>
          </w:p>
          <w:p w14:paraId="10AD5B81" w14:textId="729B7546" w:rsidR="00CA0E36" w:rsidRPr="00C72E9A" w:rsidRDefault="00CA0E36" w:rsidP="00CF1C9A">
            <w:pPr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КН3</w:t>
            </w:r>
          </w:p>
        </w:tc>
      </w:tr>
      <w:tr w:rsidR="00C72E9A" w:rsidRPr="00C72E9A" w14:paraId="11439F75" w14:textId="77777777" w:rsidTr="00470371">
        <w:trPr>
          <w:trHeight w:val="554"/>
        </w:trPr>
        <w:tc>
          <w:tcPr>
            <w:tcW w:w="993" w:type="dxa"/>
            <w:vMerge/>
            <w:shd w:val="clear" w:color="auto" w:fill="auto"/>
            <w:vAlign w:val="center"/>
          </w:tcPr>
          <w:p w14:paraId="301897B4" w14:textId="77777777" w:rsidR="00CA0E36" w:rsidRPr="00C72E9A" w:rsidRDefault="00CA0E36" w:rsidP="000A7A24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3A808E63" w14:textId="77777777" w:rsidR="00CA0E36" w:rsidRPr="00C72E9A" w:rsidRDefault="00CA0E36" w:rsidP="000A7A24">
            <w:pPr>
              <w:jc w:val="both"/>
              <w:rPr>
                <w:lang w:val="uk-UA"/>
              </w:rPr>
            </w:pPr>
            <w:r w:rsidRPr="00C72E9A">
              <w:rPr>
                <w:b/>
                <w:lang w:val="uk-UA"/>
              </w:rPr>
              <w:t xml:space="preserve">Засоби вимірювальної техніки та їх характеристики. </w:t>
            </w:r>
            <w:r w:rsidRPr="00C72E9A">
              <w:rPr>
                <w:lang w:val="uk-UA"/>
              </w:rPr>
              <w:t>Класифікація та характеристика засобів вимірювань. Тензодатчики. Засоби вимірювань неелектричних та енергетичних (електричних) величин. Системи вимірювальних приладів.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E33611" w14:textId="77777777" w:rsidR="00CA0E36" w:rsidRPr="00C72E9A" w:rsidRDefault="00CA0E36" w:rsidP="000A7A24">
            <w:pPr>
              <w:jc w:val="center"/>
            </w:pPr>
            <w:r w:rsidRPr="00C72E9A">
              <w:rPr>
                <w:lang w:val="uk-UA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9E1CAA" w14:textId="77777777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BC58264" w14:textId="5828BAD9" w:rsidR="00CA0E36" w:rsidRPr="00C72E9A" w:rsidRDefault="00CA0E36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FBC98ED" w14:textId="5A6423E2" w:rsidR="00CA0E36" w:rsidRPr="00C72E9A" w:rsidRDefault="00CA0E36" w:rsidP="00CF1C9A">
            <w:pPr>
              <w:jc w:val="center"/>
              <w:rPr>
                <w:lang w:val="uk-UA"/>
              </w:rPr>
            </w:pPr>
          </w:p>
        </w:tc>
      </w:tr>
      <w:tr w:rsidR="00C72E9A" w:rsidRPr="00C72E9A" w14:paraId="3A2C4B7E" w14:textId="77777777" w:rsidTr="00470371">
        <w:trPr>
          <w:trHeight w:val="393"/>
        </w:trPr>
        <w:tc>
          <w:tcPr>
            <w:tcW w:w="993" w:type="dxa"/>
            <w:vMerge/>
            <w:shd w:val="clear" w:color="auto" w:fill="auto"/>
            <w:vAlign w:val="center"/>
          </w:tcPr>
          <w:p w14:paraId="1D2D312B" w14:textId="77777777" w:rsidR="00CA0E36" w:rsidRPr="00C72E9A" w:rsidRDefault="00CA0E36" w:rsidP="000A7A24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  <w:shd w:val="clear" w:color="auto" w:fill="auto"/>
          </w:tcPr>
          <w:p w14:paraId="69C409D9" w14:textId="77777777" w:rsidR="00CA0E36" w:rsidRPr="00C72E9A" w:rsidRDefault="00CA0E36" w:rsidP="000A7A24">
            <w:pPr>
              <w:jc w:val="both"/>
              <w:rPr>
                <w:b/>
                <w:lang w:val="uk-UA"/>
              </w:rPr>
            </w:pPr>
            <w:r w:rsidRPr="00C72E9A">
              <w:rPr>
                <w:b/>
                <w:lang w:val="uk-UA"/>
              </w:rPr>
              <w:t>Лабораторні заняття: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BAB1C3" w14:textId="77777777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54236D8" w14:textId="77777777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83ECE5D" w14:textId="1ED29F7F" w:rsidR="00CA0E36" w:rsidRPr="00C72E9A" w:rsidRDefault="00CA0E36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C7FB415" w14:textId="3E5B9357" w:rsidR="00CA0E36" w:rsidRPr="00C72E9A" w:rsidRDefault="00CA0E36" w:rsidP="00CF1C9A">
            <w:pPr>
              <w:jc w:val="center"/>
              <w:rPr>
                <w:lang w:val="uk-UA"/>
              </w:rPr>
            </w:pPr>
          </w:p>
        </w:tc>
      </w:tr>
      <w:tr w:rsidR="00C72E9A" w:rsidRPr="00C72E9A" w14:paraId="72AE36DB" w14:textId="77777777" w:rsidTr="00470371">
        <w:trPr>
          <w:trHeight w:val="554"/>
        </w:trPr>
        <w:tc>
          <w:tcPr>
            <w:tcW w:w="993" w:type="dxa"/>
            <w:vMerge/>
            <w:shd w:val="clear" w:color="auto" w:fill="auto"/>
            <w:vAlign w:val="center"/>
          </w:tcPr>
          <w:p w14:paraId="5058EDA6" w14:textId="77777777" w:rsidR="00CA0E36" w:rsidRPr="00C72E9A" w:rsidRDefault="00CA0E36" w:rsidP="000A7A24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  <w:shd w:val="clear" w:color="auto" w:fill="auto"/>
          </w:tcPr>
          <w:p w14:paraId="7EA1E114" w14:textId="2906541C" w:rsidR="00CA0E36" w:rsidRPr="00C72E9A" w:rsidRDefault="00697228" w:rsidP="000A7A24">
            <w:pPr>
              <w:jc w:val="both"/>
              <w:rPr>
                <w:b/>
                <w:lang w:val="uk-UA"/>
              </w:rPr>
            </w:pPr>
            <w:r w:rsidRPr="00C72E9A">
              <w:rPr>
                <w:b/>
                <w:lang w:val="uk-UA"/>
              </w:rPr>
              <w:t xml:space="preserve">Лабораторна робота № 1. </w:t>
            </w:r>
            <w:r w:rsidR="00CA0E36" w:rsidRPr="00C72E9A">
              <w:rPr>
                <w:b/>
                <w:lang w:val="uk-UA"/>
              </w:rPr>
              <w:t>Вимірювання штангенциркулем ШЦ-1 та мікрометром МК. (</w:t>
            </w:r>
            <w:r w:rsidR="00CA0E36" w:rsidRPr="00C72E9A">
              <w:rPr>
                <w:lang w:val="uk-UA"/>
              </w:rPr>
              <w:t>Ознайомлення з  приладами. Підготовка та процес вимірювання. Визначення відліку показань)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44AC10" w14:textId="77777777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899597" w14:textId="77777777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53C8909" w14:textId="6F6ED350" w:rsidR="00CA0E36" w:rsidRPr="00C72E9A" w:rsidRDefault="00CA0E36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E620D89" w14:textId="7239E65E" w:rsidR="00CA0E36" w:rsidRPr="00C72E9A" w:rsidRDefault="00CA0E36" w:rsidP="00CF1C9A">
            <w:pPr>
              <w:jc w:val="center"/>
              <w:rPr>
                <w:lang w:val="uk-UA"/>
              </w:rPr>
            </w:pPr>
          </w:p>
        </w:tc>
      </w:tr>
      <w:tr w:rsidR="00C72E9A" w:rsidRPr="00C72E9A" w14:paraId="18EA6B1F" w14:textId="77777777" w:rsidTr="00470371">
        <w:trPr>
          <w:trHeight w:val="554"/>
        </w:trPr>
        <w:tc>
          <w:tcPr>
            <w:tcW w:w="993" w:type="dxa"/>
            <w:vMerge/>
            <w:shd w:val="clear" w:color="auto" w:fill="auto"/>
            <w:vAlign w:val="center"/>
          </w:tcPr>
          <w:p w14:paraId="207B5397" w14:textId="77777777" w:rsidR="00CA0E36" w:rsidRPr="00C72E9A" w:rsidRDefault="00CA0E36" w:rsidP="000A7A24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  <w:shd w:val="clear" w:color="auto" w:fill="auto"/>
          </w:tcPr>
          <w:p w14:paraId="36428E37" w14:textId="35108C60" w:rsidR="00CA0E36" w:rsidRPr="00C72E9A" w:rsidRDefault="00697228" w:rsidP="00697228">
            <w:pPr>
              <w:jc w:val="both"/>
              <w:rPr>
                <w:b/>
                <w:lang w:val="uk-UA"/>
              </w:rPr>
            </w:pPr>
            <w:r w:rsidRPr="00C72E9A">
              <w:rPr>
                <w:b/>
                <w:lang w:val="uk-UA"/>
              </w:rPr>
              <w:t xml:space="preserve">Лабораторна робота № 2. </w:t>
            </w:r>
            <w:r w:rsidR="00CA0E36" w:rsidRPr="00C72E9A">
              <w:rPr>
                <w:b/>
                <w:lang w:val="uk-UA"/>
              </w:rPr>
              <w:t xml:space="preserve">Вимірювання щупами та шаблонами </w:t>
            </w:r>
            <w:r w:rsidR="00CA0E36" w:rsidRPr="00C72E9A">
              <w:rPr>
                <w:lang w:val="uk-UA"/>
              </w:rPr>
              <w:t>(конструкція щупів і шаблонів; прийоми вимірювання з їх використанням)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569CF6" w14:textId="77777777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D0600F" w14:textId="77777777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801FF5C" w14:textId="0AAC5187" w:rsidR="00CA0E36" w:rsidRPr="00C72E9A" w:rsidRDefault="00CA0E36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FAE3314" w14:textId="175409E7" w:rsidR="00CA0E36" w:rsidRPr="00C72E9A" w:rsidRDefault="00CA0E36" w:rsidP="00CF1C9A">
            <w:pPr>
              <w:jc w:val="center"/>
              <w:rPr>
                <w:lang w:val="uk-UA"/>
              </w:rPr>
            </w:pPr>
          </w:p>
        </w:tc>
      </w:tr>
      <w:tr w:rsidR="00C72E9A" w:rsidRPr="00C72E9A" w14:paraId="369F0085" w14:textId="77777777" w:rsidTr="00470371">
        <w:trPr>
          <w:trHeight w:val="554"/>
        </w:trPr>
        <w:tc>
          <w:tcPr>
            <w:tcW w:w="993" w:type="dxa"/>
            <w:vMerge/>
            <w:shd w:val="clear" w:color="auto" w:fill="auto"/>
            <w:vAlign w:val="center"/>
          </w:tcPr>
          <w:p w14:paraId="741C4A77" w14:textId="77777777" w:rsidR="00CA0E36" w:rsidRPr="00C72E9A" w:rsidRDefault="00CA0E36" w:rsidP="000A7A24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  <w:shd w:val="clear" w:color="auto" w:fill="auto"/>
          </w:tcPr>
          <w:p w14:paraId="7C61BEFF" w14:textId="462FB4C6" w:rsidR="00CA0E36" w:rsidRPr="00C72E9A" w:rsidRDefault="00697228" w:rsidP="00697228">
            <w:pPr>
              <w:jc w:val="both"/>
              <w:rPr>
                <w:b/>
                <w:lang w:val="uk-UA"/>
              </w:rPr>
            </w:pPr>
            <w:r w:rsidRPr="00C72E9A">
              <w:rPr>
                <w:b/>
                <w:lang w:val="uk-UA"/>
              </w:rPr>
              <w:t xml:space="preserve">Лабораторна робота № 3. </w:t>
            </w:r>
            <w:r w:rsidR="00CA0E36" w:rsidRPr="00C72E9A">
              <w:rPr>
                <w:b/>
                <w:lang w:val="uk-UA"/>
              </w:rPr>
              <w:t xml:space="preserve">Вимірювання кутомірами </w:t>
            </w:r>
            <w:r w:rsidR="00CA0E36" w:rsidRPr="00C72E9A">
              <w:rPr>
                <w:lang w:val="uk-UA"/>
              </w:rPr>
              <w:t>(конструкція кутоміра. Налаштування та прийоми вимірювання кутомірами)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E941EF" w14:textId="77777777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934D0F" w14:textId="30B6505C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D000D1E" w14:textId="75D8C2FB" w:rsidR="00CA0E36" w:rsidRPr="00C72E9A" w:rsidRDefault="00CA0E36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6041B7B" w14:textId="307B293F" w:rsidR="00CA0E36" w:rsidRPr="00C72E9A" w:rsidRDefault="00CA0E36" w:rsidP="00CF1C9A">
            <w:pPr>
              <w:jc w:val="center"/>
              <w:rPr>
                <w:lang w:val="uk-UA"/>
              </w:rPr>
            </w:pPr>
          </w:p>
        </w:tc>
      </w:tr>
      <w:tr w:rsidR="00C72E9A" w:rsidRPr="00C72E9A" w14:paraId="22731628" w14:textId="77777777" w:rsidTr="00470371">
        <w:trPr>
          <w:trHeight w:val="554"/>
        </w:trPr>
        <w:tc>
          <w:tcPr>
            <w:tcW w:w="993" w:type="dxa"/>
            <w:vMerge/>
            <w:shd w:val="clear" w:color="auto" w:fill="auto"/>
            <w:vAlign w:val="center"/>
          </w:tcPr>
          <w:p w14:paraId="0CE3C90F" w14:textId="77777777" w:rsidR="00CA0E36" w:rsidRPr="00C72E9A" w:rsidRDefault="00CA0E36" w:rsidP="000A7A24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  <w:shd w:val="clear" w:color="auto" w:fill="auto"/>
          </w:tcPr>
          <w:p w14:paraId="19A4F6A7" w14:textId="6FFABE0F" w:rsidR="00CA0E36" w:rsidRPr="00C72E9A" w:rsidRDefault="00697228" w:rsidP="00697228">
            <w:pPr>
              <w:jc w:val="both"/>
              <w:rPr>
                <w:b/>
                <w:lang w:val="uk-UA"/>
              </w:rPr>
            </w:pPr>
            <w:r w:rsidRPr="00C72E9A">
              <w:rPr>
                <w:b/>
                <w:lang w:val="uk-UA"/>
              </w:rPr>
              <w:t xml:space="preserve">Лабораторна робота № 4. </w:t>
            </w:r>
            <w:r w:rsidR="00CA0E36" w:rsidRPr="00C72E9A">
              <w:rPr>
                <w:b/>
                <w:lang w:val="uk-UA"/>
              </w:rPr>
              <w:t>Засоби вимірювань електричних величин та їх використання</w:t>
            </w:r>
            <w:r w:rsidR="00CA0E36" w:rsidRPr="00C72E9A">
              <w:rPr>
                <w:lang w:val="uk-UA"/>
              </w:rPr>
              <w:t xml:space="preserve"> (перелік та типові конструкції приладів з вимірювання електричних величин. Вимірювання електричних величин та відображення результатів)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9732F7" w14:textId="77777777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8B26D1" w14:textId="0C6FE4FB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45CE7C7" w14:textId="0DCA2BD6" w:rsidR="00CA0E36" w:rsidRPr="00C72E9A" w:rsidRDefault="00CA0E36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B34C4EA" w14:textId="693C547D" w:rsidR="00CA0E36" w:rsidRPr="00C72E9A" w:rsidRDefault="00CA0E36" w:rsidP="00CF1C9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C72E9A" w:rsidRPr="00C72E9A" w14:paraId="5E4C5120" w14:textId="77777777" w:rsidTr="00470371">
        <w:trPr>
          <w:trHeight w:val="383"/>
        </w:trPr>
        <w:tc>
          <w:tcPr>
            <w:tcW w:w="993" w:type="dxa"/>
            <w:vMerge/>
            <w:shd w:val="clear" w:color="auto" w:fill="auto"/>
            <w:vAlign w:val="center"/>
          </w:tcPr>
          <w:p w14:paraId="3425CB82" w14:textId="77777777" w:rsidR="00CA0E36" w:rsidRPr="00C72E9A" w:rsidRDefault="00CA0E36" w:rsidP="000A7A24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28FCFEF0" w14:textId="77777777" w:rsidR="00CA0E36" w:rsidRPr="00C72E9A" w:rsidRDefault="00CA0E36" w:rsidP="000A7A24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2E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робота:</w:t>
            </w:r>
          </w:p>
        </w:tc>
        <w:tc>
          <w:tcPr>
            <w:tcW w:w="992" w:type="dxa"/>
            <w:shd w:val="clear" w:color="auto" w:fill="auto"/>
          </w:tcPr>
          <w:p w14:paraId="0CCD0652" w14:textId="77777777" w:rsidR="00CA0E36" w:rsidRPr="00C72E9A" w:rsidRDefault="00CA0E36" w:rsidP="000A7A24">
            <w:pPr>
              <w:spacing w:line="264" w:lineRule="auto"/>
              <w:jc w:val="center"/>
              <w:rPr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14:paraId="3078360E" w14:textId="77777777" w:rsidR="00CA0E36" w:rsidRPr="00C72E9A" w:rsidRDefault="00CA0E36" w:rsidP="000A7A24">
            <w:pPr>
              <w:spacing w:line="264" w:lineRule="auto"/>
              <w:jc w:val="center"/>
              <w:rPr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EBE8EC1" w14:textId="77777777" w:rsidR="00CA0E36" w:rsidRPr="00C72E9A" w:rsidRDefault="00CA0E36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F774985" w14:textId="30B2F3F0" w:rsidR="00CA0E36" w:rsidRPr="00C72E9A" w:rsidRDefault="00CA0E36" w:rsidP="00CF1C9A">
            <w:pPr>
              <w:jc w:val="center"/>
              <w:rPr>
                <w:lang w:val="uk-UA"/>
              </w:rPr>
            </w:pPr>
          </w:p>
        </w:tc>
      </w:tr>
      <w:tr w:rsidR="00C72E9A" w:rsidRPr="00C72E9A" w14:paraId="2840A69D" w14:textId="77777777" w:rsidTr="00470371">
        <w:trPr>
          <w:trHeight w:val="391"/>
        </w:trPr>
        <w:tc>
          <w:tcPr>
            <w:tcW w:w="993" w:type="dxa"/>
            <w:vMerge/>
            <w:shd w:val="clear" w:color="auto" w:fill="auto"/>
            <w:vAlign w:val="center"/>
          </w:tcPr>
          <w:p w14:paraId="30D1225A" w14:textId="77777777" w:rsidR="00CA0E36" w:rsidRPr="00C72E9A" w:rsidRDefault="00CA0E36" w:rsidP="000A7A24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621F957C" w14:textId="77777777" w:rsidR="00CA0E36" w:rsidRPr="00C72E9A" w:rsidRDefault="00CA0E36" w:rsidP="000A7A24">
            <w:pPr>
              <w:spacing w:line="264" w:lineRule="auto"/>
              <w:jc w:val="both"/>
              <w:rPr>
                <w:lang w:val="en-US"/>
              </w:rPr>
            </w:pPr>
            <w:r w:rsidRPr="00C72E9A"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992" w:type="dxa"/>
            <w:shd w:val="clear" w:color="auto" w:fill="auto"/>
          </w:tcPr>
          <w:p w14:paraId="70B69820" w14:textId="0215E89E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27F6FAEA" w14:textId="74EB1BB9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1,5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9049D14" w14:textId="77777777" w:rsidR="00CA0E36" w:rsidRPr="00C72E9A" w:rsidRDefault="00CA0E36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10AD956" w14:textId="114C116B" w:rsidR="00CA0E36" w:rsidRPr="00C72E9A" w:rsidRDefault="00CA0E36" w:rsidP="00CF1C9A">
            <w:pPr>
              <w:jc w:val="center"/>
              <w:rPr>
                <w:lang w:val="uk-UA"/>
              </w:rPr>
            </w:pPr>
          </w:p>
        </w:tc>
      </w:tr>
      <w:tr w:rsidR="00C72E9A" w:rsidRPr="00C72E9A" w14:paraId="40DE22F3" w14:textId="77777777" w:rsidTr="00470371">
        <w:trPr>
          <w:trHeight w:val="385"/>
        </w:trPr>
        <w:tc>
          <w:tcPr>
            <w:tcW w:w="993" w:type="dxa"/>
            <w:vMerge/>
            <w:shd w:val="clear" w:color="auto" w:fill="auto"/>
            <w:vAlign w:val="center"/>
          </w:tcPr>
          <w:p w14:paraId="53449DDD" w14:textId="77777777" w:rsidR="00CA0E36" w:rsidRPr="00C72E9A" w:rsidRDefault="00CA0E36" w:rsidP="000A7A24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0A691668" w14:textId="77777777" w:rsidR="00CA0E36" w:rsidRPr="00C72E9A" w:rsidRDefault="00CA0E36" w:rsidP="000A7A24">
            <w:pPr>
              <w:spacing w:line="264" w:lineRule="auto"/>
              <w:jc w:val="both"/>
              <w:rPr>
                <w:lang w:val="uk-UA"/>
              </w:rPr>
            </w:pPr>
            <w:r w:rsidRPr="00C72E9A">
              <w:rPr>
                <w:lang w:val="uk-UA"/>
              </w:rPr>
              <w:t>Виконання та захист індивідуальних завдань</w:t>
            </w:r>
          </w:p>
        </w:tc>
        <w:tc>
          <w:tcPr>
            <w:tcW w:w="992" w:type="dxa"/>
            <w:shd w:val="clear" w:color="auto" w:fill="auto"/>
          </w:tcPr>
          <w:p w14:paraId="7C8D5591" w14:textId="77777777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51887F2" w14:textId="77777777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9243AE3" w14:textId="77777777" w:rsidR="00CA0E36" w:rsidRPr="00C72E9A" w:rsidRDefault="00CA0E36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DF3E67C" w14:textId="19F8C333" w:rsidR="00CA0E36" w:rsidRPr="00C72E9A" w:rsidRDefault="00CA0E36" w:rsidP="00CF1C9A">
            <w:pPr>
              <w:jc w:val="center"/>
              <w:rPr>
                <w:lang w:val="uk-UA"/>
              </w:rPr>
            </w:pPr>
          </w:p>
        </w:tc>
      </w:tr>
      <w:tr w:rsidR="00C72E9A" w:rsidRPr="00C72E9A" w14:paraId="12590569" w14:textId="77777777" w:rsidTr="00470371">
        <w:trPr>
          <w:trHeight w:val="385"/>
        </w:trPr>
        <w:tc>
          <w:tcPr>
            <w:tcW w:w="993" w:type="dxa"/>
            <w:vMerge/>
            <w:shd w:val="clear" w:color="auto" w:fill="auto"/>
            <w:vAlign w:val="center"/>
          </w:tcPr>
          <w:p w14:paraId="24EFA084" w14:textId="77777777" w:rsidR="00CA0E36" w:rsidRPr="00C72E9A" w:rsidRDefault="00CA0E36" w:rsidP="000A7A24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17EDB26F" w14:textId="77777777" w:rsidR="00CA0E36" w:rsidRPr="00C72E9A" w:rsidRDefault="00CA0E36" w:rsidP="000A7A24">
            <w:pPr>
              <w:spacing w:line="264" w:lineRule="auto"/>
              <w:jc w:val="both"/>
              <w:rPr>
                <w:lang w:val="uk-UA"/>
              </w:rPr>
            </w:pPr>
            <w:r w:rsidRPr="00C72E9A">
              <w:rPr>
                <w:lang w:val="uk-UA"/>
              </w:rPr>
              <w:t>Підготовка та складання екзаменів</w:t>
            </w:r>
          </w:p>
        </w:tc>
        <w:tc>
          <w:tcPr>
            <w:tcW w:w="992" w:type="dxa"/>
            <w:shd w:val="clear" w:color="auto" w:fill="auto"/>
          </w:tcPr>
          <w:p w14:paraId="14E314EF" w14:textId="27467926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66A6C8AC" w14:textId="24EFC21A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76D6300" w14:textId="77777777" w:rsidR="00CA0E36" w:rsidRPr="00C72E9A" w:rsidRDefault="00CA0E36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7DFDE1E" w14:textId="486D4EF5" w:rsidR="00CA0E36" w:rsidRPr="00C72E9A" w:rsidRDefault="00CA0E36" w:rsidP="00CF1C9A">
            <w:pPr>
              <w:jc w:val="center"/>
              <w:rPr>
                <w:lang w:val="uk-UA"/>
              </w:rPr>
            </w:pPr>
          </w:p>
        </w:tc>
      </w:tr>
      <w:tr w:rsidR="00C72E9A" w:rsidRPr="00C72E9A" w14:paraId="0ABFDB1C" w14:textId="77777777" w:rsidTr="00470371">
        <w:trPr>
          <w:trHeight w:val="1118"/>
        </w:trPr>
        <w:tc>
          <w:tcPr>
            <w:tcW w:w="993" w:type="dxa"/>
            <w:vMerge/>
            <w:shd w:val="clear" w:color="auto" w:fill="auto"/>
            <w:vAlign w:val="center"/>
          </w:tcPr>
          <w:p w14:paraId="7C313ED2" w14:textId="77777777" w:rsidR="00CA0E36" w:rsidRPr="00C72E9A" w:rsidRDefault="00CA0E36" w:rsidP="000A7A24">
            <w:pPr>
              <w:jc w:val="center"/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0843E88B" w14:textId="77777777" w:rsidR="00CA0E36" w:rsidRPr="00C72E9A" w:rsidRDefault="00CA0E36" w:rsidP="000A7A24">
            <w:pPr>
              <w:rPr>
                <w:lang w:val="uk-UA"/>
              </w:rPr>
            </w:pPr>
            <w:r w:rsidRPr="00C72E9A">
              <w:rPr>
                <w:lang w:val="uk-UA"/>
              </w:rPr>
              <w:t>Опрацювання розділів програми, які не викладаються на лекціях (для очного навчання):</w:t>
            </w:r>
          </w:p>
          <w:p w14:paraId="303CBF7D" w14:textId="77777777" w:rsidR="00CA0E36" w:rsidRPr="00C72E9A" w:rsidRDefault="00CA0E36" w:rsidP="000A7A24">
            <w:pPr>
              <w:jc w:val="both"/>
              <w:rPr>
                <w:lang w:val="uk-UA"/>
              </w:rPr>
            </w:pPr>
            <w:r w:rsidRPr="00C72E9A">
              <w:rPr>
                <w:b/>
                <w:lang w:val="uk-UA"/>
              </w:rPr>
              <w:t>Постанова Кабінету Міністрів України</w:t>
            </w:r>
            <w:r w:rsidRPr="00C72E9A">
              <w:rPr>
                <w:lang w:val="uk-UA"/>
              </w:rPr>
              <w:t xml:space="preserve"> «Про затвердження Переліку категорій законодавчо регульованих засобів вимірювальної техніки, що підлягають періодичній повірці» від 4 червня 2015 р., №374 </w:t>
            </w:r>
            <w:r w:rsidRPr="00C72E9A">
              <w:rPr>
                <w:i/>
                <w:lang w:val="uk-UA" w:eastAsia="en-US"/>
              </w:rPr>
              <w:t>(детальне ознайомлення з положеннями закону)</w:t>
            </w:r>
            <w:r w:rsidRPr="00C72E9A">
              <w:rPr>
                <w:i/>
                <w:lang w:val="uk-UA"/>
              </w:rPr>
              <w:t xml:space="preserve"> </w:t>
            </w:r>
            <w:r w:rsidRPr="00C72E9A">
              <w:rPr>
                <w:lang w:val="uk-UA"/>
              </w:rPr>
              <w:t>[1, 6].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8AF195" w14:textId="3C454F4D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62AC6E" w14:textId="77777777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A7DE6DC" w14:textId="77777777" w:rsidR="00CA0E36" w:rsidRPr="00C72E9A" w:rsidRDefault="00CA0E36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0E32CE" w14:textId="48440EBC" w:rsidR="00CA0E36" w:rsidRPr="00C72E9A" w:rsidRDefault="00CA0E36" w:rsidP="00CF1C9A">
            <w:pPr>
              <w:jc w:val="center"/>
              <w:rPr>
                <w:lang w:val="uk-UA"/>
              </w:rPr>
            </w:pPr>
          </w:p>
        </w:tc>
      </w:tr>
      <w:tr w:rsidR="00C72E9A" w:rsidRPr="00C72E9A" w14:paraId="643E3F91" w14:textId="77777777" w:rsidTr="00470371">
        <w:trPr>
          <w:trHeight w:val="554"/>
        </w:trPr>
        <w:tc>
          <w:tcPr>
            <w:tcW w:w="993" w:type="dxa"/>
            <w:vMerge/>
            <w:shd w:val="clear" w:color="auto" w:fill="auto"/>
            <w:vAlign w:val="center"/>
          </w:tcPr>
          <w:p w14:paraId="7D458594" w14:textId="77777777" w:rsidR="00CA0E36" w:rsidRPr="00C72E9A" w:rsidRDefault="00CA0E36" w:rsidP="000A7A24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6F2278BF" w14:textId="77777777" w:rsidR="00CA0E36" w:rsidRPr="00C72E9A" w:rsidRDefault="00CA0E36" w:rsidP="000A7A24">
            <w:pPr>
              <w:rPr>
                <w:lang w:val="uk-UA"/>
              </w:rPr>
            </w:pPr>
            <w:r w:rsidRPr="00C72E9A">
              <w:rPr>
                <w:lang w:val="uk-UA"/>
              </w:rPr>
              <w:t>Опрацювання навчального матеріалу (для заочного навчання)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7F2C81" w14:textId="77777777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DB00BE" w14:textId="0DC800C6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19,5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9B8557D" w14:textId="77777777" w:rsidR="00CA0E36" w:rsidRPr="00C72E9A" w:rsidRDefault="00CA0E36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FB4556F" w14:textId="0035DD36" w:rsidR="00CA0E36" w:rsidRPr="00C72E9A" w:rsidRDefault="00CA0E36" w:rsidP="00CF1C9A">
            <w:pPr>
              <w:jc w:val="center"/>
              <w:rPr>
                <w:lang w:val="uk-UA"/>
              </w:rPr>
            </w:pPr>
          </w:p>
        </w:tc>
      </w:tr>
      <w:tr w:rsidR="00C72E9A" w:rsidRPr="00C72E9A" w14:paraId="4FA0D718" w14:textId="77777777" w:rsidTr="00470371">
        <w:trPr>
          <w:trHeight w:val="481"/>
        </w:trPr>
        <w:tc>
          <w:tcPr>
            <w:tcW w:w="993" w:type="dxa"/>
            <w:vMerge/>
            <w:shd w:val="clear" w:color="auto" w:fill="auto"/>
            <w:vAlign w:val="center"/>
          </w:tcPr>
          <w:p w14:paraId="43197903" w14:textId="77777777" w:rsidR="00CA0E36" w:rsidRPr="00C72E9A" w:rsidRDefault="00CA0E36" w:rsidP="000A7A24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4344520A" w14:textId="77777777" w:rsidR="00CA0E36" w:rsidRPr="00C72E9A" w:rsidRDefault="00CA0E36" w:rsidP="000A7A24">
            <w:pPr>
              <w:rPr>
                <w:lang w:val="uk-UA"/>
              </w:rPr>
            </w:pPr>
            <w:r w:rsidRPr="00C72E9A">
              <w:rPr>
                <w:lang w:val="uk-UA"/>
              </w:rPr>
              <w:t>Підготовка та складання інших контрольних заходів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0C1D54" w14:textId="6EC999EC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CDF53B" w14:textId="4722EB98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6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E45D0D8" w14:textId="77777777" w:rsidR="00CA0E36" w:rsidRPr="00C72E9A" w:rsidRDefault="00CA0E36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769C46A" w14:textId="29D0DFDF" w:rsidR="00CA0E36" w:rsidRPr="00C72E9A" w:rsidRDefault="00CA0E36" w:rsidP="00CF1C9A">
            <w:pPr>
              <w:jc w:val="center"/>
              <w:rPr>
                <w:lang w:val="uk-UA"/>
              </w:rPr>
            </w:pPr>
          </w:p>
        </w:tc>
      </w:tr>
      <w:tr w:rsidR="00C72E9A" w:rsidRPr="00C72E9A" w14:paraId="2A2CB89F" w14:textId="77777777" w:rsidTr="00470371">
        <w:trPr>
          <w:trHeight w:val="411"/>
        </w:trPr>
        <w:tc>
          <w:tcPr>
            <w:tcW w:w="993" w:type="dxa"/>
            <w:vMerge/>
            <w:shd w:val="clear" w:color="auto" w:fill="auto"/>
            <w:vAlign w:val="center"/>
          </w:tcPr>
          <w:p w14:paraId="6868A396" w14:textId="77777777" w:rsidR="000A7A24" w:rsidRPr="00C72E9A" w:rsidRDefault="000A7A24" w:rsidP="000A7A24">
            <w:pPr>
              <w:jc w:val="center"/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1158929A" w14:textId="77777777" w:rsidR="000A7A24" w:rsidRPr="00C72E9A" w:rsidRDefault="000A7A24" w:rsidP="000A7A24">
            <w:pPr>
              <w:spacing w:line="264" w:lineRule="auto"/>
              <w:jc w:val="right"/>
              <w:rPr>
                <w:lang w:val="en-US"/>
              </w:rPr>
            </w:pPr>
            <w:r w:rsidRPr="00C72E9A">
              <w:rPr>
                <w:lang w:val="uk-UA"/>
              </w:rPr>
              <w:t xml:space="preserve">У </w:t>
            </w:r>
            <w:r w:rsidRPr="00C72E9A">
              <w:rPr>
                <w:lang w:val="en-US"/>
              </w:rPr>
              <w:t>с ь о г о: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FCE102" w14:textId="77777777" w:rsidR="000A7A24" w:rsidRPr="00C72E9A" w:rsidRDefault="000A7A24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50D302" w14:textId="77777777" w:rsidR="000A7A24" w:rsidRPr="00C72E9A" w:rsidRDefault="000A7A24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BBBFED" w14:textId="77777777" w:rsidR="000A7A24" w:rsidRPr="00C72E9A" w:rsidRDefault="000A7A24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BEDCE2" w14:textId="77777777" w:rsidR="000A7A24" w:rsidRPr="00C72E9A" w:rsidRDefault="000A7A24" w:rsidP="000A7A24">
            <w:pPr>
              <w:jc w:val="center"/>
              <w:rPr>
                <w:lang w:val="uk-UA"/>
              </w:rPr>
            </w:pPr>
          </w:p>
        </w:tc>
      </w:tr>
      <w:tr w:rsidR="00C72E9A" w:rsidRPr="00C72E9A" w14:paraId="64C3B0AA" w14:textId="77777777" w:rsidTr="00470371">
        <w:trPr>
          <w:trHeight w:val="409"/>
        </w:trPr>
        <w:tc>
          <w:tcPr>
            <w:tcW w:w="993" w:type="dxa"/>
            <w:vMerge w:val="restart"/>
            <w:shd w:val="clear" w:color="auto" w:fill="auto"/>
          </w:tcPr>
          <w:p w14:paraId="10B3829B" w14:textId="77777777" w:rsidR="000A7A24" w:rsidRPr="00C72E9A" w:rsidRDefault="000A7A24" w:rsidP="000A7A24">
            <w:pPr>
              <w:jc w:val="center"/>
            </w:pPr>
            <w:r w:rsidRPr="00C72E9A">
              <w:rPr>
                <w:lang w:val="uk-UA"/>
              </w:rPr>
              <w:t>І</w:t>
            </w:r>
            <w:r w:rsidRPr="00C72E9A">
              <w:rPr>
                <w:lang w:val="en-US"/>
              </w:rPr>
              <w:t>V</w:t>
            </w:r>
          </w:p>
        </w:tc>
        <w:tc>
          <w:tcPr>
            <w:tcW w:w="7797" w:type="dxa"/>
            <w:gridSpan w:val="3"/>
            <w:shd w:val="clear" w:color="auto" w:fill="auto"/>
          </w:tcPr>
          <w:p w14:paraId="51A63BCA" w14:textId="77777777" w:rsidR="000A7A24" w:rsidRPr="00C72E9A" w:rsidRDefault="000A7A24" w:rsidP="000A7A24">
            <w:pPr>
              <w:rPr>
                <w:lang w:val="uk-UA"/>
              </w:rPr>
            </w:pPr>
            <w:r w:rsidRPr="00C72E9A">
              <w:rPr>
                <w:b/>
                <w:lang w:val="uk-UA"/>
              </w:rPr>
              <w:t>Розділ 4. Опрацювання результатів вимірювань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509929" w14:textId="77777777" w:rsidR="000A7A24" w:rsidRPr="00C72E9A" w:rsidRDefault="000A7A24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109F7F" w14:textId="77777777" w:rsidR="000A7A24" w:rsidRPr="00C72E9A" w:rsidRDefault="000A7A24" w:rsidP="000A7A24">
            <w:pPr>
              <w:jc w:val="center"/>
              <w:rPr>
                <w:lang w:val="uk-UA"/>
              </w:rPr>
            </w:pPr>
          </w:p>
        </w:tc>
      </w:tr>
      <w:tr w:rsidR="00C72E9A" w:rsidRPr="00C72E9A" w14:paraId="42733BEB" w14:textId="77777777" w:rsidTr="00470371">
        <w:trPr>
          <w:trHeight w:val="274"/>
        </w:trPr>
        <w:tc>
          <w:tcPr>
            <w:tcW w:w="993" w:type="dxa"/>
            <w:vMerge/>
            <w:shd w:val="clear" w:color="auto" w:fill="auto"/>
            <w:vAlign w:val="center"/>
          </w:tcPr>
          <w:p w14:paraId="425D4851" w14:textId="77777777" w:rsidR="00CA0E36" w:rsidRPr="00C72E9A" w:rsidRDefault="00CA0E36" w:rsidP="000A7A24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0FAC2E1C" w14:textId="77777777" w:rsidR="00CA0E36" w:rsidRPr="00C72E9A" w:rsidRDefault="00CA0E36" w:rsidP="000A7A24">
            <w:pPr>
              <w:keepNext/>
              <w:widowControl w:val="0"/>
              <w:rPr>
                <w:b/>
                <w:lang w:val="uk-UA"/>
              </w:rPr>
            </w:pPr>
            <w:r w:rsidRPr="00C72E9A">
              <w:rPr>
                <w:b/>
                <w:lang w:val="uk-UA"/>
              </w:rPr>
              <w:t>Лекції: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71A41D" w14:textId="77777777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1B1D25D" w14:textId="77777777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7F9A91E" w14:textId="77777777" w:rsidR="00CA0E36" w:rsidRPr="00C72E9A" w:rsidRDefault="00CA0E36" w:rsidP="000A7A24">
            <w:pPr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ОРН2</w:t>
            </w:r>
          </w:p>
          <w:p w14:paraId="3FD9CFA5" w14:textId="77777777" w:rsidR="00CA0E36" w:rsidRPr="00C72E9A" w:rsidRDefault="00CA0E36" w:rsidP="000A7A24">
            <w:pPr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ОРН3</w:t>
            </w:r>
          </w:p>
          <w:p w14:paraId="0DE00DDC" w14:textId="21FFCE93" w:rsidR="00CA0E36" w:rsidRPr="00C72E9A" w:rsidRDefault="00CA0E36" w:rsidP="000A7A24">
            <w:pPr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ОРН4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7AFA89B" w14:textId="77777777" w:rsidR="00CA0E36" w:rsidRPr="00C72E9A" w:rsidRDefault="00CA0E36" w:rsidP="00CA0E36">
            <w:pPr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ОН1</w:t>
            </w:r>
          </w:p>
          <w:p w14:paraId="48EAAB0A" w14:textId="77777777" w:rsidR="00CA0E36" w:rsidRPr="00C72E9A" w:rsidRDefault="00CA0E36" w:rsidP="000A7A24">
            <w:pPr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ОН2</w:t>
            </w:r>
          </w:p>
          <w:p w14:paraId="3767AA0C" w14:textId="77777777" w:rsidR="00CA0E36" w:rsidRPr="00C72E9A" w:rsidRDefault="00CA0E36" w:rsidP="00CA0E36">
            <w:pPr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ОН4</w:t>
            </w:r>
          </w:p>
          <w:p w14:paraId="47092C99" w14:textId="77777777" w:rsidR="00CA0E36" w:rsidRPr="00C72E9A" w:rsidRDefault="00CA0E36" w:rsidP="000A7A24">
            <w:pPr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КН1</w:t>
            </w:r>
          </w:p>
          <w:p w14:paraId="67805CC1" w14:textId="5B72BF96" w:rsidR="00CA0E36" w:rsidRPr="00C72E9A" w:rsidRDefault="00CA0E36" w:rsidP="00CF1C9A">
            <w:pPr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КН3</w:t>
            </w:r>
          </w:p>
        </w:tc>
      </w:tr>
      <w:tr w:rsidR="00C72E9A" w:rsidRPr="00C72E9A" w14:paraId="66F26958" w14:textId="77777777" w:rsidTr="00470371">
        <w:trPr>
          <w:trHeight w:val="554"/>
        </w:trPr>
        <w:tc>
          <w:tcPr>
            <w:tcW w:w="993" w:type="dxa"/>
            <w:vMerge/>
            <w:shd w:val="clear" w:color="auto" w:fill="auto"/>
            <w:vAlign w:val="center"/>
          </w:tcPr>
          <w:p w14:paraId="59CE7E1C" w14:textId="77777777" w:rsidR="00CA0E36" w:rsidRPr="00C72E9A" w:rsidRDefault="00CA0E36" w:rsidP="000A7A24">
            <w:pPr>
              <w:jc w:val="center"/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61C8ECE9" w14:textId="77777777" w:rsidR="00CA0E36" w:rsidRPr="00C72E9A" w:rsidRDefault="00CA0E36" w:rsidP="000A7A24">
            <w:pPr>
              <w:jc w:val="both"/>
              <w:rPr>
                <w:lang w:val="uk-UA"/>
              </w:rPr>
            </w:pPr>
            <w:r w:rsidRPr="00C72E9A">
              <w:rPr>
                <w:b/>
                <w:lang w:val="uk-UA"/>
              </w:rPr>
              <w:t>Основи теорії вимірювань.</w:t>
            </w:r>
            <w:r w:rsidRPr="00C72E9A">
              <w:rPr>
                <w:lang w:val="uk-UA"/>
              </w:rPr>
              <w:t xml:space="preserve"> Закони розподілу випадкових величин, довірчі інтервали. Відтворюваність і збіжність результатів вимірювань. Похибки вимірювань та їх </w:t>
            </w:r>
            <w:r w:rsidRPr="00C72E9A">
              <w:rPr>
                <w:lang w:val="uk-UA" w:eastAsia="en-US"/>
              </w:rPr>
              <w:t xml:space="preserve">урахування. </w:t>
            </w:r>
            <w:r w:rsidRPr="00C72E9A">
              <w:rPr>
                <w:lang w:val="uk-UA"/>
              </w:rPr>
              <w:t>Невизначеність (непевність) результату вимірювань.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358055" w14:textId="6004CED4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8926FA" w14:textId="63B3E2AB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FA92673" w14:textId="5CFD2ECF" w:rsidR="00CA0E36" w:rsidRPr="00C72E9A" w:rsidRDefault="00CA0E36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734FD9F" w14:textId="2D3EB8AB" w:rsidR="00CA0E36" w:rsidRPr="00C72E9A" w:rsidRDefault="00CA0E36" w:rsidP="00CF1C9A">
            <w:pPr>
              <w:jc w:val="center"/>
              <w:rPr>
                <w:lang w:val="uk-UA"/>
              </w:rPr>
            </w:pPr>
          </w:p>
        </w:tc>
      </w:tr>
      <w:tr w:rsidR="00C72E9A" w:rsidRPr="00C72E9A" w14:paraId="7E87A1F1" w14:textId="77777777" w:rsidTr="00470371">
        <w:trPr>
          <w:trHeight w:val="265"/>
        </w:trPr>
        <w:tc>
          <w:tcPr>
            <w:tcW w:w="993" w:type="dxa"/>
            <w:vMerge/>
            <w:shd w:val="clear" w:color="auto" w:fill="auto"/>
            <w:vAlign w:val="center"/>
          </w:tcPr>
          <w:p w14:paraId="7CC031BA" w14:textId="77777777" w:rsidR="00CA0E36" w:rsidRPr="00C72E9A" w:rsidRDefault="00CA0E36" w:rsidP="000A7A24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7440A7D3" w14:textId="77777777" w:rsidR="00CA0E36" w:rsidRPr="00C72E9A" w:rsidRDefault="00CA0E36" w:rsidP="000A7A24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2E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Лабораторні заняття:</w:t>
            </w:r>
          </w:p>
        </w:tc>
        <w:tc>
          <w:tcPr>
            <w:tcW w:w="992" w:type="dxa"/>
            <w:shd w:val="clear" w:color="auto" w:fill="auto"/>
          </w:tcPr>
          <w:p w14:paraId="6F734236" w14:textId="77777777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14:paraId="33BFF57F" w14:textId="77777777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639E7EB" w14:textId="17DA7697" w:rsidR="00CA0E36" w:rsidRPr="00C72E9A" w:rsidRDefault="00CA0E36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68319F5" w14:textId="3CEDF1B2" w:rsidR="00CA0E36" w:rsidRPr="00C72E9A" w:rsidRDefault="00CA0E36" w:rsidP="00CF1C9A">
            <w:pPr>
              <w:jc w:val="center"/>
              <w:rPr>
                <w:lang w:val="uk-UA"/>
              </w:rPr>
            </w:pPr>
          </w:p>
        </w:tc>
      </w:tr>
      <w:tr w:rsidR="00C72E9A" w:rsidRPr="00C72E9A" w14:paraId="5B251FB3" w14:textId="77777777" w:rsidTr="00470371">
        <w:trPr>
          <w:trHeight w:val="554"/>
        </w:trPr>
        <w:tc>
          <w:tcPr>
            <w:tcW w:w="993" w:type="dxa"/>
            <w:vMerge/>
            <w:shd w:val="clear" w:color="auto" w:fill="auto"/>
            <w:vAlign w:val="center"/>
          </w:tcPr>
          <w:p w14:paraId="345CA7DE" w14:textId="77777777" w:rsidR="00CA0E36" w:rsidRPr="00C72E9A" w:rsidRDefault="00CA0E36" w:rsidP="000A7A24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61A0B94D" w14:textId="05CF47DD" w:rsidR="00CA0E36" w:rsidRPr="00C72E9A" w:rsidRDefault="00697228" w:rsidP="000A7A24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C72E9A">
              <w:rPr>
                <w:b/>
                <w:lang w:val="uk-UA"/>
              </w:rPr>
              <w:t xml:space="preserve">Лабораторна робота № 5. </w:t>
            </w:r>
            <w:r w:rsidR="00CA0E36" w:rsidRPr="00C72E9A">
              <w:rPr>
                <w:b/>
                <w:lang w:val="uk-UA"/>
              </w:rPr>
              <w:t>Визначення джерел і рівня похибок при електричних вимірюваннях (</w:t>
            </w:r>
            <w:proofErr w:type="spellStart"/>
            <w:r w:rsidR="00CA0E36" w:rsidRPr="00C72E9A">
              <w:t>Оцінка</w:t>
            </w:r>
            <w:proofErr w:type="spellEnd"/>
            <w:r w:rsidR="00CA0E36" w:rsidRPr="00C72E9A">
              <w:t xml:space="preserve"> </w:t>
            </w:r>
            <w:proofErr w:type="spellStart"/>
            <w:r w:rsidR="00CA0E36" w:rsidRPr="00C72E9A">
              <w:t>похибок</w:t>
            </w:r>
            <w:proofErr w:type="spellEnd"/>
            <w:r w:rsidR="00CA0E36" w:rsidRPr="00C72E9A">
              <w:t xml:space="preserve"> при </w:t>
            </w:r>
            <w:proofErr w:type="spellStart"/>
            <w:r w:rsidR="00CA0E36" w:rsidRPr="00C72E9A">
              <w:t>вимірюванні</w:t>
            </w:r>
            <w:proofErr w:type="spellEnd"/>
            <w:r w:rsidR="00CA0E36" w:rsidRPr="00C72E9A">
              <w:t xml:space="preserve"> </w:t>
            </w:r>
            <w:proofErr w:type="spellStart"/>
            <w:r w:rsidR="00CA0E36" w:rsidRPr="00C72E9A">
              <w:t>електричних</w:t>
            </w:r>
            <w:proofErr w:type="spellEnd"/>
            <w:r w:rsidR="00CA0E36" w:rsidRPr="00C72E9A">
              <w:t xml:space="preserve"> величин в </w:t>
            </w:r>
            <w:proofErr w:type="spellStart"/>
            <w:r w:rsidR="00CA0E36" w:rsidRPr="00C72E9A">
              <w:t>діапазоні</w:t>
            </w:r>
            <w:proofErr w:type="spellEnd"/>
            <w:r w:rsidR="00CA0E36" w:rsidRPr="00C72E9A">
              <w:t xml:space="preserve"> </w:t>
            </w:r>
            <w:proofErr w:type="spellStart"/>
            <w:r w:rsidR="00CA0E36" w:rsidRPr="00C72E9A">
              <w:t>їх</w:t>
            </w:r>
            <w:proofErr w:type="spellEnd"/>
            <w:r w:rsidR="00CA0E36" w:rsidRPr="00C72E9A">
              <w:t xml:space="preserve"> </w:t>
            </w:r>
            <w:proofErr w:type="spellStart"/>
            <w:r w:rsidR="00CA0E36" w:rsidRPr="00C72E9A">
              <w:t>варіювання</w:t>
            </w:r>
            <w:proofErr w:type="spellEnd"/>
            <w:r w:rsidR="00CA0E36" w:rsidRPr="00C72E9A">
              <w:t xml:space="preserve"> та </w:t>
            </w:r>
            <w:proofErr w:type="spellStart"/>
            <w:r w:rsidR="00CA0E36" w:rsidRPr="00C72E9A">
              <w:t>відображення</w:t>
            </w:r>
            <w:proofErr w:type="spellEnd"/>
            <w:r w:rsidR="00CA0E36" w:rsidRPr="00C72E9A">
              <w:t xml:space="preserve"> </w:t>
            </w:r>
            <w:proofErr w:type="spellStart"/>
            <w:r w:rsidR="00CA0E36" w:rsidRPr="00C72E9A">
              <w:t>результатів</w:t>
            </w:r>
            <w:proofErr w:type="spellEnd"/>
            <w:r w:rsidR="00CA0E36" w:rsidRPr="00C72E9A">
              <w:rPr>
                <w:lang w:val="uk-UA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F1AE04" w14:textId="77777777" w:rsidR="00CA0E36" w:rsidRPr="00C72E9A" w:rsidRDefault="00CA0E36" w:rsidP="000A7A24">
            <w:pPr>
              <w:spacing w:line="264" w:lineRule="auto"/>
              <w:jc w:val="center"/>
            </w:pPr>
            <w:r w:rsidRPr="00C72E9A"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ADB0A2" w14:textId="424269F6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15E2753" w14:textId="40D56E50" w:rsidR="00CA0E36" w:rsidRPr="00C72E9A" w:rsidRDefault="00CA0E36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41740FF" w14:textId="2F70011B" w:rsidR="00CA0E36" w:rsidRPr="00C72E9A" w:rsidRDefault="00CA0E36" w:rsidP="00CF1C9A">
            <w:pPr>
              <w:jc w:val="center"/>
              <w:rPr>
                <w:lang w:val="uk-UA"/>
              </w:rPr>
            </w:pPr>
          </w:p>
        </w:tc>
      </w:tr>
      <w:tr w:rsidR="00C72E9A" w:rsidRPr="00C72E9A" w14:paraId="326959EA" w14:textId="77777777" w:rsidTr="00470371">
        <w:trPr>
          <w:trHeight w:val="554"/>
        </w:trPr>
        <w:tc>
          <w:tcPr>
            <w:tcW w:w="993" w:type="dxa"/>
            <w:vMerge/>
            <w:shd w:val="clear" w:color="auto" w:fill="auto"/>
            <w:vAlign w:val="center"/>
          </w:tcPr>
          <w:p w14:paraId="3A3DE9AF" w14:textId="77777777" w:rsidR="00CA0E36" w:rsidRPr="00C72E9A" w:rsidRDefault="00CA0E36" w:rsidP="000A7A24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743AC406" w14:textId="11BB55D4" w:rsidR="00CA0E36" w:rsidRPr="00C72E9A" w:rsidRDefault="00697228" w:rsidP="000A7A24">
            <w:pPr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C72E9A">
              <w:rPr>
                <w:b/>
                <w:lang w:val="uk-UA"/>
              </w:rPr>
              <w:t xml:space="preserve">Лабораторна робота № 6. </w:t>
            </w:r>
            <w:proofErr w:type="spellStart"/>
            <w:r w:rsidR="00CA0E36" w:rsidRPr="00C72E9A">
              <w:rPr>
                <w:b/>
              </w:rPr>
              <w:t>Визначення</w:t>
            </w:r>
            <w:proofErr w:type="spellEnd"/>
            <w:r w:rsidR="00CA0E36" w:rsidRPr="00C72E9A">
              <w:rPr>
                <w:b/>
              </w:rPr>
              <w:t xml:space="preserve"> </w:t>
            </w:r>
            <w:proofErr w:type="spellStart"/>
            <w:r w:rsidR="00CA0E36" w:rsidRPr="00C72E9A">
              <w:rPr>
                <w:b/>
              </w:rPr>
              <w:t>ефективності</w:t>
            </w:r>
            <w:proofErr w:type="spellEnd"/>
            <w:r w:rsidR="00CA0E36" w:rsidRPr="00C72E9A">
              <w:rPr>
                <w:b/>
              </w:rPr>
              <w:t xml:space="preserve"> </w:t>
            </w:r>
            <w:proofErr w:type="spellStart"/>
            <w:r w:rsidR="00CA0E36" w:rsidRPr="00C72E9A">
              <w:rPr>
                <w:b/>
              </w:rPr>
              <w:t>різних</w:t>
            </w:r>
            <w:proofErr w:type="spellEnd"/>
            <w:r w:rsidR="00CA0E36" w:rsidRPr="00C72E9A">
              <w:rPr>
                <w:b/>
              </w:rPr>
              <w:t xml:space="preserve"> </w:t>
            </w:r>
            <w:proofErr w:type="spellStart"/>
            <w:r w:rsidR="00CA0E36" w:rsidRPr="00C72E9A">
              <w:rPr>
                <w:b/>
              </w:rPr>
              <w:t>видів</w:t>
            </w:r>
            <w:proofErr w:type="spellEnd"/>
            <w:r w:rsidR="00CA0E36" w:rsidRPr="00C72E9A">
              <w:rPr>
                <w:b/>
              </w:rPr>
              <w:t xml:space="preserve"> </w:t>
            </w:r>
            <w:proofErr w:type="spellStart"/>
            <w:r w:rsidR="00CA0E36" w:rsidRPr="00C72E9A">
              <w:rPr>
                <w:b/>
              </w:rPr>
              <w:t>електричних</w:t>
            </w:r>
            <w:proofErr w:type="spellEnd"/>
            <w:r w:rsidR="00CA0E36" w:rsidRPr="00C72E9A">
              <w:rPr>
                <w:b/>
              </w:rPr>
              <w:t xml:space="preserve"> ламп</w:t>
            </w:r>
            <w:r w:rsidR="00CA0E36" w:rsidRPr="00C72E9A">
              <w:t xml:space="preserve"> (</w:t>
            </w:r>
            <w:proofErr w:type="spellStart"/>
            <w:r w:rsidR="00CA0E36" w:rsidRPr="00C72E9A">
              <w:t>комплексне</w:t>
            </w:r>
            <w:proofErr w:type="spellEnd"/>
            <w:r w:rsidR="00CA0E36" w:rsidRPr="00C72E9A">
              <w:t xml:space="preserve"> </w:t>
            </w:r>
            <w:proofErr w:type="spellStart"/>
            <w:r w:rsidR="00CA0E36" w:rsidRPr="00C72E9A">
              <w:t>вимірювання</w:t>
            </w:r>
            <w:proofErr w:type="spellEnd"/>
            <w:r w:rsidR="00CA0E36" w:rsidRPr="00C72E9A">
              <w:t xml:space="preserve"> </w:t>
            </w:r>
            <w:proofErr w:type="spellStart"/>
            <w:r w:rsidR="00CA0E36" w:rsidRPr="00C72E9A">
              <w:t>електричних</w:t>
            </w:r>
            <w:proofErr w:type="spellEnd"/>
            <w:r w:rsidR="00CA0E36" w:rsidRPr="00C72E9A">
              <w:t xml:space="preserve"> та </w:t>
            </w:r>
            <w:proofErr w:type="spellStart"/>
            <w:r w:rsidR="00CA0E36" w:rsidRPr="00C72E9A">
              <w:t>неелектричних</w:t>
            </w:r>
            <w:proofErr w:type="spellEnd"/>
            <w:r w:rsidR="00CA0E36" w:rsidRPr="00C72E9A">
              <w:t xml:space="preserve"> величин)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7F1823" w14:textId="77777777" w:rsidR="00CA0E36" w:rsidRPr="00C72E9A" w:rsidRDefault="00CA0E36" w:rsidP="000A7A24">
            <w:pPr>
              <w:spacing w:line="264" w:lineRule="auto"/>
              <w:jc w:val="center"/>
            </w:pPr>
            <w:r w:rsidRPr="00C72E9A"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CDB73A" w14:textId="303E695B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1FB14F8" w14:textId="39A457D0" w:rsidR="00CA0E36" w:rsidRPr="00C72E9A" w:rsidRDefault="00CA0E36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8605352" w14:textId="69CC5AE8" w:rsidR="00CA0E36" w:rsidRPr="00C72E9A" w:rsidRDefault="00CA0E36" w:rsidP="00CF1C9A">
            <w:pPr>
              <w:jc w:val="center"/>
              <w:rPr>
                <w:lang w:val="uk-UA"/>
              </w:rPr>
            </w:pPr>
          </w:p>
        </w:tc>
      </w:tr>
      <w:tr w:rsidR="00C72E9A" w:rsidRPr="00C72E9A" w14:paraId="6498C7ED" w14:textId="77777777" w:rsidTr="00470371">
        <w:trPr>
          <w:trHeight w:val="372"/>
        </w:trPr>
        <w:tc>
          <w:tcPr>
            <w:tcW w:w="993" w:type="dxa"/>
            <w:vMerge/>
            <w:shd w:val="clear" w:color="auto" w:fill="auto"/>
            <w:vAlign w:val="center"/>
          </w:tcPr>
          <w:p w14:paraId="0EAB39C8" w14:textId="77777777" w:rsidR="00CA0E36" w:rsidRPr="00C72E9A" w:rsidRDefault="00CA0E36" w:rsidP="000A7A24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59D463FA" w14:textId="77777777" w:rsidR="00CA0E36" w:rsidRPr="00C72E9A" w:rsidRDefault="00CA0E36" w:rsidP="000A7A24">
            <w:pPr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C72E9A">
              <w:rPr>
                <w:b/>
                <w:lang w:val="uk-UA"/>
              </w:rPr>
              <w:t>Практичні заняття: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0C621C" w14:textId="77777777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A1CA26A" w14:textId="77777777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78F98F9" w14:textId="10B8DEE7" w:rsidR="00CA0E36" w:rsidRPr="00C72E9A" w:rsidRDefault="00CA0E36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AEC417A" w14:textId="524CEE79" w:rsidR="00CA0E36" w:rsidRPr="00C72E9A" w:rsidRDefault="00CA0E36" w:rsidP="00CF1C9A">
            <w:pPr>
              <w:jc w:val="center"/>
              <w:rPr>
                <w:lang w:val="uk-UA"/>
              </w:rPr>
            </w:pPr>
          </w:p>
        </w:tc>
      </w:tr>
      <w:tr w:rsidR="00C72E9A" w:rsidRPr="00C72E9A" w14:paraId="311F8AC6" w14:textId="77777777" w:rsidTr="00470371">
        <w:trPr>
          <w:trHeight w:val="554"/>
        </w:trPr>
        <w:tc>
          <w:tcPr>
            <w:tcW w:w="993" w:type="dxa"/>
            <w:vMerge/>
            <w:shd w:val="clear" w:color="auto" w:fill="auto"/>
            <w:vAlign w:val="center"/>
          </w:tcPr>
          <w:p w14:paraId="543AAA6F" w14:textId="77777777" w:rsidR="00CA0E36" w:rsidRPr="00C72E9A" w:rsidRDefault="00CA0E36" w:rsidP="000A7A24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69A94E45" w14:textId="6C2F0740" w:rsidR="00CA0E36" w:rsidRPr="00C72E9A" w:rsidRDefault="00697228" w:rsidP="000A7A24">
            <w:pPr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C72E9A">
              <w:rPr>
                <w:b/>
                <w:lang w:val="uk-UA"/>
              </w:rPr>
              <w:t xml:space="preserve">Практична робота № 5. </w:t>
            </w:r>
            <w:proofErr w:type="spellStart"/>
            <w:r w:rsidR="00CA0E36" w:rsidRPr="00C72E9A">
              <w:rPr>
                <w:b/>
              </w:rPr>
              <w:t>Математична</w:t>
            </w:r>
            <w:proofErr w:type="spellEnd"/>
            <w:r w:rsidR="00CA0E36" w:rsidRPr="00C72E9A">
              <w:rPr>
                <w:b/>
              </w:rPr>
              <w:t xml:space="preserve"> </w:t>
            </w:r>
            <w:proofErr w:type="spellStart"/>
            <w:r w:rsidR="00CA0E36" w:rsidRPr="00C72E9A">
              <w:rPr>
                <w:b/>
              </w:rPr>
              <w:t>обробка</w:t>
            </w:r>
            <w:proofErr w:type="spellEnd"/>
            <w:r w:rsidR="00CA0E36" w:rsidRPr="00C72E9A">
              <w:rPr>
                <w:b/>
              </w:rPr>
              <w:t xml:space="preserve"> </w:t>
            </w:r>
            <w:proofErr w:type="spellStart"/>
            <w:r w:rsidR="00CA0E36" w:rsidRPr="00C72E9A">
              <w:rPr>
                <w:b/>
              </w:rPr>
              <w:t>результатів</w:t>
            </w:r>
            <w:proofErr w:type="spellEnd"/>
            <w:r w:rsidR="00CA0E36" w:rsidRPr="00C72E9A">
              <w:rPr>
                <w:b/>
              </w:rPr>
              <w:t xml:space="preserve"> </w:t>
            </w:r>
            <w:proofErr w:type="spellStart"/>
            <w:r w:rsidR="00CA0E36" w:rsidRPr="00C72E9A">
              <w:rPr>
                <w:b/>
              </w:rPr>
              <w:t>прямих</w:t>
            </w:r>
            <w:proofErr w:type="spellEnd"/>
            <w:r w:rsidR="00CA0E36" w:rsidRPr="00C72E9A">
              <w:rPr>
                <w:b/>
              </w:rPr>
              <w:t xml:space="preserve"> та </w:t>
            </w:r>
            <w:proofErr w:type="spellStart"/>
            <w:r w:rsidR="00CA0E36" w:rsidRPr="00C72E9A">
              <w:rPr>
                <w:b/>
              </w:rPr>
              <w:t>непрямих</w:t>
            </w:r>
            <w:proofErr w:type="spellEnd"/>
            <w:r w:rsidR="00CA0E36" w:rsidRPr="00C72E9A">
              <w:rPr>
                <w:b/>
              </w:rPr>
              <w:t xml:space="preserve"> </w:t>
            </w:r>
            <w:proofErr w:type="spellStart"/>
            <w:r w:rsidR="00CA0E36" w:rsidRPr="00C72E9A">
              <w:rPr>
                <w:b/>
              </w:rPr>
              <w:t>вимірювань</w:t>
            </w:r>
            <w:proofErr w:type="spellEnd"/>
            <w:r w:rsidR="00CA0E36" w:rsidRPr="00C72E9A">
              <w:rPr>
                <w:b/>
              </w:rPr>
              <w:t xml:space="preserve"> і </w:t>
            </w:r>
            <w:proofErr w:type="spellStart"/>
            <w:r w:rsidR="00CA0E36" w:rsidRPr="00C72E9A">
              <w:rPr>
                <w:b/>
              </w:rPr>
              <w:t>подання</w:t>
            </w:r>
            <w:proofErr w:type="spellEnd"/>
            <w:r w:rsidR="00CA0E36" w:rsidRPr="00C72E9A">
              <w:rPr>
                <w:b/>
              </w:rPr>
              <w:t xml:space="preserve"> </w:t>
            </w:r>
            <w:proofErr w:type="spellStart"/>
            <w:r w:rsidR="00CA0E36" w:rsidRPr="00C72E9A">
              <w:rPr>
                <w:b/>
              </w:rPr>
              <w:t>результатів</w:t>
            </w:r>
            <w:proofErr w:type="spellEnd"/>
            <w:r w:rsidR="00CA0E36" w:rsidRPr="00C72E9A">
              <w:rPr>
                <w:b/>
              </w:rPr>
              <w:t xml:space="preserve"> </w:t>
            </w:r>
            <w:proofErr w:type="spellStart"/>
            <w:r w:rsidR="00CA0E36" w:rsidRPr="00C72E9A">
              <w:rPr>
                <w:b/>
              </w:rPr>
              <w:t>експерименту</w:t>
            </w:r>
            <w:proofErr w:type="spellEnd"/>
            <w:r w:rsidR="00CA0E36" w:rsidRPr="00C72E9A">
              <w:rPr>
                <w:b/>
                <w:bCs/>
              </w:rPr>
              <w:t xml:space="preserve"> </w:t>
            </w:r>
            <w:r w:rsidR="00CA0E36" w:rsidRPr="00C72E9A">
              <w:rPr>
                <w:bCs/>
              </w:rPr>
              <w:t>(</w:t>
            </w:r>
            <w:proofErr w:type="spellStart"/>
            <w:r w:rsidR="00CA0E36" w:rsidRPr="00C72E9A">
              <w:t>Види</w:t>
            </w:r>
            <w:proofErr w:type="spellEnd"/>
            <w:r w:rsidR="00CA0E36" w:rsidRPr="00C72E9A">
              <w:t xml:space="preserve"> </w:t>
            </w:r>
            <w:proofErr w:type="spellStart"/>
            <w:r w:rsidR="00CA0E36" w:rsidRPr="00C72E9A">
              <w:t>похибок</w:t>
            </w:r>
            <w:proofErr w:type="spellEnd"/>
            <w:r w:rsidR="00CA0E36" w:rsidRPr="00C72E9A">
              <w:t xml:space="preserve">. </w:t>
            </w:r>
            <w:proofErr w:type="spellStart"/>
            <w:r w:rsidR="00CA0E36" w:rsidRPr="00C72E9A">
              <w:rPr>
                <w:bCs/>
              </w:rPr>
              <w:t>С</w:t>
            </w:r>
            <w:r w:rsidR="00CA0E36" w:rsidRPr="00C72E9A">
              <w:t>пособи</w:t>
            </w:r>
            <w:proofErr w:type="spellEnd"/>
            <w:r w:rsidR="00CA0E36" w:rsidRPr="00C72E9A">
              <w:t xml:space="preserve"> </w:t>
            </w:r>
            <w:proofErr w:type="spellStart"/>
            <w:r w:rsidR="00CA0E36" w:rsidRPr="00C72E9A">
              <w:t>подання</w:t>
            </w:r>
            <w:proofErr w:type="spellEnd"/>
            <w:r w:rsidR="00CA0E36" w:rsidRPr="00C72E9A">
              <w:t xml:space="preserve"> результату </w:t>
            </w:r>
            <w:proofErr w:type="spellStart"/>
            <w:r w:rsidR="00CA0E36" w:rsidRPr="00C72E9A">
              <w:t>прямих</w:t>
            </w:r>
            <w:proofErr w:type="spellEnd"/>
            <w:r w:rsidR="00CA0E36" w:rsidRPr="00C72E9A">
              <w:t xml:space="preserve"> </w:t>
            </w:r>
            <w:proofErr w:type="spellStart"/>
            <w:r w:rsidR="00CA0E36" w:rsidRPr="00C72E9A">
              <w:t>вимірювань</w:t>
            </w:r>
            <w:proofErr w:type="spellEnd"/>
            <w:r w:rsidR="00CA0E36" w:rsidRPr="00C72E9A">
              <w:t xml:space="preserve">. </w:t>
            </w:r>
            <w:proofErr w:type="spellStart"/>
            <w:r w:rsidR="00CA0E36" w:rsidRPr="00C72E9A">
              <w:t>Обробка</w:t>
            </w:r>
            <w:proofErr w:type="spellEnd"/>
            <w:r w:rsidR="00CA0E36" w:rsidRPr="00C72E9A">
              <w:t xml:space="preserve"> </w:t>
            </w:r>
            <w:proofErr w:type="spellStart"/>
            <w:r w:rsidR="00CA0E36" w:rsidRPr="00C72E9A">
              <w:t>результатів</w:t>
            </w:r>
            <w:proofErr w:type="spellEnd"/>
            <w:r w:rsidR="00CA0E36" w:rsidRPr="00C72E9A"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2CA720" w14:textId="77777777" w:rsidR="00CA0E36" w:rsidRPr="00C72E9A" w:rsidRDefault="00CA0E36" w:rsidP="000A7A24">
            <w:pPr>
              <w:spacing w:line="264" w:lineRule="auto"/>
              <w:jc w:val="center"/>
              <w:rPr>
                <w:lang w:val="en-US"/>
              </w:rPr>
            </w:pPr>
            <w:r w:rsidRPr="00C72E9A">
              <w:rPr>
                <w:lang w:val="en-US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144C59" w14:textId="77777777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8C19E05" w14:textId="29D2E3FD" w:rsidR="00CA0E36" w:rsidRPr="00C72E9A" w:rsidRDefault="00CA0E36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6D7D552" w14:textId="20FEE0EE" w:rsidR="00CA0E36" w:rsidRPr="00C72E9A" w:rsidRDefault="00CA0E36" w:rsidP="00CF1C9A">
            <w:pPr>
              <w:jc w:val="center"/>
              <w:rPr>
                <w:lang w:val="uk-UA"/>
              </w:rPr>
            </w:pPr>
          </w:p>
        </w:tc>
      </w:tr>
      <w:tr w:rsidR="00C72E9A" w:rsidRPr="00C72E9A" w14:paraId="3FF9214F" w14:textId="77777777" w:rsidTr="00470371">
        <w:trPr>
          <w:trHeight w:val="409"/>
        </w:trPr>
        <w:tc>
          <w:tcPr>
            <w:tcW w:w="993" w:type="dxa"/>
            <w:vMerge/>
            <w:shd w:val="clear" w:color="auto" w:fill="auto"/>
            <w:vAlign w:val="center"/>
          </w:tcPr>
          <w:p w14:paraId="221B9B8F" w14:textId="77777777" w:rsidR="00CA0E36" w:rsidRPr="00C72E9A" w:rsidRDefault="00CA0E36" w:rsidP="000A7A24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182B7752" w14:textId="77777777" w:rsidR="00CA0E36" w:rsidRPr="00C72E9A" w:rsidRDefault="00CA0E36" w:rsidP="000A7A24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72E9A">
              <w:rPr>
                <w:rFonts w:ascii="Times New Roman" w:hAnsi="Times New Roman" w:cs="Times New Roman"/>
                <w:b/>
                <w:sz w:val="24"/>
                <w:szCs w:val="24"/>
              </w:rPr>
              <w:t>Самостійна</w:t>
            </w:r>
            <w:proofErr w:type="spellEnd"/>
            <w:r w:rsidRPr="00C72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робота</w:t>
            </w:r>
            <w:r w:rsidRPr="00C72E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14:paraId="568D4B5F" w14:textId="77777777" w:rsidR="00CA0E36" w:rsidRPr="00C72E9A" w:rsidRDefault="00CA0E36" w:rsidP="000A7A24">
            <w:pPr>
              <w:spacing w:line="264" w:lineRule="auto"/>
              <w:jc w:val="center"/>
              <w:rPr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14:paraId="05915967" w14:textId="77777777" w:rsidR="00CA0E36" w:rsidRPr="00C72E9A" w:rsidRDefault="00CA0E36" w:rsidP="000A7A24">
            <w:pPr>
              <w:spacing w:line="264" w:lineRule="auto"/>
              <w:jc w:val="center"/>
              <w:rPr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41F6862" w14:textId="77777777" w:rsidR="00CA0E36" w:rsidRPr="00C72E9A" w:rsidRDefault="00CA0E36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3F458A2" w14:textId="75D8019A" w:rsidR="00CA0E36" w:rsidRPr="00C72E9A" w:rsidRDefault="00CA0E36" w:rsidP="00CF1C9A">
            <w:pPr>
              <w:jc w:val="center"/>
              <w:rPr>
                <w:lang w:val="uk-UA"/>
              </w:rPr>
            </w:pPr>
          </w:p>
        </w:tc>
      </w:tr>
      <w:tr w:rsidR="00C72E9A" w:rsidRPr="00C72E9A" w14:paraId="61888115" w14:textId="77777777" w:rsidTr="00470371">
        <w:trPr>
          <w:trHeight w:val="273"/>
        </w:trPr>
        <w:tc>
          <w:tcPr>
            <w:tcW w:w="993" w:type="dxa"/>
            <w:vMerge/>
            <w:shd w:val="clear" w:color="auto" w:fill="auto"/>
            <w:vAlign w:val="center"/>
          </w:tcPr>
          <w:p w14:paraId="537FA119" w14:textId="77777777" w:rsidR="00CA0E36" w:rsidRPr="00C72E9A" w:rsidRDefault="00CA0E36" w:rsidP="000A7A24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62542E45" w14:textId="77777777" w:rsidR="00CA0E36" w:rsidRPr="00C72E9A" w:rsidRDefault="00CA0E36" w:rsidP="000A7A24">
            <w:pPr>
              <w:spacing w:line="264" w:lineRule="auto"/>
              <w:jc w:val="both"/>
              <w:rPr>
                <w:lang w:val="en-US"/>
              </w:rPr>
            </w:pPr>
            <w:r w:rsidRPr="00C72E9A"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992" w:type="dxa"/>
            <w:shd w:val="clear" w:color="auto" w:fill="auto"/>
          </w:tcPr>
          <w:p w14:paraId="52800660" w14:textId="6484C133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14816DA4" w14:textId="6079C878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1,5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457DB1C" w14:textId="77777777" w:rsidR="00CA0E36" w:rsidRPr="00C72E9A" w:rsidRDefault="00CA0E36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97D934A" w14:textId="33BADDFB" w:rsidR="00CA0E36" w:rsidRPr="00C72E9A" w:rsidRDefault="00CA0E36" w:rsidP="00CF1C9A">
            <w:pPr>
              <w:jc w:val="center"/>
              <w:rPr>
                <w:lang w:val="uk-UA"/>
              </w:rPr>
            </w:pPr>
          </w:p>
        </w:tc>
      </w:tr>
      <w:tr w:rsidR="00C72E9A" w:rsidRPr="00C72E9A" w14:paraId="3F93144A" w14:textId="77777777" w:rsidTr="00470371">
        <w:trPr>
          <w:trHeight w:val="378"/>
        </w:trPr>
        <w:tc>
          <w:tcPr>
            <w:tcW w:w="993" w:type="dxa"/>
            <w:vMerge/>
            <w:shd w:val="clear" w:color="auto" w:fill="auto"/>
            <w:vAlign w:val="center"/>
          </w:tcPr>
          <w:p w14:paraId="4CCCDE91" w14:textId="77777777" w:rsidR="00CA0E36" w:rsidRPr="00C72E9A" w:rsidRDefault="00CA0E36" w:rsidP="000A7A24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6A8335A4" w14:textId="77777777" w:rsidR="00CA0E36" w:rsidRPr="00C72E9A" w:rsidRDefault="00CA0E36" w:rsidP="000A7A24">
            <w:pPr>
              <w:spacing w:line="264" w:lineRule="auto"/>
              <w:jc w:val="both"/>
              <w:rPr>
                <w:lang w:val="uk-UA"/>
              </w:rPr>
            </w:pPr>
            <w:r w:rsidRPr="00C72E9A">
              <w:rPr>
                <w:lang w:val="uk-UA"/>
              </w:rPr>
              <w:t>Виконання та захист індивідуальних завдань</w:t>
            </w:r>
          </w:p>
        </w:tc>
        <w:tc>
          <w:tcPr>
            <w:tcW w:w="992" w:type="dxa"/>
            <w:shd w:val="clear" w:color="auto" w:fill="auto"/>
          </w:tcPr>
          <w:p w14:paraId="46ADD408" w14:textId="77777777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5AC0FA0" w14:textId="77777777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4E02301" w14:textId="77777777" w:rsidR="00CA0E36" w:rsidRPr="00C72E9A" w:rsidRDefault="00CA0E36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5AB817B" w14:textId="21CE5895" w:rsidR="00CA0E36" w:rsidRPr="00C72E9A" w:rsidRDefault="00CA0E36" w:rsidP="00CF1C9A">
            <w:pPr>
              <w:jc w:val="center"/>
              <w:rPr>
                <w:lang w:val="uk-UA"/>
              </w:rPr>
            </w:pPr>
          </w:p>
        </w:tc>
      </w:tr>
      <w:tr w:rsidR="00C72E9A" w:rsidRPr="00C72E9A" w14:paraId="009FA6F0" w14:textId="77777777" w:rsidTr="00470371">
        <w:trPr>
          <w:trHeight w:val="378"/>
        </w:trPr>
        <w:tc>
          <w:tcPr>
            <w:tcW w:w="993" w:type="dxa"/>
            <w:vMerge/>
            <w:shd w:val="clear" w:color="auto" w:fill="auto"/>
            <w:vAlign w:val="center"/>
          </w:tcPr>
          <w:p w14:paraId="087E351A" w14:textId="77777777" w:rsidR="00CA0E36" w:rsidRPr="00C72E9A" w:rsidRDefault="00CA0E36" w:rsidP="000A7A24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6CC7CE3B" w14:textId="77777777" w:rsidR="00CA0E36" w:rsidRPr="00C72E9A" w:rsidRDefault="00CA0E36" w:rsidP="000A7A24">
            <w:pPr>
              <w:spacing w:line="264" w:lineRule="auto"/>
              <w:jc w:val="both"/>
              <w:rPr>
                <w:lang w:val="uk-UA"/>
              </w:rPr>
            </w:pPr>
            <w:r w:rsidRPr="00C72E9A">
              <w:rPr>
                <w:lang w:val="uk-UA"/>
              </w:rPr>
              <w:t>Підготовка та складання екзаменів</w:t>
            </w:r>
          </w:p>
        </w:tc>
        <w:tc>
          <w:tcPr>
            <w:tcW w:w="992" w:type="dxa"/>
            <w:shd w:val="clear" w:color="auto" w:fill="auto"/>
          </w:tcPr>
          <w:p w14:paraId="483F9895" w14:textId="38DF6B38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ACD5C60" w14:textId="0DC59102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35DBD52" w14:textId="77777777" w:rsidR="00CA0E36" w:rsidRPr="00C72E9A" w:rsidRDefault="00CA0E36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919DF7D" w14:textId="086C3AAD" w:rsidR="00CA0E36" w:rsidRPr="00C72E9A" w:rsidRDefault="00CA0E36" w:rsidP="00CF1C9A">
            <w:pPr>
              <w:jc w:val="center"/>
              <w:rPr>
                <w:lang w:val="uk-UA"/>
              </w:rPr>
            </w:pPr>
          </w:p>
        </w:tc>
      </w:tr>
      <w:tr w:rsidR="00C72E9A" w:rsidRPr="00C72E9A" w14:paraId="3CE3DEBE" w14:textId="77777777" w:rsidTr="00470371">
        <w:trPr>
          <w:trHeight w:val="554"/>
        </w:trPr>
        <w:tc>
          <w:tcPr>
            <w:tcW w:w="993" w:type="dxa"/>
            <w:vMerge/>
            <w:shd w:val="clear" w:color="auto" w:fill="auto"/>
            <w:vAlign w:val="center"/>
          </w:tcPr>
          <w:p w14:paraId="07D40794" w14:textId="77777777" w:rsidR="00CA0E36" w:rsidRPr="00C72E9A" w:rsidRDefault="00CA0E36" w:rsidP="000A7A24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6C3369B1" w14:textId="77777777" w:rsidR="00CA0E36" w:rsidRPr="00C72E9A" w:rsidRDefault="00CA0E36" w:rsidP="000A7A24">
            <w:pPr>
              <w:rPr>
                <w:lang w:val="uk-UA"/>
              </w:rPr>
            </w:pPr>
            <w:r w:rsidRPr="00C72E9A">
              <w:rPr>
                <w:lang w:val="uk-UA"/>
              </w:rPr>
              <w:t>Опрацювання розділів програми, які не викладаються на лекціях (для очного навчання):</w:t>
            </w:r>
          </w:p>
          <w:p w14:paraId="0B6AA819" w14:textId="77777777" w:rsidR="00CA0E36" w:rsidRPr="00C72E9A" w:rsidRDefault="00CA0E36" w:rsidP="000A7A24">
            <w:pPr>
              <w:jc w:val="both"/>
              <w:rPr>
                <w:lang w:val="uk-UA"/>
              </w:rPr>
            </w:pPr>
            <w:r w:rsidRPr="00C72E9A">
              <w:rPr>
                <w:b/>
                <w:lang w:val="uk-UA"/>
              </w:rPr>
              <w:t>Методи і алгоритми діагностування засобів вимірювань.</w:t>
            </w:r>
            <w:r w:rsidRPr="00C72E9A">
              <w:rPr>
                <w:lang w:val="uk-UA"/>
              </w:rPr>
              <w:t xml:space="preserve"> Апаратні засоби та програмне забезпечення систем. Методика діагностування компонентів цифрових пристроїв. Корекція програм тестового контролю компонентів. Блок контролю цифрових інтегральних схем </w:t>
            </w:r>
            <w:r w:rsidRPr="00C72E9A">
              <w:rPr>
                <w:i/>
                <w:lang w:val="uk-UA"/>
              </w:rPr>
              <w:t xml:space="preserve">(розширена інформація за викладеними матеріалами) </w:t>
            </w:r>
            <w:r w:rsidRPr="00C72E9A">
              <w:rPr>
                <w:lang w:val="uk-UA"/>
              </w:rPr>
              <w:t>[10, 11, 14].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BF7B76" w14:textId="58395503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F01011" w14:textId="77777777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DA550D7" w14:textId="77777777" w:rsidR="00CA0E36" w:rsidRPr="00C72E9A" w:rsidRDefault="00CA0E36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A1B1AE7" w14:textId="42E16D9B" w:rsidR="00CA0E36" w:rsidRPr="00C72E9A" w:rsidRDefault="00CA0E36" w:rsidP="00CF1C9A">
            <w:pPr>
              <w:jc w:val="center"/>
              <w:rPr>
                <w:lang w:val="uk-UA"/>
              </w:rPr>
            </w:pPr>
          </w:p>
        </w:tc>
      </w:tr>
      <w:tr w:rsidR="00C72E9A" w:rsidRPr="00C72E9A" w14:paraId="4BB68327" w14:textId="77777777" w:rsidTr="00470371">
        <w:trPr>
          <w:trHeight w:val="554"/>
        </w:trPr>
        <w:tc>
          <w:tcPr>
            <w:tcW w:w="993" w:type="dxa"/>
            <w:vMerge/>
            <w:shd w:val="clear" w:color="auto" w:fill="auto"/>
            <w:vAlign w:val="center"/>
          </w:tcPr>
          <w:p w14:paraId="0CE4FC2A" w14:textId="77777777" w:rsidR="00CA0E36" w:rsidRPr="00C72E9A" w:rsidRDefault="00CA0E36" w:rsidP="000A7A24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47AA8244" w14:textId="77777777" w:rsidR="00CA0E36" w:rsidRPr="00C72E9A" w:rsidRDefault="00CA0E36" w:rsidP="000A7A24">
            <w:pPr>
              <w:rPr>
                <w:lang w:val="uk-UA"/>
              </w:rPr>
            </w:pPr>
            <w:r w:rsidRPr="00C72E9A">
              <w:rPr>
                <w:lang w:val="uk-UA"/>
              </w:rPr>
              <w:t>Опрацювання навчального матеріалу (для заочного навчання)</w:t>
            </w:r>
          </w:p>
          <w:p w14:paraId="73544E94" w14:textId="77777777" w:rsidR="00CA0E36" w:rsidRPr="00C72E9A" w:rsidRDefault="00CA0E36" w:rsidP="000A7A24">
            <w:pPr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5788D8" w14:textId="77777777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296A5C" w14:textId="1020EC51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19,5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8E2257D" w14:textId="77777777" w:rsidR="00CA0E36" w:rsidRPr="00C72E9A" w:rsidRDefault="00CA0E36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6C4ECA1" w14:textId="4C6511E2" w:rsidR="00CA0E36" w:rsidRPr="00C72E9A" w:rsidRDefault="00CA0E36" w:rsidP="00CF1C9A">
            <w:pPr>
              <w:jc w:val="center"/>
              <w:rPr>
                <w:lang w:val="uk-UA"/>
              </w:rPr>
            </w:pPr>
          </w:p>
        </w:tc>
      </w:tr>
      <w:tr w:rsidR="00C72E9A" w:rsidRPr="00C72E9A" w14:paraId="4D5EB3D1" w14:textId="77777777" w:rsidTr="00470371">
        <w:trPr>
          <w:trHeight w:val="554"/>
        </w:trPr>
        <w:tc>
          <w:tcPr>
            <w:tcW w:w="993" w:type="dxa"/>
            <w:vMerge/>
            <w:shd w:val="clear" w:color="auto" w:fill="auto"/>
            <w:vAlign w:val="center"/>
          </w:tcPr>
          <w:p w14:paraId="33D23E85" w14:textId="77777777" w:rsidR="00CA0E36" w:rsidRPr="00C72E9A" w:rsidRDefault="00CA0E36" w:rsidP="000A7A24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23B53582" w14:textId="77777777" w:rsidR="00CA0E36" w:rsidRPr="00C72E9A" w:rsidRDefault="00CA0E36" w:rsidP="000A7A24">
            <w:pPr>
              <w:rPr>
                <w:lang w:val="uk-UA"/>
              </w:rPr>
            </w:pPr>
            <w:r w:rsidRPr="00C72E9A">
              <w:rPr>
                <w:lang w:val="uk-UA"/>
              </w:rPr>
              <w:t>Підготовка та складання інших контрольних заходів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D270C0" w14:textId="0F89DB16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3C5C41" w14:textId="003B35F4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6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BABEFAC" w14:textId="77777777" w:rsidR="00CA0E36" w:rsidRPr="00C72E9A" w:rsidRDefault="00CA0E36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E166CF4" w14:textId="1A6081EF" w:rsidR="00CA0E36" w:rsidRPr="00C72E9A" w:rsidRDefault="00CA0E36" w:rsidP="00CF1C9A">
            <w:pPr>
              <w:jc w:val="center"/>
              <w:rPr>
                <w:lang w:val="uk-UA"/>
              </w:rPr>
            </w:pPr>
          </w:p>
        </w:tc>
      </w:tr>
      <w:tr w:rsidR="00C72E9A" w:rsidRPr="00C72E9A" w14:paraId="097A06D0" w14:textId="77777777" w:rsidTr="00470371">
        <w:trPr>
          <w:trHeight w:val="409"/>
        </w:trPr>
        <w:tc>
          <w:tcPr>
            <w:tcW w:w="993" w:type="dxa"/>
            <w:vMerge/>
            <w:shd w:val="clear" w:color="auto" w:fill="auto"/>
            <w:vAlign w:val="center"/>
          </w:tcPr>
          <w:p w14:paraId="45253756" w14:textId="77777777" w:rsidR="000A7A24" w:rsidRPr="00C72E9A" w:rsidRDefault="000A7A24" w:rsidP="000A7A24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3FC8B2FD" w14:textId="77777777" w:rsidR="000A7A24" w:rsidRPr="00C72E9A" w:rsidRDefault="000A7A24" w:rsidP="000A7A24">
            <w:pPr>
              <w:spacing w:line="264" w:lineRule="auto"/>
              <w:jc w:val="right"/>
              <w:rPr>
                <w:lang w:val="en-US"/>
              </w:rPr>
            </w:pPr>
            <w:r w:rsidRPr="00C72E9A">
              <w:rPr>
                <w:lang w:val="uk-UA"/>
              </w:rPr>
              <w:t xml:space="preserve">У с </w:t>
            </w:r>
            <w:r w:rsidRPr="00C72E9A">
              <w:rPr>
                <w:lang w:val="en-US"/>
              </w:rPr>
              <w:t>ь о г о: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875819" w14:textId="77777777" w:rsidR="000A7A24" w:rsidRPr="00C72E9A" w:rsidRDefault="000A7A24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4B75CD" w14:textId="77777777" w:rsidR="000A7A24" w:rsidRPr="00C72E9A" w:rsidRDefault="000A7A24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39F2EE39" w14:textId="77777777" w:rsidR="000A7A24" w:rsidRPr="00C72E9A" w:rsidRDefault="000A7A24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A9D5C0" w14:textId="77777777" w:rsidR="000A7A24" w:rsidRPr="00C72E9A" w:rsidRDefault="000A7A24" w:rsidP="000A7A24">
            <w:pPr>
              <w:jc w:val="center"/>
              <w:rPr>
                <w:lang w:val="uk-UA"/>
              </w:rPr>
            </w:pPr>
          </w:p>
        </w:tc>
      </w:tr>
      <w:tr w:rsidR="00C72E9A" w:rsidRPr="00C72E9A" w14:paraId="78383760" w14:textId="77777777" w:rsidTr="00470371">
        <w:trPr>
          <w:trHeight w:val="409"/>
        </w:trPr>
        <w:tc>
          <w:tcPr>
            <w:tcW w:w="993" w:type="dxa"/>
            <w:vMerge w:val="restart"/>
            <w:shd w:val="clear" w:color="auto" w:fill="auto"/>
          </w:tcPr>
          <w:p w14:paraId="296407CC" w14:textId="77777777" w:rsidR="000A7A24" w:rsidRPr="00C72E9A" w:rsidRDefault="000A7A24" w:rsidP="000A7A24">
            <w:pPr>
              <w:jc w:val="center"/>
            </w:pPr>
            <w:r w:rsidRPr="00C72E9A">
              <w:rPr>
                <w:lang w:val="en-US"/>
              </w:rPr>
              <w:t>V</w:t>
            </w:r>
          </w:p>
        </w:tc>
        <w:tc>
          <w:tcPr>
            <w:tcW w:w="9639" w:type="dxa"/>
            <w:gridSpan w:val="5"/>
            <w:shd w:val="clear" w:color="auto" w:fill="auto"/>
          </w:tcPr>
          <w:p w14:paraId="7D8BD35B" w14:textId="77777777" w:rsidR="000A7A24" w:rsidRPr="00C72E9A" w:rsidRDefault="000A7A24" w:rsidP="000A7A24">
            <w:pPr>
              <w:rPr>
                <w:lang w:val="uk-UA"/>
              </w:rPr>
            </w:pPr>
            <w:r w:rsidRPr="00C72E9A">
              <w:rPr>
                <w:b/>
                <w:lang w:val="uk-UA"/>
              </w:rPr>
              <w:t>Розділ 5. Інформаційно-вимірювальні системи</w:t>
            </w:r>
          </w:p>
        </w:tc>
      </w:tr>
      <w:tr w:rsidR="00C72E9A" w:rsidRPr="00C72E9A" w14:paraId="589E5CBF" w14:textId="77777777" w:rsidTr="00470371">
        <w:trPr>
          <w:trHeight w:val="409"/>
        </w:trPr>
        <w:tc>
          <w:tcPr>
            <w:tcW w:w="993" w:type="dxa"/>
            <w:vMerge/>
            <w:shd w:val="clear" w:color="auto" w:fill="auto"/>
            <w:vAlign w:val="center"/>
          </w:tcPr>
          <w:p w14:paraId="1FB15EAE" w14:textId="77777777" w:rsidR="00CA0E36" w:rsidRPr="00C72E9A" w:rsidRDefault="00CA0E36" w:rsidP="000A7A24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7289F5FA" w14:textId="77777777" w:rsidR="00CA0E36" w:rsidRPr="00C72E9A" w:rsidRDefault="00CA0E36" w:rsidP="000A7A24">
            <w:pPr>
              <w:keepNext/>
              <w:widowControl w:val="0"/>
              <w:rPr>
                <w:b/>
                <w:lang w:val="uk-UA"/>
              </w:rPr>
            </w:pPr>
            <w:r w:rsidRPr="00C72E9A">
              <w:rPr>
                <w:b/>
                <w:lang w:val="uk-UA"/>
              </w:rPr>
              <w:t>Лекції: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AE5D93" w14:textId="77777777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9489DA8" w14:textId="77777777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5CD95CA" w14:textId="77777777" w:rsidR="00CA0E36" w:rsidRPr="00C72E9A" w:rsidRDefault="00CA0E36" w:rsidP="000A7A24">
            <w:pPr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ОРН3</w:t>
            </w:r>
          </w:p>
          <w:p w14:paraId="5AF81C54" w14:textId="77777777" w:rsidR="00CA0E36" w:rsidRPr="00C72E9A" w:rsidRDefault="00CA0E36" w:rsidP="000A7A24">
            <w:pPr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ОРН6</w:t>
            </w:r>
          </w:p>
          <w:p w14:paraId="41D4F3EC" w14:textId="77777777" w:rsidR="00CA0E36" w:rsidRPr="00C72E9A" w:rsidRDefault="00CA0E36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5540263" w14:textId="77777777" w:rsidR="00CA0E36" w:rsidRPr="00C72E9A" w:rsidRDefault="00CA0E36" w:rsidP="00CA0E36">
            <w:pPr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ОН1</w:t>
            </w:r>
          </w:p>
          <w:p w14:paraId="7815E60F" w14:textId="77777777" w:rsidR="00CA0E36" w:rsidRPr="00C72E9A" w:rsidRDefault="00CA0E36" w:rsidP="00CA0E36">
            <w:pPr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ОН2</w:t>
            </w:r>
          </w:p>
          <w:p w14:paraId="61F2A247" w14:textId="77777777" w:rsidR="00CA0E36" w:rsidRPr="00C72E9A" w:rsidRDefault="00CA0E36" w:rsidP="000A7A24">
            <w:pPr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ОН4</w:t>
            </w:r>
          </w:p>
          <w:p w14:paraId="07B36F22" w14:textId="77777777" w:rsidR="00CA0E36" w:rsidRPr="00C72E9A" w:rsidRDefault="00CA0E36" w:rsidP="000A7A24">
            <w:pPr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КН1</w:t>
            </w:r>
          </w:p>
          <w:p w14:paraId="219E7FED" w14:textId="6D33750E" w:rsidR="00CA0E36" w:rsidRPr="00C72E9A" w:rsidRDefault="00CA0E36" w:rsidP="00CF1C9A">
            <w:pPr>
              <w:jc w:val="center"/>
              <w:rPr>
                <w:lang w:val="uk-UA"/>
              </w:rPr>
            </w:pPr>
            <w:r w:rsidRPr="00C72E9A">
              <w:rPr>
                <w:bCs/>
                <w:lang w:val="uk-UA"/>
              </w:rPr>
              <w:t>КН3</w:t>
            </w:r>
          </w:p>
        </w:tc>
      </w:tr>
      <w:tr w:rsidR="00C72E9A" w:rsidRPr="00C72E9A" w14:paraId="52278F3C" w14:textId="77777777" w:rsidTr="00470371">
        <w:trPr>
          <w:trHeight w:val="409"/>
        </w:trPr>
        <w:tc>
          <w:tcPr>
            <w:tcW w:w="993" w:type="dxa"/>
            <w:vMerge/>
            <w:shd w:val="clear" w:color="auto" w:fill="auto"/>
            <w:vAlign w:val="center"/>
          </w:tcPr>
          <w:p w14:paraId="4E58E753" w14:textId="77777777" w:rsidR="00CA0E36" w:rsidRPr="00C72E9A" w:rsidRDefault="00CA0E36" w:rsidP="000A7A24">
            <w:pPr>
              <w:jc w:val="center"/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43AF301F" w14:textId="77777777" w:rsidR="00CA0E36" w:rsidRPr="00C72E9A" w:rsidRDefault="00CA0E36" w:rsidP="000A7A24">
            <w:pPr>
              <w:jc w:val="both"/>
              <w:rPr>
                <w:lang w:val="uk-UA"/>
              </w:rPr>
            </w:pPr>
            <w:r w:rsidRPr="00C72E9A">
              <w:rPr>
                <w:b/>
                <w:lang w:val="uk-UA"/>
              </w:rPr>
              <w:t>Компоненти інформаційно-вимірювальних систем.</w:t>
            </w:r>
            <w:r w:rsidRPr="00C72E9A">
              <w:rPr>
                <w:lang w:val="uk-UA"/>
              </w:rPr>
              <w:t xml:space="preserve"> Вимірювальні ланцюги, сигнали, характеристики та перетворення. Математична модель вимірювального приладу. Функція перетворення. Структурні схеми інформаційно-вимірювальних систем. Типові з’єднання вимірювальних ланок. Автоматизація вимірювальних процесів. Основи проектування та документування.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5EE5A" w14:textId="2A5A1B8D" w:rsidR="00CA0E36" w:rsidRPr="00C72E9A" w:rsidRDefault="00CA0E36" w:rsidP="000A7A24">
            <w:pPr>
              <w:spacing w:line="264" w:lineRule="auto"/>
              <w:jc w:val="center"/>
            </w:pPr>
            <w:r w:rsidRPr="00C72E9A">
              <w:rPr>
                <w:lang w:val="uk-UA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25CB69" w14:textId="1FFDF135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8F95762" w14:textId="6DD01649" w:rsidR="00CA0E36" w:rsidRPr="00C72E9A" w:rsidRDefault="00CA0E36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09A1515" w14:textId="621BDCCD" w:rsidR="00CA0E36" w:rsidRPr="00C72E9A" w:rsidRDefault="00CA0E36" w:rsidP="00CF1C9A">
            <w:pPr>
              <w:jc w:val="center"/>
              <w:rPr>
                <w:lang w:val="uk-UA"/>
              </w:rPr>
            </w:pPr>
          </w:p>
        </w:tc>
      </w:tr>
      <w:tr w:rsidR="00C72E9A" w:rsidRPr="00C72E9A" w14:paraId="17FFEF8E" w14:textId="77777777" w:rsidTr="00470371">
        <w:trPr>
          <w:trHeight w:val="409"/>
        </w:trPr>
        <w:tc>
          <w:tcPr>
            <w:tcW w:w="993" w:type="dxa"/>
            <w:vMerge/>
            <w:shd w:val="clear" w:color="auto" w:fill="auto"/>
            <w:vAlign w:val="center"/>
          </w:tcPr>
          <w:p w14:paraId="0493E70D" w14:textId="77777777" w:rsidR="00CA0E36" w:rsidRPr="00C72E9A" w:rsidRDefault="00CA0E36" w:rsidP="000A7A24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39138CEE" w14:textId="77777777" w:rsidR="00CA0E36" w:rsidRPr="00C72E9A" w:rsidRDefault="00CA0E36" w:rsidP="000A7A24">
            <w:pPr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C72E9A">
              <w:rPr>
                <w:b/>
                <w:lang w:val="uk-UA"/>
              </w:rPr>
              <w:t>Практичні заняття: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124A92" w14:textId="77777777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EC3A126" w14:textId="77777777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20A0E0B" w14:textId="3DBE720D" w:rsidR="00CA0E36" w:rsidRPr="00C72E9A" w:rsidRDefault="00CA0E36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6C96A4E" w14:textId="56074C41" w:rsidR="00CA0E36" w:rsidRPr="00C72E9A" w:rsidRDefault="00CA0E36" w:rsidP="00CF1C9A">
            <w:pPr>
              <w:jc w:val="center"/>
              <w:rPr>
                <w:lang w:val="uk-UA"/>
              </w:rPr>
            </w:pPr>
          </w:p>
        </w:tc>
      </w:tr>
      <w:tr w:rsidR="00C72E9A" w:rsidRPr="00C72E9A" w14:paraId="1FCF0779" w14:textId="77777777" w:rsidTr="00470371">
        <w:trPr>
          <w:trHeight w:val="409"/>
        </w:trPr>
        <w:tc>
          <w:tcPr>
            <w:tcW w:w="993" w:type="dxa"/>
            <w:vMerge/>
            <w:shd w:val="clear" w:color="auto" w:fill="auto"/>
            <w:vAlign w:val="center"/>
          </w:tcPr>
          <w:p w14:paraId="5095DD6C" w14:textId="77777777" w:rsidR="00CA0E36" w:rsidRPr="00C72E9A" w:rsidRDefault="00CA0E36" w:rsidP="000A7A24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205C52FA" w14:textId="108022D2" w:rsidR="00CA0E36" w:rsidRPr="00C72E9A" w:rsidRDefault="00697228" w:rsidP="00697228">
            <w:pPr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C72E9A">
              <w:rPr>
                <w:b/>
                <w:lang w:val="uk-UA"/>
              </w:rPr>
              <w:t xml:space="preserve">Практична робота № 6. </w:t>
            </w:r>
            <w:r w:rsidR="00CA0E36" w:rsidRPr="00C72E9A">
              <w:rPr>
                <w:b/>
                <w:lang w:val="uk-UA"/>
              </w:rPr>
              <w:t xml:space="preserve">Побудова структурних схем інформаційно-вимірювальних систем у предметній сфері </w:t>
            </w:r>
            <w:r w:rsidR="00CA0E36" w:rsidRPr="00C72E9A">
              <w:rPr>
                <w:lang w:val="uk-UA"/>
              </w:rPr>
              <w:t>(види структурних схем інформаційно-вимірювальних систем та їх застосування)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E7F307" w14:textId="77777777" w:rsidR="00CA0E36" w:rsidRPr="00C72E9A" w:rsidRDefault="00CA0E36" w:rsidP="000A7A24">
            <w:pPr>
              <w:spacing w:line="264" w:lineRule="auto"/>
              <w:jc w:val="center"/>
              <w:rPr>
                <w:lang w:val="en-US"/>
              </w:rPr>
            </w:pPr>
            <w:r w:rsidRPr="00C72E9A">
              <w:rPr>
                <w:lang w:val="en-US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62FB7B" w14:textId="2BECFB0D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9567067" w14:textId="733B9FCB" w:rsidR="00CA0E36" w:rsidRPr="00C72E9A" w:rsidRDefault="00CA0E36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4230DA4" w14:textId="7E0EAE00" w:rsidR="00CA0E36" w:rsidRPr="00C72E9A" w:rsidRDefault="00CA0E36" w:rsidP="00CF1C9A">
            <w:pPr>
              <w:jc w:val="center"/>
              <w:rPr>
                <w:lang w:val="uk-UA"/>
              </w:rPr>
            </w:pPr>
          </w:p>
        </w:tc>
      </w:tr>
      <w:tr w:rsidR="00C72E9A" w:rsidRPr="00C72E9A" w14:paraId="1C834FDA" w14:textId="77777777" w:rsidTr="00470371">
        <w:trPr>
          <w:trHeight w:val="409"/>
        </w:trPr>
        <w:tc>
          <w:tcPr>
            <w:tcW w:w="993" w:type="dxa"/>
            <w:vMerge/>
            <w:shd w:val="clear" w:color="auto" w:fill="auto"/>
            <w:vAlign w:val="center"/>
          </w:tcPr>
          <w:p w14:paraId="7750C19D" w14:textId="77777777" w:rsidR="00CA0E36" w:rsidRPr="00C72E9A" w:rsidRDefault="00CA0E36" w:rsidP="000A7A24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70209579" w14:textId="1210B988" w:rsidR="00CA0E36" w:rsidRPr="00C72E9A" w:rsidRDefault="00697228" w:rsidP="00697228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C72E9A">
              <w:rPr>
                <w:b/>
                <w:lang w:val="uk-UA"/>
              </w:rPr>
              <w:t xml:space="preserve">Практична робота № 7. </w:t>
            </w:r>
            <w:r w:rsidR="00CA0E36" w:rsidRPr="00C72E9A">
              <w:rPr>
                <w:b/>
                <w:bCs/>
                <w:lang w:val="uk-UA"/>
              </w:rPr>
              <w:t>Класифікація електровимірювальних приладів за їх системою вимірювань.</w:t>
            </w:r>
            <w:r w:rsidR="00CA0E36" w:rsidRPr="00C72E9A">
              <w:rPr>
                <w:lang w:val="uk-UA"/>
              </w:rPr>
              <w:t xml:space="preserve"> Конструктивні особливості електровимірювальних приладів.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134376" w14:textId="53491FD7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0FCD1F" w14:textId="3D67E010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43D1480" w14:textId="7BBF2D89" w:rsidR="00CA0E36" w:rsidRPr="00C72E9A" w:rsidRDefault="00CA0E36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6483E1B" w14:textId="573C837C" w:rsidR="00CA0E36" w:rsidRPr="00C72E9A" w:rsidRDefault="00CA0E36" w:rsidP="00CF1C9A">
            <w:pPr>
              <w:jc w:val="center"/>
              <w:rPr>
                <w:lang w:val="uk-UA"/>
              </w:rPr>
            </w:pPr>
          </w:p>
        </w:tc>
      </w:tr>
      <w:tr w:rsidR="00C72E9A" w:rsidRPr="00C72E9A" w14:paraId="22FF5FF2" w14:textId="77777777" w:rsidTr="00470371">
        <w:trPr>
          <w:trHeight w:val="409"/>
        </w:trPr>
        <w:tc>
          <w:tcPr>
            <w:tcW w:w="993" w:type="dxa"/>
            <w:vMerge/>
            <w:shd w:val="clear" w:color="auto" w:fill="auto"/>
            <w:vAlign w:val="center"/>
          </w:tcPr>
          <w:p w14:paraId="645E7DF4" w14:textId="77777777" w:rsidR="00CA0E36" w:rsidRPr="00C72E9A" w:rsidRDefault="00CA0E36" w:rsidP="000A7A24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1812E10B" w14:textId="77777777" w:rsidR="00CA0E36" w:rsidRPr="00C72E9A" w:rsidRDefault="00CA0E36" w:rsidP="000A7A24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2E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робота:</w:t>
            </w:r>
          </w:p>
        </w:tc>
        <w:tc>
          <w:tcPr>
            <w:tcW w:w="992" w:type="dxa"/>
            <w:shd w:val="clear" w:color="auto" w:fill="auto"/>
          </w:tcPr>
          <w:p w14:paraId="27502FF3" w14:textId="77777777" w:rsidR="00CA0E36" w:rsidRPr="00C72E9A" w:rsidRDefault="00CA0E36" w:rsidP="000A7A24">
            <w:pPr>
              <w:spacing w:line="264" w:lineRule="auto"/>
              <w:jc w:val="center"/>
              <w:rPr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14:paraId="4A4C45A8" w14:textId="77777777" w:rsidR="00CA0E36" w:rsidRPr="00C72E9A" w:rsidRDefault="00CA0E36" w:rsidP="000A7A24">
            <w:pPr>
              <w:spacing w:line="264" w:lineRule="auto"/>
              <w:jc w:val="center"/>
              <w:rPr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B1929B3" w14:textId="77777777" w:rsidR="00CA0E36" w:rsidRPr="00C72E9A" w:rsidRDefault="00CA0E36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F61B8E8" w14:textId="0E577C82" w:rsidR="00CA0E36" w:rsidRPr="00C72E9A" w:rsidRDefault="00CA0E36" w:rsidP="00CF1C9A">
            <w:pPr>
              <w:jc w:val="center"/>
              <w:rPr>
                <w:lang w:val="uk-UA"/>
              </w:rPr>
            </w:pPr>
          </w:p>
        </w:tc>
      </w:tr>
      <w:tr w:rsidR="00C72E9A" w:rsidRPr="00C72E9A" w14:paraId="4AB87DB6" w14:textId="77777777" w:rsidTr="00470371">
        <w:trPr>
          <w:trHeight w:val="409"/>
        </w:trPr>
        <w:tc>
          <w:tcPr>
            <w:tcW w:w="993" w:type="dxa"/>
            <w:vMerge/>
            <w:shd w:val="clear" w:color="auto" w:fill="auto"/>
            <w:vAlign w:val="center"/>
          </w:tcPr>
          <w:p w14:paraId="3A107B37" w14:textId="77777777" w:rsidR="00CA0E36" w:rsidRPr="00C72E9A" w:rsidRDefault="00CA0E36" w:rsidP="000A7A24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2553BE94" w14:textId="77777777" w:rsidR="00CA0E36" w:rsidRPr="00C72E9A" w:rsidRDefault="00CA0E36" w:rsidP="000A7A24">
            <w:pPr>
              <w:spacing w:line="264" w:lineRule="auto"/>
              <w:jc w:val="both"/>
              <w:rPr>
                <w:lang w:val="en-US"/>
              </w:rPr>
            </w:pPr>
            <w:r w:rsidRPr="00C72E9A"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992" w:type="dxa"/>
            <w:shd w:val="clear" w:color="auto" w:fill="auto"/>
          </w:tcPr>
          <w:p w14:paraId="18C30631" w14:textId="2A8FD41F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0CD131CA" w14:textId="0D5D3517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1,5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06FB766" w14:textId="77777777" w:rsidR="00CA0E36" w:rsidRPr="00C72E9A" w:rsidRDefault="00CA0E36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8DB938D" w14:textId="378D0D57" w:rsidR="00CA0E36" w:rsidRPr="00C72E9A" w:rsidRDefault="00CA0E36" w:rsidP="00CF1C9A">
            <w:pPr>
              <w:jc w:val="center"/>
              <w:rPr>
                <w:lang w:val="uk-UA"/>
              </w:rPr>
            </w:pPr>
          </w:p>
        </w:tc>
      </w:tr>
      <w:tr w:rsidR="00C72E9A" w:rsidRPr="00C72E9A" w14:paraId="2AEB6958" w14:textId="77777777" w:rsidTr="00470371">
        <w:trPr>
          <w:trHeight w:val="409"/>
        </w:trPr>
        <w:tc>
          <w:tcPr>
            <w:tcW w:w="993" w:type="dxa"/>
            <w:vMerge/>
            <w:shd w:val="clear" w:color="auto" w:fill="auto"/>
            <w:vAlign w:val="center"/>
          </w:tcPr>
          <w:p w14:paraId="22BB81C4" w14:textId="77777777" w:rsidR="00CA0E36" w:rsidRPr="00C72E9A" w:rsidRDefault="00CA0E36" w:rsidP="000A7A24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0E6DFD18" w14:textId="77777777" w:rsidR="00CA0E36" w:rsidRPr="00C72E9A" w:rsidRDefault="00CA0E36" w:rsidP="000A7A24">
            <w:pPr>
              <w:spacing w:line="264" w:lineRule="auto"/>
              <w:jc w:val="both"/>
              <w:rPr>
                <w:lang w:val="uk-UA"/>
              </w:rPr>
            </w:pPr>
            <w:r w:rsidRPr="00C72E9A">
              <w:rPr>
                <w:lang w:val="uk-UA"/>
              </w:rPr>
              <w:t>Виконання та захист індивідуальних завдань</w:t>
            </w:r>
          </w:p>
        </w:tc>
        <w:tc>
          <w:tcPr>
            <w:tcW w:w="992" w:type="dxa"/>
            <w:shd w:val="clear" w:color="auto" w:fill="auto"/>
          </w:tcPr>
          <w:p w14:paraId="2C9340BC" w14:textId="77777777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8273CEC" w14:textId="77777777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458EE4C" w14:textId="77777777" w:rsidR="00CA0E36" w:rsidRPr="00C72E9A" w:rsidRDefault="00CA0E36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2BA94CD" w14:textId="4993785A" w:rsidR="00CA0E36" w:rsidRPr="00C72E9A" w:rsidRDefault="00CA0E36" w:rsidP="00CF1C9A">
            <w:pPr>
              <w:jc w:val="center"/>
              <w:rPr>
                <w:lang w:val="uk-UA"/>
              </w:rPr>
            </w:pPr>
          </w:p>
        </w:tc>
      </w:tr>
      <w:tr w:rsidR="00C72E9A" w:rsidRPr="00C72E9A" w14:paraId="5ADB8D62" w14:textId="77777777" w:rsidTr="00470371">
        <w:trPr>
          <w:trHeight w:val="409"/>
        </w:trPr>
        <w:tc>
          <w:tcPr>
            <w:tcW w:w="993" w:type="dxa"/>
            <w:vMerge/>
            <w:shd w:val="clear" w:color="auto" w:fill="auto"/>
            <w:vAlign w:val="center"/>
          </w:tcPr>
          <w:p w14:paraId="24352BE3" w14:textId="77777777" w:rsidR="00CA0E36" w:rsidRPr="00C72E9A" w:rsidRDefault="00CA0E36" w:rsidP="000A7A24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26E171EB" w14:textId="77777777" w:rsidR="00CA0E36" w:rsidRPr="00C72E9A" w:rsidRDefault="00CA0E36" w:rsidP="000A7A24">
            <w:pPr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C72E9A">
              <w:rPr>
                <w:lang w:val="uk-UA"/>
              </w:rPr>
              <w:t>Підготовка та складання екзаменів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DBFEAB" w14:textId="4FA8F406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C5A5BC" w14:textId="4F5D4E35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C73FF4E" w14:textId="77777777" w:rsidR="00CA0E36" w:rsidRPr="00C72E9A" w:rsidRDefault="00CA0E36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06E846F" w14:textId="48411F01" w:rsidR="00CA0E36" w:rsidRPr="00C72E9A" w:rsidRDefault="00CA0E36" w:rsidP="00CF1C9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C72E9A" w:rsidRPr="00C72E9A" w14:paraId="3C782152" w14:textId="77777777" w:rsidTr="00470371">
        <w:trPr>
          <w:trHeight w:val="409"/>
        </w:trPr>
        <w:tc>
          <w:tcPr>
            <w:tcW w:w="993" w:type="dxa"/>
            <w:vMerge/>
            <w:shd w:val="clear" w:color="auto" w:fill="auto"/>
            <w:vAlign w:val="center"/>
          </w:tcPr>
          <w:p w14:paraId="33CBDA92" w14:textId="77777777" w:rsidR="00CA0E36" w:rsidRPr="00C72E9A" w:rsidRDefault="00CA0E36" w:rsidP="000A7A24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2E8CD115" w14:textId="77777777" w:rsidR="00CA0E36" w:rsidRPr="00C72E9A" w:rsidRDefault="00CA0E36" w:rsidP="000A7A24">
            <w:pPr>
              <w:rPr>
                <w:lang w:val="uk-UA"/>
              </w:rPr>
            </w:pPr>
            <w:r w:rsidRPr="00C72E9A">
              <w:rPr>
                <w:lang w:val="uk-UA"/>
              </w:rPr>
              <w:t>Опрацювання розділів програми, які не викладаються на лекціях (для очного навчання):</w:t>
            </w:r>
          </w:p>
          <w:p w14:paraId="6B3DD563" w14:textId="77777777" w:rsidR="00CA0E36" w:rsidRPr="00C72E9A" w:rsidRDefault="00CA0E36" w:rsidP="000A7A24">
            <w:pPr>
              <w:jc w:val="both"/>
              <w:rPr>
                <w:lang w:val="uk-UA"/>
              </w:rPr>
            </w:pPr>
            <w:r w:rsidRPr="00C72E9A">
              <w:rPr>
                <w:b/>
                <w:lang w:val="uk-UA" w:eastAsia="uk-UA"/>
              </w:rPr>
              <w:t xml:space="preserve">Програмне забезпечення моделювання вимірювальних систем </w:t>
            </w:r>
            <w:r w:rsidRPr="00C72E9A">
              <w:rPr>
                <w:i/>
                <w:lang w:val="uk-UA" w:eastAsia="uk-UA"/>
              </w:rPr>
              <w:t xml:space="preserve">(Мова імітаційного моделювання GPSS. Система імітаційного моделювання PTRSIM. Пакет імітаційного моделювання </w:t>
            </w:r>
            <w:proofErr w:type="spellStart"/>
            <w:r w:rsidRPr="00C72E9A">
              <w:rPr>
                <w:i/>
                <w:lang w:val="uk-UA" w:eastAsia="uk-UA"/>
              </w:rPr>
              <w:t>Arena</w:t>
            </w:r>
            <w:proofErr w:type="spellEnd"/>
            <w:r w:rsidRPr="00C72E9A">
              <w:rPr>
                <w:i/>
                <w:lang w:val="uk-UA" w:eastAsia="uk-UA"/>
              </w:rPr>
              <w:t>)</w:t>
            </w:r>
            <w:r w:rsidRPr="00C72E9A">
              <w:rPr>
                <w:lang w:val="uk-UA"/>
              </w:rPr>
              <w:t xml:space="preserve"> [10, 11, 13].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303119" w14:textId="1B5A19AD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D868EB" w14:textId="77777777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E3DDB3B" w14:textId="77777777" w:rsidR="00CA0E36" w:rsidRPr="00C72E9A" w:rsidRDefault="00CA0E36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6105ACD" w14:textId="73A592F1" w:rsidR="00CA0E36" w:rsidRPr="00C72E9A" w:rsidRDefault="00CA0E36" w:rsidP="00CF1C9A">
            <w:pPr>
              <w:jc w:val="center"/>
              <w:rPr>
                <w:lang w:val="uk-UA"/>
              </w:rPr>
            </w:pPr>
          </w:p>
        </w:tc>
      </w:tr>
      <w:tr w:rsidR="00C72E9A" w:rsidRPr="00C72E9A" w14:paraId="744ADEAB" w14:textId="77777777" w:rsidTr="00470371">
        <w:trPr>
          <w:trHeight w:val="409"/>
        </w:trPr>
        <w:tc>
          <w:tcPr>
            <w:tcW w:w="993" w:type="dxa"/>
            <w:vMerge/>
            <w:shd w:val="clear" w:color="auto" w:fill="auto"/>
            <w:vAlign w:val="center"/>
          </w:tcPr>
          <w:p w14:paraId="67A31F21" w14:textId="77777777" w:rsidR="00CA0E36" w:rsidRPr="00C72E9A" w:rsidRDefault="00CA0E36" w:rsidP="000A7A24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77EE14BE" w14:textId="77777777" w:rsidR="00CA0E36" w:rsidRPr="00C72E9A" w:rsidRDefault="00CA0E36" w:rsidP="000A7A24">
            <w:pPr>
              <w:rPr>
                <w:lang w:val="uk-UA"/>
              </w:rPr>
            </w:pPr>
            <w:r w:rsidRPr="00C72E9A">
              <w:rPr>
                <w:lang w:val="uk-UA"/>
              </w:rPr>
              <w:t>Опрацювання навчального матеріалу (для заочного навчання)</w:t>
            </w:r>
          </w:p>
          <w:p w14:paraId="039EC27A" w14:textId="77777777" w:rsidR="00CA0E36" w:rsidRPr="00C72E9A" w:rsidRDefault="00CA0E36" w:rsidP="000A7A24">
            <w:pPr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9762C3" w14:textId="77777777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B4C5A1" w14:textId="64EE00AC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19,5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00E95D1" w14:textId="77777777" w:rsidR="00CA0E36" w:rsidRPr="00C72E9A" w:rsidRDefault="00CA0E36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A965514" w14:textId="17A7D60A" w:rsidR="00CA0E36" w:rsidRPr="00C72E9A" w:rsidRDefault="00CA0E36" w:rsidP="00CF1C9A">
            <w:pPr>
              <w:jc w:val="center"/>
              <w:rPr>
                <w:lang w:val="uk-UA"/>
              </w:rPr>
            </w:pPr>
          </w:p>
        </w:tc>
      </w:tr>
      <w:tr w:rsidR="00C72E9A" w:rsidRPr="00C72E9A" w14:paraId="33FD4387" w14:textId="77777777" w:rsidTr="00470371">
        <w:trPr>
          <w:trHeight w:val="409"/>
        </w:trPr>
        <w:tc>
          <w:tcPr>
            <w:tcW w:w="993" w:type="dxa"/>
            <w:vMerge/>
            <w:shd w:val="clear" w:color="auto" w:fill="auto"/>
            <w:vAlign w:val="center"/>
          </w:tcPr>
          <w:p w14:paraId="774D3071" w14:textId="77777777" w:rsidR="00CA0E36" w:rsidRPr="00C72E9A" w:rsidRDefault="00CA0E36" w:rsidP="000A7A24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674855A9" w14:textId="77777777" w:rsidR="00CA0E36" w:rsidRPr="00C72E9A" w:rsidRDefault="00CA0E36" w:rsidP="000A7A24">
            <w:pPr>
              <w:rPr>
                <w:lang w:val="uk-UA"/>
              </w:rPr>
            </w:pPr>
            <w:r w:rsidRPr="00C72E9A">
              <w:rPr>
                <w:lang w:val="uk-UA"/>
              </w:rPr>
              <w:t>Підготовка та складання інших контрольних заходів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0B22EA" w14:textId="353A40BB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4741C7" w14:textId="5796571E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6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BB32FCF" w14:textId="77777777" w:rsidR="00CA0E36" w:rsidRPr="00C72E9A" w:rsidRDefault="00CA0E36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43DDABC" w14:textId="636DE92D" w:rsidR="00CA0E36" w:rsidRPr="00C72E9A" w:rsidRDefault="00CA0E36" w:rsidP="00CF1C9A">
            <w:pPr>
              <w:jc w:val="center"/>
              <w:rPr>
                <w:lang w:val="uk-UA"/>
              </w:rPr>
            </w:pPr>
          </w:p>
        </w:tc>
      </w:tr>
      <w:tr w:rsidR="00C72E9A" w:rsidRPr="00C72E9A" w14:paraId="7FD741A9" w14:textId="77777777" w:rsidTr="00470371">
        <w:trPr>
          <w:trHeight w:val="409"/>
        </w:trPr>
        <w:tc>
          <w:tcPr>
            <w:tcW w:w="993" w:type="dxa"/>
            <w:vMerge/>
            <w:shd w:val="clear" w:color="auto" w:fill="auto"/>
            <w:vAlign w:val="center"/>
          </w:tcPr>
          <w:p w14:paraId="161454BB" w14:textId="77777777" w:rsidR="000A7A24" w:rsidRPr="00C72E9A" w:rsidRDefault="000A7A24" w:rsidP="000A7A24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250356BD" w14:textId="77777777" w:rsidR="000A7A24" w:rsidRPr="00C72E9A" w:rsidRDefault="000A7A24" w:rsidP="000A7A24">
            <w:pPr>
              <w:spacing w:line="264" w:lineRule="auto"/>
              <w:jc w:val="right"/>
              <w:rPr>
                <w:lang w:val="en-US"/>
              </w:rPr>
            </w:pPr>
            <w:r w:rsidRPr="00C72E9A">
              <w:rPr>
                <w:lang w:val="uk-UA"/>
              </w:rPr>
              <w:t xml:space="preserve">У с </w:t>
            </w:r>
            <w:r w:rsidRPr="00C72E9A">
              <w:rPr>
                <w:lang w:val="en-US"/>
              </w:rPr>
              <w:t>ь о г о: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234B1C" w14:textId="77777777" w:rsidR="000A7A24" w:rsidRPr="00C72E9A" w:rsidRDefault="000A7A24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05185C" w14:textId="77777777" w:rsidR="000A7A24" w:rsidRPr="00C72E9A" w:rsidRDefault="000A7A24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7B845B2F" w14:textId="77777777" w:rsidR="000A7A24" w:rsidRPr="00C72E9A" w:rsidRDefault="000A7A24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AB0B25" w14:textId="77777777" w:rsidR="000A7A24" w:rsidRPr="00C72E9A" w:rsidRDefault="000A7A24" w:rsidP="000A7A24">
            <w:pPr>
              <w:jc w:val="center"/>
              <w:rPr>
                <w:lang w:val="uk-UA"/>
              </w:rPr>
            </w:pPr>
          </w:p>
        </w:tc>
      </w:tr>
      <w:tr w:rsidR="00C72E9A" w:rsidRPr="00100599" w14:paraId="2F59B368" w14:textId="77777777" w:rsidTr="00470371">
        <w:trPr>
          <w:trHeight w:val="409"/>
        </w:trPr>
        <w:tc>
          <w:tcPr>
            <w:tcW w:w="993" w:type="dxa"/>
            <w:vMerge w:val="restart"/>
            <w:shd w:val="clear" w:color="auto" w:fill="auto"/>
          </w:tcPr>
          <w:p w14:paraId="7FFEEB93" w14:textId="77777777" w:rsidR="000A7A24" w:rsidRPr="00C72E9A" w:rsidRDefault="000A7A24" w:rsidP="000A7A24">
            <w:pPr>
              <w:jc w:val="center"/>
              <w:rPr>
                <w:lang w:val="uk-UA"/>
              </w:rPr>
            </w:pPr>
            <w:r w:rsidRPr="00C72E9A">
              <w:rPr>
                <w:lang w:val="en-US"/>
              </w:rPr>
              <w:t>V</w:t>
            </w:r>
            <w:r w:rsidRPr="00C72E9A">
              <w:rPr>
                <w:lang w:val="uk-UA"/>
              </w:rPr>
              <w:t>І</w:t>
            </w:r>
          </w:p>
        </w:tc>
        <w:tc>
          <w:tcPr>
            <w:tcW w:w="9639" w:type="dxa"/>
            <w:gridSpan w:val="5"/>
            <w:shd w:val="clear" w:color="auto" w:fill="auto"/>
          </w:tcPr>
          <w:p w14:paraId="71A057EA" w14:textId="77777777" w:rsidR="000A7A24" w:rsidRPr="00C72E9A" w:rsidRDefault="000A7A24" w:rsidP="000A7A24">
            <w:pPr>
              <w:rPr>
                <w:lang w:val="uk-UA"/>
              </w:rPr>
            </w:pPr>
            <w:r w:rsidRPr="00C72E9A">
              <w:rPr>
                <w:b/>
                <w:lang w:val="uk-UA"/>
              </w:rPr>
              <w:t>Розділ 6. Оцінка відповідності, повірка та калібрування засобів вимірювань</w:t>
            </w:r>
          </w:p>
        </w:tc>
      </w:tr>
      <w:tr w:rsidR="00C72E9A" w:rsidRPr="00C72E9A" w14:paraId="4A6590C2" w14:textId="77777777" w:rsidTr="00CA0E36">
        <w:trPr>
          <w:trHeight w:val="409"/>
        </w:trPr>
        <w:tc>
          <w:tcPr>
            <w:tcW w:w="993" w:type="dxa"/>
            <w:vMerge/>
            <w:shd w:val="clear" w:color="auto" w:fill="auto"/>
            <w:vAlign w:val="center"/>
          </w:tcPr>
          <w:p w14:paraId="1F4458F3" w14:textId="77777777" w:rsidR="00CA0E36" w:rsidRPr="00C72E9A" w:rsidRDefault="00CA0E36" w:rsidP="000A7A24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  <w:shd w:val="clear" w:color="auto" w:fill="auto"/>
          </w:tcPr>
          <w:p w14:paraId="1C1536A6" w14:textId="77777777" w:rsidR="00CA0E36" w:rsidRPr="00C72E9A" w:rsidRDefault="00CA0E36" w:rsidP="000A7A24">
            <w:pPr>
              <w:keepNext/>
              <w:widowControl w:val="0"/>
              <w:rPr>
                <w:b/>
                <w:lang w:val="uk-UA"/>
              </w:rPr>
            </w:pPr>
            <w:r w:rsidRPr="00C72E9A">
              <w:rPr>
                <w:b/>
                <w:lang w:val="uk-UA"/>
              </w:rPr>
              <w:t>Лекції: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DE4602" w14:textId="77777777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E30B46A" w14:textId="77777777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EE937D9" w14:textId="77777777" w:rsidR="00CA0E36" w:rsidRPr="00C72E9A" w:rsidRDefault="00CA0E36" w:rsidP="00CA0E36">
            <w:pPr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ОРН6</w:t>
            </w:r>
          </w:p>
          <w:p w14:paraId="7D85F961" w14:textId="626BCB12" w:rsidR="00CA0E36" w:rsidRPr="00C72E9A" w:rsidRDefault="00CA0E36" w:rsidP="00CA0E36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7491DCA" w14:textId="77777777" w:rsidR="00CA0E36" w:rsidRPr="00C72E9A" w:rsidRDefault="00CA0E36" w:rsidP="00CA0E36">
            <w:pPr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ОН1</w:t>
            </w:r>
          </w:p>
          <w:p w14:paraId="6BA071BF" w14:textId="77777777" w:rsidR="00CA0E36" w:rsidRPr="00C72E9A" w:rsidRDefault="00CA0E36" w:rsidP="00CA0E36">
            <w:pPr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ОН2</w:t>
            </w:r>
          </w:p>
          <w:p w14:paraId="2815B396" w14:textId="77777777" w:rsidR="00CA0E36" w:rsidRPr="00C72E9A" w:rsidRDefault="00CA0E36" w:rsidP="00CA0E36">
            <w:pPr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ОН4</w:t>
            </w:r>
          </w:p>
          <w:p w14:paraId="4AD37C77" w14:textId="77777777" w:rsidR="00CA0E36" w:rsidRPr="00C72E9A" w:rsidRDefault="00CA0E36" w:rsidP="00CA0E36">
            <w:pPr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КН1</w:t>
            </w:r>
          </w:p>
          <w:p w14:paraId="07C6F0B4" w14:textId="77777777" w:rsidR="00CA0E36" w:rsidRPr="00C72E9A" w:rsidRDefault="00CA0E36" w:rsidP="00CA0E36">
            <w:pPr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КН3</w:t>
            </w:r>
          </w:p>
          <w:p w14:paraId="17BD0B42" w14:textId="0916C4E0" w:rsidR="00CA0E36" w:rsidRPr="00C72E9A" w:rsidRDefault="00CA0E36" w:rsidP="00CA0E36">
            <w:pPr>
              <w:jc w:val="center"/>
              <w:rPr>
                <w:lang w:val="uk-UA"/>
              </w:rPr>
            </w:pPr>
          </w:p>
        </w:tc>
      </w:tr>
      <w:tr w:rsidR="00C72E9A" w:rsidRPr="00C72E9A" w14:paraId="530BFAC4" w14:textId="77777777" w:rsidTr="00470371">
        <w:trPr>
          <w:trHeight w:val="409"/>
        </w:trPr>
        <w:tc>
          <w:tcPr>
            <w:tcW w:w="993" w:type="dxa"/>
            <w:vMerge/>
            <w:shd w:val="clear" w:color="auto" w:fill="auto"/>
            <w:vAlign w:val="center"/>
          </w:tcPr>
          <w:p w14:paraId="356F3BA4" w14:textId="77777777" w:rsidR="00CA0E36" w:rsidRPr="00C72E9A" w:rsidRDefault="00CA0E36" w:rsidP="000A7A24">
            <w:pPr>
              <w:jc w:val="center"/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074FE244" w14:textId="77777777" w:rsidR="00CA0E36" w:rsidRPr="00C72E9A" w:rsidRDefault="00CA0E36" w:rsidP="000A7A24">
            <w:pPr>
              <w:jc w:val="both"/>
              <w:rPr>
                <w:lang w:val="uk-UA"/>
              </w:rPr>
            </w:pPr>
            <w:r w:rsidRPr="00C72E9A">
              <w:rPr>
                <w:b/>
                <w:lang w:val="uk-UA"/>
              </w:rPr>
              <w:t xml:space="preserve">Метрологічна перевірка </w:t>
            </w:r>
            <w:r w:rsidRPr="00C72E9A">
              <w:rPr>
                <w:b/>
                <w:lang w:val="uk-UA" w:eastAsia="uk-UA"/>
              </w:rPr>
              <w:t>засобів вимірювальної техніки</w:t>
            </w:r>
            <w:r w:rsidRPr="00C72E9A">
              <w:rPr>
                <w:b/>
                <w:lang w:val="uk-UA"/>
              </w:rPr>
              <w:t>.</w:t>
            </w:r>
            <w:r w:rsidRPr="00C72E9A">
              <w:rPr>
                <w:lang w:val="uk-UA"/>
              </w:rPr>
              <w:t xml:space="preserve"> Види і мета метрологічного нагляду і перевірок </w:t>
            </w:r>
            <w:r w:rsidRPr="00C72E9A">
              <w:rPr>
                <w:lang w:val="uk-UA" w:eastAsia="uk-UA"/>
              </w:rPr>
              <w:t xml:space="preserve">засобів інформаційно-вимірювальної техніки (ЗІВТ). Методи метрологічної перевірки. </w:t>
            </w:r>
            <w:proofErr w:type="spellStart"/>
            <w:r w:rsidRPr="00C72E9A">
              <w:rPr>
                <w:lang w:val="uk-UA" w:eastAsia="uk-UA"/>
              </w:rPr>
              <w:t>Повірочна</w:t>
            </w:r>
            <w:proofErr w:type="spellEnd"/>
            <w:r w:rsidRPr="00C72E9A">
              <w:rPr>
                <w:lang w:val="uk-UA" w:eastAsia="uk-UA"/>
              </w:rPr>
              <w:t xml:space="preserve"> схема. Методики повірки. Забезпечення єдності вимірювань.</w:t>
            </w:r>
            <w:r w:rsidRPr="00C72E9A">
              <w:rPr>
                <w:lang w:val="uk-UA"/>
              </w:rPr>
              <w:t xml:space="preserve"> </w:t>
            </w:r>
            <w:r w:rsidRPr="00C72E9A">
              <w:rPr>
                <w:lang w:val="uk-UA" w:eastAsia="uk-UA"/>
              </w:rPr>
              <w:t xml:space="preserve">Оцінка відповідності ЗІВТ. </w:t>
            </w:r>
            <w:proofErr w:type="spellStart"/>
            <w:r w:rsidRPr="00C72E9A">
              <w:rPr>
                <w:lang w:val="uk-UA" w:eastAsia="uk-UA"/>
              </w:rPr>
              <w:t>Міжповірочні</w:t>
            </w:r>
            <w:proofErr w:type="spellEnd"/>
            <w:r w:rsidRPr="00C72E9A">
              <w:rPr>
                <w:lang w:val="uk-UA" w:eastAsia="uk-UA"/>
              </w:rPr>
              <w:t xml:space="preserve"> інтервали.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A7FC75" w14:textId="41BA0DFC" w:rsidR="00CA0E36" w:rsidRPr="00C72E9A" w:rsidRDefault="00CA0E36" w:rsidP="000A7A24">
            <w:pPr>
              <w:spacing w:line="264" w:lineRule="auto"/>
              <w:jc w:val="center"/>
            </w:pPr>
            <w:r w:rsidRPr="00C72E9A">
              <w:rPr>
                <w:lang w:val="uk-UA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8CDF5C" w14:textId="73716E75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0619182" w14:textId="33A1BD55" w:rsidR="00CA0E36" w:rsidRPr="00C72E9A" w:rsidRDefault="00CA0E36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A17EDD7" w14:textId="59262992" w:rsidR="00CA0E36" w:rsidRPr="00C72E9A" w:rsidRDefault="00CA0E36" w:rsidP="00CF1C9A">
            <w:pPr>
              <w:jc w:val="center"/>
              <w:rPr>
                <w:lang w:val="uk-UA"/>
              </w:rPr>
            </w:pPr>
          </w:p>
        </w:tc>
      </w:tr>
      <w:tr w:rsidR="00C72E9A" w:rsidRPr="00C72E9A" w14:paraId="1DD10BDB" w14:textId="77777777" w:rsidTr="00470371">
        <w:trPr>
          <w:trHeight w:val="409"/>
        </w:trPr>
        <w:tc>
          <w:tcPr>
            <w:tcW w:w="993" w:type="dxa"/>
            <w:vMerge/>
            <w:shd w:val="clear" w:color="auto" w:fill="auto"/>
            <w:vAlign w:val="center"/>
          </w:tcPr>
          <w:p w14:paraId="0DA00ABF" w14:textId="77777777" w:rsidR="00CA0E36" w:rsidRPr="00C72E9A" w:rsidRDefault="00CA0E36" w:rsidP="000A7A24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4FC8F72F" w14:textId="77777777" w:rsidR="00CA0E36" w:rsidRPr="00C72E9A" w:rsidRDefault="00CA0E36" w:rsidP="000A7A24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uk-UA"/>
              </w:rPr>
            </w:pPr>
            <w:r w:rsidRPr="00C72E9A">
              <w:rPr>
                <w:b/>
                <w:lang w:val="uk-UA"/>
              </w:rPr>
              <w:t>Лабораторні заняття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BFAFF2" w14:textId="77777777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3CDCA01" w14:textId="77777777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8CB6233" w14:textId="0C92D648" w:rsidR="00CA0E36" w:rsidRPr="00C72E9A" w:rsidRDefault="00CA0E36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D833690" w14:textId="31D37D05" w:rsidR="00CA0E36" w:rsidRPr="00C72E9A" w:rsidRDefault="00CA0E36" w:rsidP="00CF1C9A">
            <w:pPr>
              <w:jc w:val="center"/>
              <w:rPr>
                <w:lang w:val="uk-UA"/>
              </w:rPr>
            </w:pPr>
          </w:p>
        </w:tc>
      </w:tr>
      <w:tr w:rsidR="00C72E9A" w:rsidRPr="00C72E9A" w14:paraId="7BB8596E" w14:textId="77777777" w:rsidTr="00470371">
        <w:trPr>
          <w:trHeight w:val="409"/>
        </w:trPr>
        <w:tc>
          <w:tcPr>
            <w:tcW w:w="993" w:type="dxa"/>
            <w:vMerge/>
            <w:shd w:val="clear" w:color="auto" w:fill="auto"/>
            <w:vAlign w:val="center"/>
          </w:tcPr>
          <w:p w14:paraId="77C0865B" w14:textId="77777777" w:rsidR="00CA0E36" w:rsidRPr="00C72E9A" w:rsidRDefault="00CA0E36" w:rsidP="000A7A24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2FEF3AEF" w14:textId="431ED1E3" w:rsidR="00CA0E36" w:rsidRPr="00C72E9A" w:rsidRDefault="00697228" w:rsidP="000A7A24">
            <w:pPr>
              <w:jc w:val="both"/>
              <w:rPr>
                <w:lang w:val="uk-UA"/>
              </w:rPr>
            </w:pPr>
            <w:r w:rsidRPr="00C72E9A">
              <w:rPr>
                <w:b/>
                <w:lang w:val="uk-UA"/>
              </w:rPr>
              <w:t xml:space="preserve">Лабораторна робота № 7. </w:t>
            </w:r>
            <w:r w:rsidR="00CA0E36" w:rsidRPr="00C72E9A">
              <w:rPr>
                <w:b/>
                <w:lang w:val="uk-UA"/>
              </w:rPr>
              <w:t xml:space="preserve">Метрологічна перевірка мікрометра </w:t>
            </w:r>
            <w:r w:rsidR="00CA0E36" w:rsidRPr="00C72E9A">
              <w:rPr>
                <w:lang w:val="uk-UA"/>
              </w:rPr>
              <w:t>(моделювання дій з метрологічної перевірки ЗВТ на прикладі повірки мікрометра)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B4AFA1" w14:textId="77777777" w:rsidR="00CA0E36" w:rsidRPr="00C72E9A" w:rsidRDefault="00CA0E36" w:rsidP="000A7A24">
            <w:pPr>
              <w:spacing w:line="264" w:lineRule="auto"/>
              <w:jc w:val="center"/>
            </w:pPr>
            <w:r w:rsidRPr="00C72E9A"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C26DEF" w14:textId="77777777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300375F" w14:textId="3223D778" w:rsidR="00CA0E36" w:rsidRPr="00C72E9A" w:rsidRDefault="00CA0E36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A5937A3" w14:textId="68D37221" w:rsidR="00CA0E36" w:rsidRPr="00C72E9A" w:rsidRDefault="00CA0E36" w:rsidP="00CF1C9A">
            <w:pPr>
              <w:jc w:val="center"/>
              <w:rPr>
                <w:lang w:val="uk-UA"/>
              </w:rPr>
            </w:pPr>
          </w:p>
        </w:tc>
      </w:tr>
      <w:tr w:rsidR="00C72E9A" w:rsidRPr="00C72E9A" w14:paraId="33EFD0DB" w14:textId="77777777" w:rsidTr="00470371">
        <w:trPr>
          <w:trHeight w:val="409"/>
        </w:trPr>
        <w:tc>
          <w:tcPr>
            <w:tcW w:w="993" w:type="dxa"/>
            <w:vMerge/>
            <w:shd w:val="clear" w:color="auto" w:fill="auto"/>
            <w:vAlign w:val="center"/>
          </w:tcPr>
          <w:p w14:paraId="6A4BBC68" w14:textId="77777777" w:rsidR="00CA0E36" w:rsidRPr="00C72E9A" w:rsidRDefault="00CA0E36" w:rsidP="000A7A24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7687CDE6" w14:textId="6D8FBD33" w:rsidR="00CA0E36" w:rsidRPr="00C72E9A" w:rsidRDefault="00697228" w:rsidP="000A7A24">
            <w:pPr>
              <w:jc w:val="both"/>
              <w:rPr>
                <w:b/>
                <w:lang w:val="uk-UA"/>
              </w:rPr>
            </w:pPr>
            <w:r w:rsidRPr="00C72E9A">
              <w:rPr>
                <w:b/>
                <w:lang w:val="uk-UA"/>
              </w:rPr>
              <w:t xml:space="preserve">Лабораторна робота № 8. </w:t>
            </w:r>
            <w:proofErr w:type="spellStart"/>
            <w:r w:rsidR="00CA0E36" w:rsidRPr="00C72E9A">
              <w:rPr>
                <w:b/>
              </w:rPr>
              <w:t>Метрологічна</w:t>
            </w:r>
            <w:proofErr w:type="spellEnd"/>
            <w:r w:rsidR="00CA0E36" w:rsidRPr="00C72E9A">
              <w:rPr>
                <w:b/>
              </w:rPr>
              <w:t xml:space="preserve"> </w:t>
            </w:r>
            <w:proofErr w:type="spellStart"/>
            <w:r w:rsidR="00CA0E36" w:rsidRPr="00C72E9A">
              <w:rPr>
                <w:b/>
              </w:rPr>
              <w:t>перевірка</w:t>
            </w:r>
            <w:proofErr w:type="spellEnd"/>
            <w:r w:rsidR="00CA0E36" w:rsidRPr="00C72E9A">
              <w:rPr>
                <w:b/>
              </w:rPr>
              <w:t xml:space="preserve"> </w:t>
            </w:r>
            <w:proofErr w:type="spellStart"/>
            <w:r w:rsidR="00CA0E36" w:rsidRPr="00C72E9A">
              <w:rPr>
                <w:b/>
              </w:rPr>
              <w:t>вагів</w:t>
            </w:r>
            <w:proofErr w:type="spellEnd"/>
            <w:r w:rsidR="00CA0E36" w:rsidRPr="00C72E9A">
              <w:t xml:space="preserve"> (</w:t>
            </w:r>
            <w:proofErr w:type="spellStart"/>
            <w:r w:rsidR="00CA0E36" w:rsidRPr="00C72E9A">
              <w:t>моделювання</w:t>
            </w:r>
            <w:proofErr w:type="spellEnd"/>
            <w:r w:rsidR="00CA0E36" w:rsidRPr="00C72E9A">
              <w:t xml:space="preserve"> </w:t>
            </w:r>
            <w:proofErr w:type="spellStart"/>
            <w:r w:rsidR="00CA0E36" w:rsidRPr="00C72E9A">
              <w:t>дій</w:t>
            </w:r>
            <w:proofErr w:type="spellEnd"/>
            <w:r w:rsidR="00CA0E36" w:rsidRPr="00C72E9A">
              <w:t xml:space="preserve"> з </w:t>
            </w:r>
            <w:proofErr w:type="spellStart"/>
            <w:r w:rsidR="00CA0E36" w:rsidRPr="00C72E9A">
              <w:t>метрологічної</w:t>
            </w:r>
            <w:proofErr w:type="spellEnd"/>
            <w:r w:rsidR="00CA0E36" w:rsidRPr="00C72E9A">
              <w:t xml:space="preserve"> </w:t>
            </w:r>
            <w:proofErr w:type="spellStart"/>
            <w:r w:rsidR="00CA0E36" w:rsidRPr="00C72E9A">
              <w:t>перевірки</w:t>
            </w:r>
            <w:proofErr w:type="spellEnd"/>
            <w:r w:rsidR="00CA0E36" w:rsidRPr="00C72E9A">
              <w:t xml:space="preserve"> ЗВТ на </w:t>
            </w:r>
            <w:proofErr w:type="spellStart"/>
            <w:r w:rsidR="00CA0E36" w:rsidRPr="00C72E9A">
              <w:t>прикладі</w:t>
            </w:r>
            <w:proofErr w:type="spellEnd"/>
            <w:r w:rsidR="00CA0E36" w:rsidRPr="00C72E9A">
              <w:t xml:space="preserve"> </w:t>
            </w:r>
            <w:proofErr w:type="spellStart"/>
            <w:r w:rsidR="00CA0E36" w:rsidRPr="00C72E9A">
              <w:t>повіоки</w:t>
            </w:r>
            <w:proofErr w:type="spellEnd"/>
            <w:r w:rsidR="00CA0E36" w:rsidRPr="00C72E9A">
              <w:t xml:space="preserve"> </w:t>
            </w:r>
            <w:proofErr w:type="spellStart"/>
            <w:r w:rsidR="00CA0E36" w:rsidRPr="00C72E9A">
              <w:t>вагів</w:t>
            </w:r>
            <w:proofErr w:type="spellEnd"/>
            <w:r w:rsidR="00CA0E36" w:rsidRPr="00C72E9A"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F2F4E1" w14:textId="77777777" w:rsidR="00CA0E36" w:rsidRPr="00C72E9A" w:rsidRDefault="00CA0E36" w:rsidP="000A7A24">
            <w:pPr>
              <w:spacing w:line="264" w:lineRule="auto"/>
              <w:jc w:val="center"/>
            </w:pPr>
            <w:r w:rsidRPr="00C72E9A"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A92D2F" w14:textId="77777777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E374EEB" w14:textId="079D8427" w:rsidR="00CA0E36" w:rsidRPr="00C72E9A" w:rsidRDefault="00CA0E36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ADB8E52" w14:textId="3AA788D2" w:rsidR="00CA0E36" w:rsidRPr="00C72E9A" w:rsidRDefault="00CA0E36" w:rsidP="00CF1C9A">
            <w:pPr>
              <w:jc w:val="center"/>
              <w:rPr>
                <w:lang w:val="uk-UA"/>
              </w:rPr>
            </w:pPr>
          </w:p>
        </w:tc>
      </w:tr>
      <w:tr w:rsidR="00C72E9A" w:rsidRPr="00C72E9A" w14:paraId="3F56FFE8" w14:textId="77777777" w:rsidTr="00470371">
        <w:trPr>
          <w:trHeight w:val="409"/>
        </w:trPr>
        <w:tc>
          <w:tcPr>
            <w:tcW w:w="993" w:type="dxa"/>
            <w:vMerge/>
            <w:shd w:val="clear" w:color="auto" w:fill="auto"/>
            <w:vAlign w:val="center"/>
          </w:tcPr>
          <w:p w14:paraId="5EAC7F18" w14:textId="77777777" w:rsidR="00CA0E36" w:rsidRPr="00C72E9A" w:rsidRDefault="00CA0E36" w:rsidP="000A7A24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1A949603" w14:textId="68DE2E58" w:rsidR="00CA0E36" w:rsidRPr="00C72E9A" w:rsidRDefault="00CA0E36" w:rsidP="000A7A24">
            <w:pPr>
              <w:jc w:val="both"/>
              <w:rPr>
                <w:b/>
              </w:rPr>
            </w:pPr>
            <w:r w:rsidRPr="00C72E9A">
              <w:rPr>
                <w:b/>
                <w:lang w:val="uk-UA"/>
              </w:rPr>
              <w:t>Практичні заняття: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4B9FD8" w14:textId="77777777" w:rsidR="00CA0E36" w:rsidRPr="00C72E9A" w:rsidRDefault="00CA0E36" w:rsidP="000A7A24">
            <w:pPr>
              <w:spacing w:line="264" w:lineRule="auto"/>
              <w:jc w:val="center"/>
              <w:rPr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D40087E" w14:textId="77777777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C92C09B" w14:textId="5A2D3638" w:rsidR="00CA0E36" w:rsidRPr="00C72E9A" w:rsidRDefault="00CA0E36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4F3FDA9" w14:textId="37D20633" w:rsidR="00CA0E36" w:rsidRPr="00C72E9A" w:rsidRDefault="00CA0E36" w:rsidP="00CF1C9A">
            <w:pPr>
              <w:jc w:val="center"/>
              <w:rPr>
                <w:lang w:val="uk-UA"/>
              </w:rPr>
            </w:pPr>
          </w:p>
        </w:tc>
      </w:tr>
      <w:tr w:rsidR="00C72E9A" w:rsidRPr="00C72E9A" w14:paraId="155E7CC7" w14:textId="77777777" w:rsidTr="00470371">
        <w:trPr>
          <w:trHeight w:val="409"/>
        </w:trPr>
        <w:tc>
          <w:tcPr>
            <w:tcW w:w="993" w:type="dxa"/>
            <w:vMerge/>
            <w:shd w:val="clear" w:color="auto" w:fill="auto"/>
            <w:vAlign w:val="center"/>
          </w:tcPr>
          <w:p w14:paraId="122C3F12" w14:textId="77777777" w:rsidR="00CA0E36" w:rsidRPr="00C72E9A" w:rsidRDefault="00CA0E36" w:rsidP="000A7A24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467C6364" w14:textId="6560F16F" w:rsidR="00CA0E36" w:rsidRPr="00C72E9A" w:rsidRDefault="00697228" w:rsidP="00697228">
            <w:pPr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C72E9A">
              <w:rPr>
                <w:b/>
                <w:lang w:val="uk-UA"/>
              </w:rPr>
              <w:t xml:space="preserve">Практична робота № 8. </w:t>
            </w:r>
            <w:r w:rsidR="00CA0E36" w:rsidRPr="00C72E9A">
              <w:rPr>
                <w:b/>
                <w:lang w:val="uk-UA"/>
              </w:rPr>
              <w:t xml:space="preserve">Складання методики передачі одиниць фізичних величин відповідно до ДСТУ 3741 «Метрологія. Державна </w:t>
            </w:r>
            <w:proofErr w:type="spellStart"/>
            <w:r w:rsidR="00CA0E36" w:rsidRPr="00C72E9A">
              <w:rPr>
                <w:b/>
                <w:lang w:val="uk-UA"/>
              </w:rPr>
              <w:t>повірочна</w:t>
            </w:r>
            <w:proofErr w:type="spellEnd"/>
            <w:r w:rsidR="00CA0E36" w:rsidRPr="00C72E9A">
              <w:rPr>
                <w:b/>
                <w:lang w:val="uk-UA"/>
              </w:rPr>
              <w:t xml:space="preserve"> схема для засобів вимірювання довжини</w:t>
            </w:r>
            <w:r w:rsidR="00CA0E36" w:rsidRPr="00C72E9A">
              <w:rPr>
                <w:lang w:val="uk-UA"/>
              </w:rPr>
              <w:t xml:space="preserve">  (відображення змісту відповідної методики)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DC29B" w14:textId="38FA056F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1F6E88" w14:textId="77777777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6E0100E" w14:textId="0E2510CB" w:rsidR="00CA0E36" w:rsidRPr="00C72E9A" w:rsidRDefault="00CA0E36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CD4A8D9" w14:textId="0E8326FB" w:rsidR="00CA0E36" w:rsidRPr="00C72E9A" w:rsidRDefault="00CA0E36" w:rsidP="00CF1C9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C72E9A" w:rsidRPr="00C72E9A" w14:paraId="79FDA57B" w14:textId="77777777" w:rsidTr="00470371">
        <w:trPr>
          <w:trHeight w:val="409"/>
        </w:trPr>
        <w:tc>
          <w:tcPr>
            <w:tcW w:w="993" w:type="dxa"/>
            <w:vMerge/>
            <w:shd w:val="clear" w:color="auto" w:fill="auto"/>
            <w:vAlign w:val="center"/>
          </w:tcPr>
          <w:p w14:paraId="64E5A001" w14:textId="77777777" w:rsidR="00CA0E36" w:rsidRPr="00C72E9A" w:rsidRDefault="00CA0E36" w:rsidP="000A7A24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58382BAA" w14:textId="77777777" w:rsidR="00CA0E36" w:rsidRPr="00C72E9A" w:rsidRDefault="00CA0E36" w:rsidP="000A7A24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72E9A">
              <w:rPr>
                <w:rFonts w:ascii="Times New Roman" w:hAnsi="Times New Roman" w:cs="Times New Roman"/>
                <w:b/>
                <w:sz w:val="24"/>
                <w:szCs w:val="24"/>
              </w:rPr>
              <w:t>Самостійна</w:t>
            </w:r>
            <w:proofErr w:type="spellEnd"/>
            <w:r w:rsidRPr="00C72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робота</w:t>
            </w:r>
            <w:r w:rsidRPr="00C72E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14:paraId="7DF008C6" w14:textId="77777777" w:rsidR="00CA0E36" w:rsidRPr="00C72E9A" w:rsidRDefault="00CA0E36" w:rsidP="000A7A24">
            <w:pPr>
              <w:spacing w:line="264" w:lineRule="auto"/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7C8D82F8" w14:textId="77777777" w:rsidR="00CA0E36" w:rsidRPr="00C72E9A" w:rsidRDefault="00CA0E36" w:rsidP="000A7A24">
            <w:pPr>
              <w:spacing w:line="264" w:lineRule="auto"/>
              <w:jc w:val="center"/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BE66BCA" w14:textId="77777777" w:rsidR="00CA0E36" w:rsidRPr="00C72E9A" w:rsidRDefault="00CA0E36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1C1FC6D" w14:textId="06B5E91E" w:rsidR="00CA0E36" w:rsidRPr="00C72E9A" w:rsidRDefault="00CA0E36" w:rsidP="00CF1C9A">
            <w:pPr>
              <w:jc w:val="center"/>
              <w:rPr>
                <w:lang w:val="uk-UA"/>
              </w:rPr>
            </w:pPr>
          </w:p>
        </w:tc>
      </w:tr>
      <w:tr w:rsidR="00C72E9A" w:rsidRPr="00C72E9A" w14:paraId="300D7608" w14:textId="77777777" w:rsidTr="00470371">
        <w:trPr>
          <w:trHeight w:val="409"/>
        </w:trPr>
        <w:tc>
          <w:tcPr>
            <w:tcW w:w="993" w:type="dxa"/>
            <w:vMerge/>
            <w:shd w:val="clear" w:color="auto" w:fill="auto"/>
            <w:vAlign w:val="center"/>
          </w:tcPr>
          <w:p w14:paraId="12C24F41" w14:textId="77777777" w:rsidR="00CA0E36" w:rsidRPr="00C72E9A" w:rsidRDefault="00CA0E36" w:rsidP="000A7A24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436735EC" w14:textId="77777777" w:rsidR="00CA0E36" w:rsidRPr="00C72E9A" w:rsidRDefault="00CA0E36" w:rsidP="000A7A24">
            <w:pPr>
              <w:spacing w:line="264" w:lineRule="auto"/>
              <w:jc w:val="both"/>
              <w:rPr>
                <w:lang w:val="en-US"/>
              </w:rPr>
            </w:pPr>
            <w:r w:rsidRPr="00C72E9A"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992" w:type="dxa"/>
            <w:shd w:val="clear" w:color="auto" w:fill="auto"/>
          </w:tcPr>
          <w:p w14:paraId="698C793F" w14:textId="77777777" w:rsidR="00CA0E36" w:rsidRPr="00C72E9A" w:rsidRDefault="00CA0E36" w:rsidP="000A7A24">
            <w:pPr>
              <w:spacing w:line="264" w:lineRule="auto"/>
              <w:jc w:val="center"/>
              <w:rPr>
                <w:lang w:val="en-US"/>
              </w:rPr>
            </w:pPr>
            <w:r w:rsidRPr="00C72E9A">
              <w:rPr>
                <w:lang w:val="en-US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4D144FE9" w14:textId="68B0E521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1,5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F4A784F" w14:textId="77777777" w:rsidR="00CA0E36" w:rsidRPr="00C72E9A" w:rsidRDefault="00CA0E36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6F6404D" w14:textId="3A3B25C3" w:rsidR="00CA0E36" w:rsidRPr="00C72E9A" w:rsidRDefault="00CA0E36" w:rsidP="00CF1C9A">
            <w:pPr>
              <w:jc w:val="center"/>
              <w:rPr>
                <w:lang w:val="uk-UA"/>
              </w:rPr>
            </w:pPr>
          </w:p>
        </w:tc>
      </w:tr>
      <w:tr w:rsidR="00C72E9A" w:rsidRPr="00C72E9A" w14:paraId="12321575" w14:textId="77777777" w:rsidTr="00470371">
        <w:trPr>
          <w:trHeight w:val="409"/>
        </w:trPr>
        <w:tc>
          <w:tcPr>
            <w:tcW w:w="993" w:type="dxa"/>
            <w:vMerge/>
            <w:shd w:val="clear" w:color="auto" w:fill="auto"/>
            <w:vAlign w:val="center"/>
          </w:tcPr>
          <w:p w14:paraId="0F75E341" w14:textId="77777777" w:rsidR="00CA0E36" w:rsidRPr="00C72E9A" w:rsidRDefault="00CA0E36" w:rsidP="000A7A24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389BFFFE" w14:textId="77777777" w:rsidR="00CA0E36" w:rsidRPr="00C72E9A" w:rsidRDefault="00CA0E36" w:rsidP="000A7A24">
            <w:pPr>
              <w:spacing w:line="264" w:lineRule="auto"/>
              <w:jc w:val="both"/>
              <w:rPr>
                <w:lang w:val="uk-UA"/>
              </w:rPr>
            </w:pPr>
            <w:r w:rsidRPr="00C72E9A">
              <w:rPr>
                <w:lang w:val="uk-UA"/>
              </w:rPr>
              <w:t>Виконання та захист індивідуальних завдань</w:t>
            </w:r>
          </w:p>
        </w:tc>
        <w:tc>
          <w:tcPr>
            <w:tcW w:w="992" w:type="dxa"/>
            <w:shd w:val="clear" w:color="auto" w:fill="auto"/>
          </w:tcPr>
          <w:p w14:paraId="53B882C5" w14:textId="77777777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687DB50D" w14:textId="77777777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12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997ACBC" w14:textId="77777777" w:rsidR="00CA0E36" w:rsidRPr="00C72E9A" w:rsidRDefault="00CA0E36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ACA6930" w14:textId="4A881802" w:rsidR="00CA0E36" w:rsidRPr="00C72E9A" w:rsidRDefault="00CA0E36" w:rsidP="00CF1C9A">
            <w:pPr>
              <w:jc w:val="center"/>
              <w:rPr>
                <w:lang w:val="uk-UA"/>
              </w:rPr>
            </w:pPr>
          </w:p>
        </w:tc>
      </w:tr>
      <w:tr w:rsidR="00C72E9A" w:rsidRPr="00C72E9A" w14:paraId="081CAD75" w14:textId="77777777" w:rsidTr="00470371">
        <w:trPr>
          <w:trHeight w:val="409"/>
        </w:trPr>
        <w:tc>
          <w:tcPr>
            <w:tcW w:w="993" w:type="dxa"/>
            <w:vMerge/>
            <w:shd w:val="clear" w:color="auto" w:fill="auto"/>
            <w:vAlign w:val="center"/>
          </w:tcPr>
          <w:p w14:paraId="266DD3C4" w14:textId="77777777" w:rsidR="00CA0E36" w:rsidRPr="00C72E9A" w:rsidRDefault="00CA0E36" w:rsidP="000A7A24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5E61CAC3" w14:textId="77777777" w:rsidR="00CA0E36" w:rsidRPr="00C72E9A" w:rsidRDefault="00CA0E36" w:rsidP="000A7A24">
            <w:pPr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C72E9A">
              <w:rPr>
                <w:lang w:val="uk-UA"/>
              </w:rPr>
              <w:t>Підготовка та складання екзаменів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AC7C65" w14:textId="70CBFEE8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2D1B90" w14:textId="579BA4CA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9873A3B" w14:textId="77777777" w:rsidR="00CA0E36" w:rsidRPr="00C72E9A" w:rsidRDefault="00CA0E36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F8839C2" w14:textId="1B5BCBC5" w:rsidR="00CA0E36" w:rsidRPr="00C72E9A" w:rsidRDefault="00CA0E36" w:rsidP="00CF1C9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C72E9A" w:rsidRPr="00C72E9A" w14:paraId="7F1DDB8E" w14:textId="77777777" w:rsidTr="00470371">
        <w:trPr>
          <w:trHeight w:val="409"/>
        </w:trPr>
        <w:tc>
          <w:tcPr>
            <w:tcW w:w="993" w:type="dxa"/>
            <w:vMerge/>
            <w:shd w:val="clear" w:color="auto" w:fill="auto"/>
            <w:vAlign w:val="center"/>
          </w:tcPr>
          <w:p w14:paraId="4F371D25" w14:textId="77777777" w:rsidR="00CA0E36" w:rsidRPr="00C72E9A" w:rsidRDefault="00CA0E36" w:rsidP="000A7A24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106604C3" w14:textId="77777777" w:rsidR="00CA0E36" w:rsidRPr="00C72E9A" w:rsidRDefault="00CA0E36" w:rsidP="000A7A24">
            <w:pPr>
              <w:rPr>
                <w:lang w:val="uk-UA"/>
              </w:rPr>
            </w:pPr>
            <w:r w:rsidRPr="00C72E9A">
              <w:rPr>
                <w:lang w:val="uk-UA"/>
              </w:rPr>
              <w:t>Опрацювання розділів програми, які не викладаються на лекціях (для очного навчання):</w:t>
            </w:r>
          </w:p>
          <w:p w14:paraId="34D16B08" w14:textId="77777777" w:rsidR="00CA0E36" w:rsidRPr="00C72E9A" w:rsidRDefault="00CA0E36" w:rsidP="000A7A24">
            <w:pPr>
              <w:jc w:val="both"/>
              <w:rPr>
                <w:lang w:val="uk-UA"/>
              </w:rPr>
            </w:pPr>
            <w:r w:rsidRPr="00C72E9A">
              <w:rPr>
                <w:b/>
                <w:lang w:val="uk-UA"/>
              </w:rPr>
              <w:t>Постанова Кабінету Міністрів України</w:t>
            </w:r>
            <w:r w:rsidRPr="00C72E9A">
              <w:rPr>
                <w:lang w:val="uk-UA"/>
              </w:rPr>
              <w:t xml:space="preserve"> «</w:t>
            </w:r>
            <w:r w:rsidRPr="00C72E9A">
              <w:rPr>
                <w:bCs/>
                <w:shd w:val="clear" w:color="auto" w:fill="FFFFFF"/>
                <w:lang w:val="uk-UA"/>
              </w:rPr>
              <w:t xml:space="preserve">Про затвердження Порядку встановлення </w:t>
            </w:r>
            <w:proofErr w:type="spellStart"/>
            <w:r w:rsidRPr="00C72E9A">
              <w:rPr>
                <w:bCs/>
                <w:shd w:val="clear" w:color="auto" w:fill="FFFFFF"/>
                <w:lang w:val="uk-UA"/>
              </w:rPr>
              <w:t>міжповірочних</w:t>
            </w:r>
            <w:proofErr w:type="spellEnd"/>
            <w:r w:rsidRPr="00C72E9A">
              <w:rPr>
                <w:bCs/>
                <w:shd w:val="clear" w:color="auto" w:fill="FFFFFF"/>
                <w:lang w:val="uk-UA"/>
              </w:rPr>
              <w:t xml:space="preserve"> інтервалів для законодавчо регульованих засобів вимірювальної техніки за категоріями» </w:t>
            </w:r>
            <w:r w:rsidRPr="00C72E9A">
              <w:rPr>
                <w:lang w:val="uk-UA"/>
              </w:rPr>
              <w:t xml:space="preserve">від </w:t>
            </w:r>
            <w:r w:rsidRPr="00C72E9A">
              <w:rPr>
                <w:lang w:val="uk-UA"/>
              </w:rPr>
              <w:br/>
              <w:t xml:space="preserve">16.12.2015 р., №1195; </w:t>
            </w:r>
            <w:r w:rsidRPr="00C72E9A">
              <w:rPr>
                <w:b/>
                <w:lang w:val="uk-UA"/>
              </w:rPr>
              <w:t>Наказ Міністерства економічного розвитку і торгівлі України</w:t>
            </w:r>
            <w:r w:rsidRPr="00C72E9A">
              <w:rPr>
                <w:lang w:val="uk-UA"/>
              </w:rPr>
              <w:t xml:space="preserve"> «Про затвердження </w:t>
            </w:r>
            <w:proofErr w:type="spellStart"/>
            <w:r w:rsidRPr="00C72E9A">
              <w:rPr>
                <w:lang w:val="uk-UA"/>
              </w:rPr>
              <w:t>міжповірочних</w:t>
            </w:r>
            <w:proofErr w:type="spellEnd"/>
            <w:r w:rsidRPr="00C72E9A">
              <w:rPr>
                <w:lang w:val="uk-UA"/>
              </w:rPr>
              <w:t xml:space="preserve"> інтервалів законодавчо регульованих засобів вимірювальної техніки, що перебувають в експлуатації, за категоріями» від 13 жовтня 2016 року,</w:t>
            </w:r>
            <w:r w:rsidRPr="00C72E9A">
              <w:t> </w:t>
            </w:r>
            <w:r w:rsidRPr="00C72E9A">
              <w:rPr>
                <w:lang w:val="uk-UA"/>
              </w:rPr>
              <w:t xml:space="preserve">№ 1747; </w:t>
            </w:r>
            <w:r w:rsidRPr="00C72E9A">
              <w:rPr>
                <w:b/>
                <w:lang w:val="uk-UA"/>
              </w:rPr>
              <w:t>Наказ Міністерства економічного розвитку і торгівлі України</w:t>
            </w:r>
            <w:r w:rsidRPr="00C72E9A">
              <w:rPr>
                <w:lang w:val="uk-UA"/>
              </w:rPr>
              <w:t xml:space="preserve"> «Про затвердження Порядку проведення повірки законодавчо регульованих засобів вимірювальної техніки, що перебувають в експлуатації, та </w:t>
            </w:r>
            <w:r w:rsidRPr="00C72E9A">
              <w:rPr>
                <w:lang w:val="uk-UA"/>
              </w:rPr>
              <w:lastRenderedPageBreak/>
              <w:t xml:space="preserve">оформлення її результатів» №193 від 08.02.2016 </w:t>
            </w:r>
            <w:r w:rsidRPr="00C72E9A">
              <w:rPr>
                <w:i/>
                <w:lang w:val="uk-UA" w:eastAsia="en-US"/>
              </w:rPr>
              <w:t>(ознайомлення з положеннями вказаних документів)</w:t>
            </w:r>
            <w:r w:rsidRPr="00C72E9A">
              <w:rPr>
                <w:lang w:val="uk-UA"/>
              </w:rPr>
              <w:t xml:space="preserve"> [1, 7, 9].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03E29A" w14:textId="77777777" w:rsidR="00CA0E36" w:rsidRPr="00C72E9A" w:rsidRDefault="00CA0E36" w:rsidP="000A7A24">
            <w:pPr>
              <w:spacing w:line="264" w:lineRule="auto"/>
              <w:jc w:val="center"/>
              <w:rPr>
                <w:lang w:val="en-US"/>
              </w:rPr>
            </w:pPr>
            <w:r w:rsidRPr="00C72E9A">
              <w:rPr>
                <w:lang w:val="en-US"/>
              </w:rPr>
              <w:lastRenderedPageBreak/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191FD5" w14:textId="77777777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7E7322D" w14:textId="77777777" w:rsidR="00CA0E36" w:rsidRPr="00C72E9A" w:rsidRDefault="00CA0E36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B7CD5AA" w14:textId="596BC4E6" w:rsidR="00CA0E36" w:rsidRPr="00C72E9A" w:rsidRDefault="00CA0E36" w:rsidP="00CF1C9A">
            <w:pPr>
              <w:jc w:val="center"/>
              <w:rPr>
                <w:lang w:val="uk-UA"/>
              </w:rPr>
            </w:pPr>
          </w:p>
        </w:tc>
      </w:tr>
      <w:tr w:rsidR="00C72E9A" w:rsidRPr="00C72E9A" w14:paraId="0322A499" w14:textId="77777777" w:rsidTr="00470371">
        <w:trPr>
          <w:trHeight w:val="409"/>
        </w:trPr>
        <w:tc>
          <w:tcPr>
            <w:tcW w:w="993" w:type="dxa"/>
            <w:vMerge/>
            <w:shd w:val="clear" w:color="auto" w:fill="auto"/>
            <w:vAlign w:val="center"/>
          </w:tcPr>
          <w:p w14:paraId="377CE015" w14:textId="77777777" w:rsidR="00CA0E36" w:rsidRPr="00C72E9A" w:rsidRDefault="00CA0E36" w:rsidP="000A7A24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4CAD4518" w14:textId="77777777" w:rsidR="00CA0E36" w:rsidRPr="00C72E9A" w:rsidRDefault="00CA0E36" w:rsidP="000A7A24">
            <w:pPr>
              <w:rPr>
                <w:lang w:val="uk-UA"/>
              </w:rPr>
            </w:pPr>
            <w:r w:rsidRPr="00C72E9A">
              <w:rPr>
                <w:lang w:val="uk-UA"/>
              </w:rPr>
              <w:t>Опрацювання навчального матеріалу (для заочного навчання)</w:t>
            </w:r>
          </w:p>
          <w:p w14:paraId="2E407DCA" w14:textId="77777777" w:rsidR="00CA0E36" w:rsidRPr="00C72E9A" w:rsidRDefault="00CA0E36" w:rsidP="000A7A24">
            <w:pPr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268093" w14:textId="77777777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1F9193" w14:textId="6406DE0E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7,5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92065C8" w14:textId="77777777" w:rsidR="00CA0E36" w:rsidRPr="00C72E9A" w:rsidRDefault="00CA0E36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AED7807" w14:textId="3735C25E" w:rsidR="00CA0E36" w:rsidRPr="00C72E9A" w:rsidRDefault="00CA0E36" w:rsidP="00CF1C9A">
            <w:pPr>
              <w:jc w:val="center"/>
              <w:rPr>
                <w:lang w:val="uk-UA"/>
              </w:rPr>
            </w:pPr>
          </w:p>
        </w:tc>
      </w:tr>
      <w:tr w:rsidR="00C72E9A" w:rsidRPr="00C72E9A" w14:paraId="1AF64EAB" w14:textId="77777777" w:rsidTr="00470371">
        <w:trPr>
          <w:trHeight w:val="409"/>
        </w:trPr>
        <w:tc>
          <w:tcPr>
            <w:tcW w:w="993" w:type="dxa"/>
            <w:vMerge/>
            <w:shd w:val="clear" w:color="auto" w:fill="auto"/>
            <w:vAlign w:val="center"/>
          </w:tcPr>
          <w:p w14:paraId="63114564" w14:textId="77777777" w:rsidR="00CA0E36" w:rsidRPr="00C72E9A" w:rsidRDefault="00CA0E36" w:rsidP="000A7A24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289FF5EF" w14:textId="77777777" w:rsidR="00CA0E36" w:rsidRPr="00C72E9A" w:rsidRDefault="00CA0E36" w:rsidP="000A7A24">
            <w:pPr>
              <w:rPr>
                <w:lang w:val="uk-UA"/>
              </w:rPr>
            </w:pPr>
            <w:r w:rsidRPr="00C72E9A">
              <w:rPr>
                <w:lang w:val="uk-UA"/>
              </w:rPr>
              <w:t>Підготовка та складання інших контрольних заходів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AA8BD2" w14:textId="43566B90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C2C164" w14:textId="656950F9" w:rsidR="00CA0E36" w:rsidRPr="00C72E9A" w:rsidRDefault="00CA0E36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820BD1" w14:textId="77777777" w:rsidR="00CA0E36" w:rsidRPr="00C72E9A" w:rsidRDefault="00CA0E36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20C3FBF" w14:textId="6EEAC14C" w:rsidR="00CA0E36" w:rsidRPr="00C72E9A" w:rsidRDefault="00CA0E36" w:rsidP="00CF1C9A">
            <w:pPr>
              <w:jc w:val="center"/>
              <w:rPr>
                <w:lang w:val="uk-UA"/>
              </w:rPr>
            </w:pPr>
          </w:p>
        </w:tc>
      </w:tr>
      <w:tr w:rsidR="00C72E9A" w:rsidRPr="00C72E9A" w14:paraId="6B866114" w14:textId="77777777" w:rsidTr="00470371">
        <w:trPr>
          <w:trHeight w:val="409"/>
        </w:trPr>
        <w:tc>
          <w:tcPr>
            <w:tcW w:w="993" w:type="dxa"/>
            <w:vMerge/>
            <w:shd w:val="clear" w:color="auto" w:fill="auto"/>
            <w:vAlign w:val="center"/>
          </w:tcPr>
          <w:p w14:paraId="7634A626" w14:textId="77777777" w:rsidR="000A7A24" w:rsidRPr="00C72E9A" w:rsidRDefault="000A7A24" w:rsidP="000A7A24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5CD6EA34" w14:textId="77777777" w:rsidR="000A7A24" w:rsidRPr="00C72E9A" w:rsidRDefault="000A7A24" w:rsidP="000A7A24">
            <w:pPr>
              <w:spacing w:line="264" w:lineRule="auto"/>
              <w:jc w:val="right"/>
              <w:rPr>
                <w:lang w:val="en-US"/>
              </w:rPr>
            </w:pPr>
            <w:r w:rsidRPr="00C72E9A">
              <w:rPr>
                <w:lang w:val="uk-UA"/>
              </w:rPr>
              <w:t xml:space="preserve">У с </w:t>
            </w:r>
            <w:r w:rsidRPr="00C72E9A">
              <w:rPr>
                <w:lang w:val="en-US"/>
              </w:rPr>
              <w:t>ь о г о: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E3A408" w14:textId="77777777" w:rsidR="000A7A24" w:rsidRPr="00C72E9A" w:rsidRDefault="000A7A24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18AA43" w14:textId="77777777" w:rsidR="000A7A24" w:rsidRPr="00C72E9A" w:rsidRDefault="000A7A24" w:rsidP="000A7A24">
            <w:pPr>
              <w:spacing w:line="264" w:lineRule="auto"/>
              <w:jc w:val="center"/>
              <w:rPr>
                <w:lang w:val="uk-UA"/>
              </w:rPr>
            </w:pPr>
            <w:r w:rsidRPr="00C72E9A">
              <w:rPr>
                <w:lang w:val="uk-UA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7848A0A2" w14:textId="77777777" w:rsidR="000A7A24" w:rsidRPr="00C72E9A" w:rsidRDefault="000A7A24" w:rsidP="000A7A2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474DF5" w14:textId="77777777" w:rsidR="000A7A24" w:rsidRPr="00C72E9A" w:rsidRDefault="000A7A24" w:rsidP="000A7A24">
            <w:pPr>
              <w:jc w:val="center"/>
              <w:rPr>
                <w:lang w:val="uk-UA"/>
              </w:rPr>
            </w:pPr>
          </w:p>
        </w:tc>
      </w:tr>
    </w:tbl>
    <w:p w14:paraId="1D473B7F" w14:textId="77777777" w:rsidR="00545C79" w:rsidRPr="00C72E9A" w:rsidRDefault="00545C79" w:rsidP="00545C79">
      <w:pPr>
        <w:rPr>
          <w:lang w:val="uk-UA"/>
        </w:rPr>
      </w:pPr>
    </w:p>
    <w:p w14:paraId="5BC9939E" w14:textId="77777777" w:rsidR="0034555F" w:rsidRPr="00C72E9A" w:rsidRDefault="0034555F" w:rsidP="00FA6CAE">
      <w:pPr>
        <w:pStyle w:val="Default"/>
        <w:spacing w:after="240"/>
        <w:jc w:val="center"/>
        <w:rPr>
          <w:b/>
          <w:color w:val="auto"/>
          <w:sz w:val="28"/>
          <w:szCs w:val="28"/>
          <w:lang w:val="uk-UA"/>
        </w:rPr>
      </w:pPr>
    </w:p>
    <w:p w14:paraId="3863EB17" w14:textId="600FDE21" w:rsidR="00A9008B" w:rsidRPr="00C72E9A" w:rsidRDefault="00326D28" w:rsidP="00FA6CAE">
      <w:pPr>
        <w:pStyle w:val="Default"/>
        <w:spacing w:after="240"/>
        <w:jc w:val="center"/>
        <w:rPr>
          <w:b/>
          <w:color w:val="auto"/>
          <w:sz w:val="28"/>
          <w:szCs w:val="28"/>
          <w:lang w:val="uk-UA"/>
        </w:rPr>
      </w:pPr>
      <w:r w:rsidRPr="00C72E9A">
        <w:rPr>
          <w:b/>
          <w:color w:val="auto"/>
          <w:sz w:val="28"/>
          <w:szCs w:val="28"/>
          <w:lang w:val="uk-UA"/>
        </w:rPr>
        <w:t>5</w:t>
      </w:r>
      <w:r w:rsidR="00FA6CAE" w:rsidRPr="00C72E9A">
        <w:rPr>
          <w:b/>
          <w:color w:val="auto"/>
          <w:sz w:val="28"/>
          <w:szCs w:val="28"/>
          <w:lang w:val="uk-UA"/>
        </w:rPr>
        <w:t xml:space="preserve"> МЕТОДИ ВИКЛАДАННЯ ТА НАВЧАННЯ</w:t>
      </w:r>
    </w:p>
    <w:p w14:paraId="6C3EA546" w14:textId="77777777" w:rsidR="009F55A4" w:rsidRPr="008D41B6" w:rsidRDefault="009F55A4" w:rsidP="002805DA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8D41B6">
        <w:rPr>
          <w:iCs/>
          <w:color w:val="auto"/>
          <w:sz w:val="28"/>
          <w:szCs w:val="28"/>
          <w:lang w:val="uk-UA"/>
        </w:rPr>
        <w:t xml:space="preserve">Дисципліна передбачає навчання через: </w:t>
      </w:r>
    </w:p>
    <w:p w14:paraId="3A57590E" w14:textId="77777777" w:rsidR="009F55A4" w:rsidRPr="008D41B6" w:rsidRDefault="009F55A4" w:rsidP="002805DA">
      <w:pPr>
        <w:pStyle w:val="Default"/>
        <w:ind w:firstLine="709"/>
        <w:jc w:val="both"/>
        <w:rPr>
          <w:i/>
          <w:color w:val="auto"/>
          <w:sz w:val="28"/>
          <w:szCs w:val="28"/>
          <w:lang w:val="uk-UA"/>
        </w:rPr>
      </w:pPr>
      <w:r w:rsidRPr="008D41B6">
        <w:rPr>
          <w:color w:val="auto"/>
          <w:sz w:val="28"/>
          <w:szCs w:val="28"/>
          <w:lang w:val="uk-UA"/>
        </w:rPr>
        <w:t>– пояснювальні вербально-ілюстративні інтерактивні лекції (МН1);</w:t>
      </w:r>
    </w:p>
    <w:p w14:paraId="440033D8" w14:textId="77777777" w:rsidR="009F55A4" w:rsidRPr="008D41B6" w:rsidRDefault="009F55A4" w:rsidP="002805DA">
      <w:pPr>
        <w:pStyle w:val="Default"/>
        <w:ind w:firstLine="709"/>
        <w:jc w:val="both"/>
        <w:rPr>
          <w:i/>
          <w:color w:val="auto"/>
          <w:sz w:val="28"/>
          <w:szCs w:val="28"/>
          <w:lang w:val="uk-UA"/>
        </w:rPr>
      </w:pPr>
      <w:r w:rsidRPr="008D41B6">
        <w:rPr>
          <w:color w:val="auto"/>
          <w:sz w:val="28"/>
          <w:szCs w:val="28"/>
          <w:lang w:val="uk-UA"/>
        </w:rPr>
        <w:t xml:space="preserve">– </w:t>
      </w:r>
      <w:r w:rsidR="00073D08" w:rsidRPr="008D41B6">
        <w:rPr>
          <w:color w:val="auto"/>
          <w:sz w:val="28"/>
          <w:szCs w:val="28"/>
          <w:lang w:val="uk-UA"/>
        </w:rPr>
        <w:t>репродуктивно-</w:t>
      </w:r>
      <w:r w:rsidRPr="008D41B6">
        <w:rPr>
          <w:color w:val="auto"/>
          <w:sz w:val="28"/>
          <w:szCs w:val="28"/>
          <w:lang w:val="uk-UA"/>
        </w:rPr>
        <w:t>практичні заняття (МН2);</w:t>
      </w:r>
      <w:r w:rsidRPr="008D41B6">
        <w:rPr>
          <w:i/>
          <w:color w:val="auto"/>
          <w:sz w:val="28"/>
          <w:szCs w:val="28"/>
          <w:lang w:val="uk-UA"/>
        </w:rPr>
        <w:t xml:space="preserve"> </w:t>
      </w:r>
    </w:p>
    <w:p w14:paraId="56D1C36E" w14:textId="77777777" w:rsidR="009F55A4" w:rsidRPr="008D41B6" w:rsidRDefault="009F55A4" w:rsidP="002805DA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8D41B6">
        <w:rPr>
          <w:color w:val="auto"/>
          <w:sz w:val="28"/>
          <w:szCs w:val="28"/>
          <w:lang w:val="uk-UA"/>
        </w:rPr>
        <w:t>– практико-орієнтоване навчання (МН3);</w:t>
      </w:r>
    </w:p>
    <w:p w14:paraId="48432442" w14:textId="77777777" w:rsidR="00073D08" w:rsidRPr="008D41B6" w:rsidRDefault="009F55A4" w:rsidP="002805DA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8D41B6">
        <w:rPr>
          <w:color w:val="auto"/>
          <w:sz w:val="28"/>
          <w:szCs w:val="28"/>
          <w:lang w:val="uk-UA"/>
        </w:rPr>
        <w:t xml:space="preserve"> –</w:t>
      </w:r>
      <w:r w:rsidRPr="008D41B6">
        <w:rPr>
          <w:iCs/>
          <w:color w:val="auto"/>
          <w:sz w:val="28"/>
          <w:szCs w:val="28"/>
          <w:lang w:val="uk-UA"/>
        </w:rPr>
        <w:t xml:space="preserve"> частково-пошуков</w:t>
      </w:r>
      <w:r w:rsidR="00073D08" w:rsidRPr="008D41B6">
        <w:rPr>
          <w:iCs/>
          <w:color w:val="auto"/>
          <w:sz w:val="28"/>
          <w:szCs w:val="28"/>
          <w:lang w:val="uk-UA"/>
        </w:rPr>
        <w:t>е навчання (МН4)</w:t>
      </w:r>
      <w:r w:rsidR="00456B7F" w:rsidRPr="008D41B6">
        <w:rPr>
          <w:iCs/>
          <w:color w:val="auto"/>
          <w:sz w:val="28"/>
          <w:szCs w:val="28"/>
          <w:lang w:val="uk-UA"/>
        </w:rPr>
        <w:t>;</w:t>
      </w:r>
    </w:p>
    <w:p w14:paraId="52D2D4E3" w14:textId="77777777" w:rsidR="000C3EF2" w:rsidRDefault="00456B7F" w:rsidP="000C3EF2">
      <w:pPr>
        <w:pStyle w:val="Default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iCs/>
          <w:color w:val="auto"/>
          <w:sz w:val="28"/>
          <w:szCs w:val="28"/>
          <w:lang w:val="uk-UA"/>
        </w:rPr>
      </w:pPr>
      <w:r w:rsidRPr="008D41B6">
        <w:rPr>
          <w:iCs/>
          <w:color w:val="auto"/>
          <w:sz w:val="28"/>
          <w:szCs w:val="28"/>
          <w:lang w:val="uk-UA"/>
        </w:rPr>
        <w:t>модульне навчання (МН5)</w:t>
      </w:r>
      <w:r w:rsidR="00933F32" w:rsidRPr="008D41B6">
        <w:rPr>
          <w:iCs/>
          <w:color w:val="auto"/>
          <w:sz w:val="28"/>
          <w:szCs w:val="28"/>
          <w:lang w:val="uk-UA"/>
        </w:rPr>
        <w:t>.</w:t>
      </w:r>
    </w:p>
    <w:p w14:paraId="7D3DEB4B" w14:textId="77777777" w:rsidR="000C3EF2" w:rsidRPr="00C91968" w:rsidRDefault="00AD3AFD" w:rsidP="00AD3AFD">
      <w:pPr>
        <w:pStyle w:val="Default"/>
        <w:tabs>
          <w:tab w:val="left" w:pos="993"/>
        </w:tabs>
        <w:jc w:val="both"/>
        <w:rPr>
          <w:iCs/>
          <w:color w:val="auto"/>
          <w:sz w:val="28"/>
          <w:szCs w:val="28"/>
          <w:lang w:val="uk-UA"/>
        </w:rPr>
      </w:pPr>
      <w:r>
        <w:rPr>
          <w:iCs/>
          <w:color w:val="auto"/>
          <w:sz w:val="28"/>
          <w:szCs w:val="28"/>
          <w:lang w:val="uk-UA"/>
        </w:rPr>
        <w:tab/>
      </w:r>
      <w:r w:rsidR="000C3EF2" w:rsidRPr="00C91968">
        <w:rPr>
          <w:i/>
          <w:iCs/>
          <w:sz w:val="28"/>
          <w:szCs w:val="28"/>
          <w:lang w:val="uk-UA"/>
        </w:rPr>
        <w:t>Лекції</w:t>
      </w:r>
      <w:r w:rsidR="000C3EF2" w:rsidRPr="00C91968">
        <w:rPr>
          <w:iCs/>
          <w:sz w:val="28"/>
          <w:szCs w:val="28"/>
          <w:lang w:val="uk-UA"/>
        </w:rPr>
        <w:t xml:space="preserve"> надають студентам матеріали з </w:t>
      </w:r>
      <w:r w:rsidR="007F3A98" w:rsidRPr="00C91968">
        <w:rPr>
          <w:bCs/>
          <w:sz w:val="28"/>
          <w:szCs w:val="28"/>
          <w:lang w:val="uk-UA"/>
        </w:rPr>
        <w:t>базов</w:t>
      </w:r>
      <w:r w:rsidR="00E13A3D" w:rsidRPr="00C91968">
        <w:rPr>
          <w:bCs/>
          <w:sz w:val="28"/>
          <w:szCs w:val="28"/>
          <w:lang w:val="uk-UA"/>
        </w:rPr>
        <w:t>их</w:t>
      </w:r>
      <w:r w:rsidR="007F3A98" w:rsidRPr="00C91968">
        <w:rPr>
          <w:bCs/>
          <w:sz w:val="28"/>
          <w:szCs w:val="28"/>
          <w:lang w:val="uk-UA"/>
        </w:rPr>
        <w:t xml:space="preserve"> визначен</w:t>
      </w:r>
      <w:r w:rsidR="00E13A3D" w:rsidRPr="00C91968">
        <w:rPr>
          <w:bCs/>
          <w:sz w:val="28"/>
          <w:szCs w:val="28"/>
          <w:lang w:val="uk-UA"/>
        </w:rPr>
        <w:t>ь</w:t>
      </w:r>
      <w:r w:rsidR="007F3A98" w:rsidRPr="00C91968">
        <w:rPr>
          <w:bCs/>
          <w:sz w:val="28"/>
          <w:szCs w:val="28"/>
          <w:lang w:val="uk-UA"/>
        </w:rPr>
        <w:t xml:space="preserve"> та понят</w:t>
      </w:r>
      <w:r w:rsidR="00E13A3D" w:rsidRPr="00C91968">
        <w:rPr>
          <w:bCs/>
          <w:sz w:val="28"/>
          <w:szCs w:val="28"/>
          <w:lang w:val="uk-UA"/>
        </w:rPr>
        <w:t>ь</w:t>
      </w:r>
      <w:r w:rsidR="007F3A98" w:rsidRPr="00C91968">
        <w:rPr>
          <w:bCs/>
          <w:sz w:val="28"/>
          <w:szCs w:val="28"/>
          <w:lang w:val="uk-UA"/>
        </w:rPr>
        <w:t xml:space="preserve"> щодо</w:t>
      </w:r>
      <w:r w:rsidR="002852A5">
        <w:rPr>
          <w:bCs/>
          <w:sz w:val="28"/>
          <w:szCs w:val="28"/>
          <w:lang w:val="uk-UA"/>
        </w:rPr>
        <w:t xml:space="preserve"> метрології, основ забезпечення єдності вимірювань</w:t>
      </w:r>
      <w:r w:rsidR="00B136F8">
        <w:rPr>
          <w:bCs/>
          <w:sz w:val="28"/>
          <w:szCs w:val="28"/>
          <w:lang w:val="uk-UA"/>
        </w:rPr>
        <w:t xml:space="preserve"> та </w:t>
      </w:r>
      <w:r w:rsidR="00D41E6A">
        <w:rPr>
          <w:bCs/>
          <w:sz w:val="28"/>
          <w:szCs w:val="28"/>
          <w:lang w:val="uk-UA"/>
        </w:rPr>
        <w:t>інформаційно-вимірювальних систем</w:t>
      </w:r>
      <w:r w:rsidR="002852A5">
        <w:rPr>
          <w:bCs/>
          <w:sz w:val="28"/>
          <w:szCs w:val="28"/>
          <w:lang w:val="uk-UA"/>
        </w:rPr>
        <w:t>,</w:t>
      </w:r>
      <w:r w:rsidR="007F3A98" w:rsidRPr="00C91968">
        <w:rPr>
          <w:bCs/>
          <w:sz w:val="28"/>
          <w:szCs w:val="28"/>
          <w:lang w:val="uk-UA"/>
        </w:rPr>
        <w:t xml:space="preserve"> </w:t>
      </w:r>
      <w:r w:rsidR="000C3EF2" w:rsidRPr="00C91968">
        <w:rPr>
          <w:iCs/>
          <w:sz w:val="28"/>
          <w:szCs w:val="28"/>
          <w:lang w:val="uk-UA"/>
        </w:rPr>
        <w:t xml:space="preserve">що є основою для самостійного удосконалення </w:t>
      </w:r>
      <w:proofErr w:type="spellStart"/>
      <w:r w:rsidR="000C3EF2" w:rsidRPr="00C91968">
        <w:rPr>
          <w:iCs/>
          <w:sz w:val="28"/>
          <w:szCs w:val="28"/>
          <w:lang w:val="uk-UA"/>
        </w:rPr>
        <w:t>компетентностей</w:t>
      </w:r>
      <w:proofErr w:type="spellEnd"/>
      <w:r w:rsidR="000C3EF2" w:rsidRPr="00C91968">
        <w:rPr>
          <w:iCs/>
          <w:sz w:val="28"/>
          <w:szCs w:val="28"/>
          <w:lang w:val="uk-UA"/>
        </w:rPr>
        <w:t xml:space="preserve"> здобувачів вищої освіти. </w:t>
      </w:r>
    </w:p>
    <w:p w14:paraId="4B788C7D" w14:textId="77777777" w:rsidR="006B7CDF" w:rsidRPr="008D41B6" w:rsidRDefault="009F55A4" w:rsidP="002805DA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8D41B6">
        <w:rPr>
          <w:iCs/>
          <w:color w:val="auto"/>
          <w:sz w:val="28"/>
          <w:szCs w:val="28"/>
          <w:lang w:val="uk-UA"/>
        </w:rPr>
        <w:t xml:space="preserve">Лекції </w:t>
      </w:r>
      <w:r w:rsidR="006B7CDF" w:rsidRPr="008D41B6">
        <w:rPr>
          <w:iCs/>
          <w:color w:val="auto"/>
          <w:sz w:val="28"/>
          <w:szCs w:val="28"/>
          <w:lang w:val="uk-UA"/>
        </w:rPr>
        <w:t xml:space="preserve">проводяться в інтерактивному режимі з розглядом при представленні викладачем навчальної інформації проблемних ситуацій. </w:t>
      </w:r>
    </w:p>
    <w:p w14:paraId="6AB27525" w14:textId="77777777" w:rsidR="00547DB5" w:rsidRDefault="006B7CDF" w:rsidP="00547DB5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8D41B6">
        <w:rPr>
          <w:iCs/>
          <w:color w:val="auto"/>
          <w:sz w:val="28"/>
          <w:szCs w:val="28"/>
          <w:lang w:val="uk-UA"/>
        </w:rPr>
        <w:t xml:space="preserve">Лекції </w:t>
      </w:r>
      <w:r w:rsidR="009F55A4" w:rsidRPr="008D41B6">
        <w:rPr>
          <w:iCs/>
          <w:color w:val="auto"/>
          <w:sz w:val="28"/>
          <w:szCs w:val="28"/>
          <w:lang w:val="uk-UA"/>
        </w:rPr>
        <w:t xml:space="preserve">доповнюються </w:t>
      </w:r>
      <w:r w:rsidR="00073D08" w:rsidRPr="008D41B6">
        <w:rPr>
          <w:iCs/>
          <w:color w:val="auto"/>
          <w:sz w:val="28"/>
          <w:szCs w:val="28"/>
          <w:lang w:val="uk-UA"/>
        </w:rPr>
        <w:t>репродуктивно-</w:t>
      </w:r>
      <w:r w:rsidR="009F55A4" w:rsidRPr="008D41B6">
        <w:rPr>
          <w:iCs/>
          <w:color w:val="auto"/>
          <w:sz w:val="28"/>
          <w:szCs w:val="28"/>
          <w:lang w:val="uk-UA"/>
        </w:rPr>
        <w:t xml:space="preserve">практичними заняттями, </w:t>
      </w:r>
      <w:r w:rsidR="00073D08" w:rsidRPr="008D41B6">
        <w:rPr>
          <w:iCs/>
          <w:color w:val="auto"/>
          <w:sz w:val="28"/>
          <w:szCs w:val="28"/>
          <w:lang w:val="uk-UA"/>
        </w:rPr>
        <w:t xml:space="preserve">які мають ділову спрямованість </w:t>
      </w:r>
      <w:r w:rsidR="002717E6" w:rsidRPr="008D41B6">
        <w:rPr>
          <w:iCs/>
          <w:color w:val="auto"/>
          <w:sz w:val="28"/>
          <w:szCs w:val="28"/>
          <w:lang w:val="uk-UA"/>
        </w:rPr>
        <w:t>(часто – за вибором здобувача</w:t>
      </w:r>
      <w:r w:rsidRPr="008D41B6">
        <w:rPr>
          <w:iCs/>
          <w:color w:val="auto"/>
          <w:sz w:val="28"/>
          <w:szCs w:val="28"/>
          <w:lang w:val="uk-UA"/>
        </w:rPr>
        <w:t xml:space="preserve"> згідно з предметною сферою будь-якої економічної діяльності</w:t>
      </w:r>
      <w:r w:rsidR="002717E6" w:rsidRPr="008D41B6">
        <w:rPr>
          <w:iCs/>
          <w:color w:val="auto"/>
          <w:sz w:val="28"/>
          <w:szCs w:val="28"/>
          <w:lang w:val="uk-UA"/>
        </w:rPr>
        <w:t xml:space="preserve">: </w:t>
      </w:r>
      <w:r w:rsidRPr="008D41B6">
        <w:rPr>
          <w:iCs/>
          <w:color w:val="auto"/>
          <w:sz w:val="28"/>
          <w:szCs w:val="28"/>
          <w:lang w:val="uk-UA"/>
        </w:rPr>
        <w:t>важка</w:t>
      </w:r>
      <w:r w:rsidR="002717E6" w:rsidRPr="008D41B6">
        <w:rPr>
          <w:iCs/>
          <w:color w:val="auto"/>
          <w:sz w:val="28"/>
          <w:szCs w:val="28"/>
          <w:lang w:val="uk-UA"/>
        </w:rPr>
        <w:t>,</w:t>
      </w:r>
      <w:r w:rsidRPr="008D41B6">
        <w:rPr>
          <w:iCs/>
          <w:color w:val="auto"/>
          <w:sz w:val="28"/>
          <w:szCs w:val="28"/>
          <w:lang w:val="uk-UA"/>
        </w:rPr>
        <w:t xml:space="preserve"> легка </w:t>
      </w:r>
      <w:r w:rsidR="002717E6" w:rsidRPr="008D41B6">
        <w:rPr>
          <w:iCs/>
          <w:color w:val="auto"/>
          <w:sz w:val="28"/>
          <w:szCs w:val="28"/>
          <w:lang w:val="uk-UA"/>
        </w:rPr>
        <w:t xml:space="preserve">або хімічна </w:t>
      </w:r>
      <w:r w:rsidRPr="008D41B6">
        <w:rPr>
          <w:iCs/>
          <w:color w:val="auto"/>
          <w:sz w:val="28"/>
          <w:szCs w:val="28"/>
          <w:lang w:val="uk-UA"/>
        </w:rPr>
        <w:t>промисловість, будівництво, бізнес, менеджмент, транспорт,  виробництво харчової продукції, фармакологія тощо</w:t>
      </w:r>
      <w:r w:rsidR="002717E6" w:rsidRPr="008D41B6">
        <w:rPr>
          <w:iCs/>
          <w:color w:val="auto"/>
          <w:sz w:val="28"/>
          <w:szCs w:val="28"/>
          <w:lang w:val="uk-UA"/>
        </w:rPr>
        <w:t>)</w:t>
      </w:r>
      <w:r w:rsidR="009F55A4" w:rsidRPr="008D41B6">
        <w:rPr>
          <w:iCs/>
          <w:color w:val="auto"/>
          <w:sz w:val="28"/>
          <w:szCs w:val="28"/>
          <w:lang w:val="uk-UA"/>
        </w:rPr>
        <w:t>.</w:t>
      </w:r>
    </w:p>
    <w:p w14:paraId="5B44EF32" w14:textId="77777777" w:rsidR="006212A4" w:rsidRDefault="006212A4" w:rsidP="00547DB5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>
        <w:rPr>
          <w:i/>
          <w:iCs/>
          <w:color w:val="auto"/>
          <w:sz w:val="28"/>
          <w:szCs w:val="28"/>
          <w:lang w:val="uk-UA"/>
        </w:rPr>
        <w:t>Практико-орієнтоване навчання</w:t>
      </w:r>
      <w:r>
        <w:rPr>
          <w:iCs/>
          <w:color w:val="auto"/>
          <w:sz w:val="28"/>
          <w:szCs w:val="28"/>
          <w:lang w:val="uk-UA"/>
        </w:rPr>
        <w:t xml:space="preserve"> реалізується шляхом самостійного визначення здобувачем освіти методології метрологічного забезпечення виробництва </w:t>
      </w:r>
      <w:r w:rsidR="00B136F8">
        <w:rPr>
          <w:iCs/>
          <w:color w:val="auto"/>
          <w:sz w:val="28"/>
          <w:szCs w:val="28"/>
          <w:lang w:val="uk-UA"/>
        </w:rPr>
        <w:t xml:space="preserve">засобами інформаційно-вимірювальної техніки </w:t>
      </w:r>
      <w:r>
        <w:rPr>
          <w:iCs/>
          <w:color w:val="auto"/>
          <w:sz w:val="28"/>
          <w:szCs w:val="28"/>
          <w:lang w:val="uk-UA"/>
        </w:rPr>
        <w:t xml:space="preserve">(на підставі власного досвіду та/або інформації, що отримана з різних джерел) при виконанні ним практичних та лабораторних робіт. Цей метод </w:t>
      </w:r>
      <w:r>
        <w:rPr>
          <w:sz w:val="28"/>
          <w:szCs w:val="28"/>
          <w:shd w:val="clear" w:color="auto" w:fill="FFFFFF"/>
          <w:lang w:val="uk-UA"/>
        </w:rPr>
        <w:t xml:space="preserve">застосовується на практичних </w:t>
      </w:r>
      <w:r w:rsidR="00550125">
        <w:rPr>
          <w:sz w:val="28"/>
          <w:szCs w:val="28"/>
          <w:shd w:val="clear" w:color="auto" w:fill="FFFFFF"/>
          <w:lang w:val="uk-UA"/>
        </w:rPr>
        <w:t xml:space="preserve">і лабораторних </w:t>
      </w:r>
      <w:r>
        <w:rPr>
          <w:sz w:val="28"/>
          <w:szCs w:val="28"/>
          <w:shd w:val="clear" w:color="auto" w:fill="FFFFFF"/>
          <w:lang w:val="uk-UA"/>
        </w:rPr>
        <w:t>заняттях із засвоєння основних положень на основі відомих  принципів та підходів із забезпечення єдності вимірювань</w:t>
      </w:r>
      <w:r w:rsidR="00D41E6A">
        <w:rPr>
          <w:sz w:val="28"/>
          <w:szCs w:val="28"/>
          <w:shd w:val="clear" w:color="auto" w:fill="FFFFFF"/>
          <w:lang w:val="uk-UA"/>
        </w:rPr>
        <w:t xml:space="preserve"> із застосуванням відповідних засобів</w:t>
      </w:r>
      <w:r>
        <w:rPr>
          <w:sz w:val="28"/>
          <w:szCs w:val="28"/>
          <w:shd w:val="clear" w:color="auto" w:fill="FFFFFF"/>
          <w:lang w:val="uk-UA"/>
        </w:rPr>
        <w:t xml:space="preserve">, наприклад, коли викладач пропонує матрицю відображення результатів аналізу за певними критеріями, а здобувачі, враховуючи надані критерії, відображують їх за власним варіантом обраної предметної сфери. </w:t>
      </w:r>
    </w:p>
    <w:p w14:paraId="7E993A6F" w14:textId="77777777" w:rsidR="00456B7F" w:rsidRPr="00F40DCA" w:rsidRDefault="00456B7F" w:rsidP="002805DA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8D41B6">
        <w:rPr>
          <w:i/>
          <w:color w:val="auto"/>
          <w:sz w:val="28"/>
          <w:szCs w:val="28"/>
          <w:shd w:val="clear" w:color="auto" w:fill="FFFFFF"/>
          <w:lang w:val="uk-UA"/>
        </w:rPr>
        <w:t>Пошуковий метод</w:t>
      </w:r>
      <w:r w:rsidRPr="008D41B6">
        <w:rPr>
          <w:iCs/>
          <w:color w:val="auto"/>
          <w:sz w:val="28"/>
          <w:szCs w:val="28"/>
          <w:lang w:val="uk-UA"/>
        </w:rPr>
        <w:t xml:space="preserve"> </w:t>
      </w:r>
      <w:r w:rsidRPr="00F40DCA">
        <w:rPr>
          <w:iCs/>
          <w:color w:val="auto"/>
          <w:sz w:val="28"/>
          <w:szCs w:val="28"/>
          <w:lang w:val="uk-UA"/>
        </w:rPr>
        <w:t xml:space="preserve">застосовується через організацію активного розв'язання завдань, висунутих викладачем, практичних та </w:t>
      </w:r>
      <w:r w:rsidR="006B2470" w:rsidRPr="00F40DCA">
        <w:rPr>
          <w:iCs/>
          <w:color w:val="auto"/>
          <w:sz w:val="28"/>
          <w:szCs w:val="28"/>
          <w:lang w:val="uk-UA"/>
        </w:rPr>
        <w:t>лабораторних</w:t>
      </w:r>
      <w:r w:rsidRPr="00F40DCA">
        <w:rPr>
          <w:iCs/>
          <w:color w:val="auto"/>
          <w:sz w:val="28"/>
          <w:szCs w:val="28"/>
          <w:lang w:val="uk-UA"/>
        </w:rPr>
        <w:t xml:space="preserve"> роб</w:t>
      </w:r>
      <w:r w:rsidR="006B2470" w:rsidRPr="00F40DCA">
        <w:rPr>
          <w:iCs/>
          <w:color w:val="auto"/>
          <w:sz w:val="28"/>
          <w:szCs w:val="28"/>
          <w:lang w:val="uk-UA"/>
        </w:rPr>
        <w:t>іт</w:t>
      </w:r>
      <w:r w:rsidRPr="00F40DCA">
        <w:rPr>
          <w:iCs/>
          <w:color w:val="auto"/>
          <w:sz w:val="28"/>
          <w:szCs w:val="28"/>
          <w:lang w:val="uk-UA"/>
        </w:rPr>
        <w:t>, які характеризується наперед не</w:t>
      </w:r>
      <w:r w:rsidR="00B136F8" w:rsidRPr="00F40DCA">
        <w:rPr>
          <w:iCs/>
          <w:color w:val="auto"/>
          <w:sz w:val="28"/>
          <w:szCs w:val="28"/>
          <w:lang w:val="uk-UA"/>
        </w:rPr>
        <w:t xml:space="preserve">повністю </w:t>
      </w:r>
      <w:r w:rsidRPr="00F40DCA">
        <w:rPr>
          <w:iCs/>
          <w:color w:val="auto"/>
          <w:sz w:val="28"/>
          <w:szCs w:val="28"/>
          <w:lang w:val="uk-UA"/>
        </w:rPr>
        <w:t xml:space="preserve">визначеною предметною сферою щодо </w:t>
      </w:r>
      <w:r w:rsidR="00D17F94" w:rsidRPr="00F40DCA">
        <w:rPr>
          <w:iCs/>
          <w:color w:val="auto"/>
          <w:sz w:val="28"/>
          <w:szCs w:val="28"/>
          <w:lang w:val="uk-UA"/>
        </w:rPr>
        <w:t xml:space="preserve">забезпечення </w:t>
      </w:r>
      <w:r w:rsidRPr="00F40DCA">
        <w:rPr>
          <w:iCs/>
          <w:color w:val="auto"/>
          <w:sz w:val="28"/>
          <w:szCs w:val="28"/>
          <w:lang w:val="uk-UA"/>
        </w:rPr>
        <w:t xml:space="preserve"> </w:t>
      </w:r>
      <w:r w:rsidR="00E85D1F" w:rsidRPr="00F40DCA">
        <w:rPr>
          <w:iCs/>
          <w:color w:val="auto"/>
          <w:sz w:val="28"/>
          <w:szCs w:val="28"/>
          <w:lang w:val="uk-UA"/>
        </w:rPr>
        <w:t xml:space="preserve">якості </w:t>
      </w:r>
      <w:r w:rsidR="00E85D1F" w:rsidRPr="00F40DCA">
        <w:rPr>
          <w:bCs/>
          <w:color w:val="auto"/>
          <w:sz w:val="28"/>
          <w:szCs w:val="28"/>
          <w:lang w:val="uk-UA"/>
        </w:rPr>
        <w:t xml:space="preserve">продукції різних видів </w:t>
      </w:r>
      <w:r w:rsidRPr="00F40DCA">
        <w:rPr>
          <w:iCs/>
          <w:color w:val="auto"/>
          <w:sz w:val="28"/>
          <w:szCs w:val="28"/>
          <w:lang w:val="uk-UA"/>
        </w:rPr>
        <w:t>та частко</w:t>
      </w:r>
      <w:r w:rsidR="002717E6" w:rsidRPr="00F40DCA">
        <w:rPr>
          <w:iCs/>
          <w:color w:val="auto"/>
          <w:sz w:val="28"/>
          <w:szCs w:val="28"/>
          <w:lang w:val="uk-UA"/>
        </w:rPr>
        <w:t>во</w:t>
      </w:r>
      <w:r w:rsidRPr="00F40DCA">
        <w:rPr>
          <w:iCs/>
          <w:color w:val="auto"/>
          <w:sz w:val="28"/>
          <w:szCs w:val="28"/>
          <w:lang w:val="uk-UA"/>
        </w:rPr>
        <w:t xml:space="preserve"> мають творчу спрямованість.</w:t>
      </w:r>
    </w:p>
    <w:p w14:paraId="5763BC65" w14:textId="77777777" w:rsidR="00456B7F" w:rsidRPr="00F40DCA" w:rsidRDefault="00456B7F" w:rsidP="002805DA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F40DCA">
        <w:rPr>
          <w:i/>
          <w:iCs/>
          <w:color w:val="auto"/>
          <w:sz w:val="28"/>
          <w:szCs w:val="28"/>
          <w:lang w:val="uk-UA"/>
        </w:rPr>
        <w:lastRenderedPageBreak/>
        <w:t>Модульне навчання</w:t>
      </w:r>
      <w:r w:rsidRPr="00F40DCA">
        <w:rPr>
          <w:iCs/>
          <w:color w:val="auto"/>
          <w:sz w:val="28"/>
          <w:szCs w:val="28"/>
          <w:lang w:val="uk-UA"/>
        </w:rPr>
        <w:t xml:space="preserve"> полягає у представленні навчального матеріалу у вигляді окремих змістовно, </w:t>
      </w:r>
      <w:proofErr w:type="spellStart"/>
      <w:r w:rsidRPr="00F40DCA">
        <w:rPr>
          <w:iCs/>
          <w:color w:val="auto"/>
          <w:sz w:val="28"/>
          <w:szCs w:val="28"/>
          <w:lang w:val="uk-UA"/>
        </w:rPr>
        <w:t>методично</w:t>
      </w:r>
      <w:proofErr w:type="spellEnd"/>
      <w:r w:rsidRPr="00F40DCA">
        <w:rPr>
          <w:iCs/>
          <w:color w:val="auto"/>
          <w:sz w:val="28"/>
          <w:szCs w:val="28"/>
          <w:lang w:val="uk-UA"/>
        </w:rPr>
        <w:t xml:space="preserve"> і організаційно завершених розділів (модулів):</w:t>
      </w:r>
      <w:r w:rsidRPr="00F40DCA">
        <w:rPr>
          <w:color w:val="auto"/>
          <w:sz w:val="28"/>
          <w:szCs w:val="28"/>
          <w:lang w:val="uk-UA"/>
        </w:rPr>
        <w:t xml:space="preserve"> автономних частин дисципліни, що інтегруються з іншими частинами.</w:t>
      </w:r>
    </w:p>
    <w:p w14:paraId="283F4323" w14:textId="77777777" w:rsidR="009F55A4" w:rsidRPr="00F40DCA" w:rsidRDefault="009F55A4" w:rsidP="009F55A4">
      <w:pPr>
        <w:pStyle w:val="Default"/>
        <w:jc w:val="center"/>
        <w:rPr>
          <w:i/>
          <w:iCs/>
          <w:color w:val="auto"/>
          <w:sz w:val="16"/>
          <w:szCs w:val="16"/>
          <w:lang w:val="uk-UA"/>
        </w:rPr>
      </w:pPr>
    </w:p>
    <w:p w14:paraId="1DFF6464" w14:textId="77777777" w:rsidR="00D41E6A" w:rsidRDefault="00D41E6A" w:rsidP="00D41E6A">
      <w:pPr>
        <w:autoSpaceDE w:val="0"/>
        <w:autoSpaceDN w:val="0"/>
        <w:adjustRightInd w:val="0"/>
        <w:ind w:firstLine="708"/>
        <w:rPr>
          <w:sz w:val="28"/>
          <w:szCs w:val="28"/>
          <w:lang w:val="uk-UA"/>
        </w:rPr>
      </w:pPr>
      <w:r w:rsidRPr="00976148">
        <w:rPr>
          <w:sz w:val="28"/>
          <w:szCs w:val="28"/>
          <w:lang w:val="uk-UA"/>
        </w:rPr>
        <w:t xml:space="preserve">Заходи, що використовуються для </w:t>
      </w:r>
      <w:r w:rsidRPr="00976148">
        <w:rPr>
          <w:i/>
          <w:sz w:val="28"/>
          <w:szCs w:val="28"/>
          <w:lang w:val="uk-UA"/>
        </w:rPr>
        <w:t xml:space="preserve">розвитку </w:t>
      </w:r>
      <w:r w:rsidRPr="00976148">
        <w:rPr>
          <w:bCs/>
          <w:i/>
          <w:sz w:val="28"/>
          <w:szCs w:val="28"/>
          <w:lang w:val="uk-UA"/>
        </w:rPr>
        <w:t>соціальних навичок</w:t>
      </w:r>
      <w:r w:rsidRPr="00976148">
        <w:rPr>
          <w:bCs/>
          <w:sz w:val="28"/>
          <w:szCs w:val="28"/>
          <w:lang w:val="uk-UA"/>
        </w:rPr>
        <w:t>:</w:t>
      </w:r>
      <w:r w:rsidRPr="00976148">
        <w:rPr>
          <w:sz w:val="28"/>
          <w:szCs w:val="28"/>
          <w:lang w:val="uk-UA"/>
        </w:rPr>
        <w:t xml:space="preserve"> </w:t>
      </w:r>
    </w:p>
    <w:p w14:paraId="69BB1F86" w14:textId="5953DD23" w:rsidR="00D41E6A" w:rsidRPr="00A32D67" w:rsidRDefault="00D41E6A" w:rsidP="00D41E6A">
      <w:pPr>
        <w:pStyle w:val="ListParagraph1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sz w:val="28"/>
          <w:szCs w:val="28"/>
        </w:rPr>
      </w:pPr>
      <w:r w:rsidRPr="00A32D67">
        <w:rPr>
          <w:sz w:val="28"/>
          <w:szCs w:val="28"/>
        </w:rPr>
        <w:t>Здатність керувати власним часом (</w:t>
      </w:r>
      <w:r w:rsidRPr="00A32D67">
        <w:rPr>
          <w:bCs/>
          <w:sz w:val="28"/>
          <w:szCs w:val="28"/>
        </w:rPr>
        <w:t>ОН1</w:t>
      </w:r>
      <w:r w:rsidRPr="00A32D67">
        <w:rPr>
          <w:sz w:val="28"/>
          <w:szCs w:val="28"/>
        </w:rPr>
        <w:t>) формується встановленням контрольних термінів виконання практичних робіт, самостійної робо</w:t>
      </w:r>
      <w:r w:rsidRPr="00F40DCA">
        <w:rPr>
          <w:color w:val="auto"/>
          <w:sz w:val="28"/>
          <w:szCs w:val="28"/>
        </w:rPr>
        <w:t>ти</w:t>
      </w:r>
      <w:r w:rsidR="000C1A62" w:rsidRPr="00F40DCA">
        <w:rPr>
          <w:color w:val="auto"/>
          <w:sz w:val="28"/>
          <w:szCs w:val="28"/>
        </w:rPr>
        <w:t>, підготовки до екзамену</w:t>
      </w:r>
      <w:r w:rsidRPr="00F40DCA">
        <w:rPr>
          <w:color w:val="auto"/>
          <w:sz w:val="28"/>
          <w:szCs w:val="28"/>
        </w:rPr>
        <w:t xml:space="preserve"> </w:t>
      </w:r>
      <w:r w:rsidRPr="00A32D67">
        <w:rPr>
          <w:sz w:val="28"/>
          <w:szCs w:val="28"/>
        </w:rPr>
        <w:t>і, додатково - для  студентів заочної форми навчання при виконанні ними індивідуального завдання.</w:t>
      </w:r>
    </w:p>
    <w:p w14:paraId="4AB557A8" w14:textId="77777777" w:rsidR="00D41E6A" w:rsidRPr="00A32D67" w:rsidRDefault="00D41E6A" w:rsidP="00D41E6A">
      <w:pPr>
        <w:pStyle w:val="ListParagraph1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sz w:val="28"/>
          <w:szCs w:val="28"/>
        </w:rPr>
      </w:pPr>
      <w:r w:rsidRPr="00A32D67">
        <w:rPr>
          <w:sz w:val="28"/>
          <w:szCs w:val="28"/>
        </w:rPr>
        <w:t xml:space="preserve">Здатність самостійно приймати </w:t>
      </w:r>
      <w:r w:rsidRPr="00A32D67">
        <w:rPr>
          <w:bCs/>
          <w:sz w:val="28"/>
          <w:szCs w:val="28"/>
        </w:rPr>
        <w:t>рішення</w:t>
      </w:r>
      <w:r w:rsidRPr="00A32D67">
        <w:rPr>
          <w:sz w:val="28"/>
          <w:szCs w:val="28"/>
        </w:rPr>
        <w:t xml:space="preserve"> (</w:t>
      </w:r>
      <w:r w:rsidRPr="00A32D67">
        <w:rPr>
          <w:bCs/>
          <w:sz w:val="28"/>
          <w:szCs w:val="28"/>
        </w:rPr>
        <w:t>ОН2</w:t>
      </w:r>
      <w:r w:rsidRPr="00A32D67">
        <w:rPr>
          <w:sz w:val="28"/>
          <w:szCs w:val="28"/>
        </w:rPr>
        <w:t xml:space="preserve">) реалізується завдяки </w:t>
      </w:r>
      <w:r w:rsidR="000C1A62">
        <w:rPr>
          <w:sz w:val="28"/>
          <w:szCs w:val="28"/>
        </w:rPr>
        <w:t>визначенню</w:t>
      </w:r>
      <w:r w:rsidRPr="00A32D67">
        <w:rPr>
          <w:sz w:val="28"/>
          <w:szCs w:val="28"/>
        </w:rPr>
        <w:t xml:space="preserve"> способів щодо виконання студентами практичних робіт, самостійної роботи і, додатково – для  студентів заочної форми навчання - індивідуального завдання.</w:t>
      </w:r>
    </w:p>
    <w:p w14:paraId="29F0AB2A" w14:textId="77777777" w:rsidR="00D41E6A" w:rsidRDefault="00D41E6A" w:rsidP="00D41E6A">
      <w:pPr>
        <w:pStyle w:val="ListParagraph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sz w:val="28"/>
          <w:szCs w:val="28"/>
        </w:rPr>
      </w:pPr>
      <w:r w:rsidRPr="00A32D67">
        <w:rPr>
          <w:bCs/>
          <w:sz w:val="28"/>
          <w:szCs w:val="28"/>
        </w:rPr>
        <w:t xml:space="preserve">3) Для розвитку прихильності до позитивного мислення </w:t>
      </w:r>
      <w:r w:rsidRPr="00A32D67">
        <w:rPr>
          <w:sz w:val="28"/>
          <w:szCs w:val="28"/>
        </w:rPr>
        <w:t>(</w:t>
      </w:r>
      <w:r w:rsidRPr="00A32D67">
        <w:rPr>
          <w:bCs/>
          <w:sz w:val="28"/>
          <w:szCs w:val="28"/>
        </w:rPr>
        <w:t>ОН4</w:t>
      </w:r>
      <w:r w:rsidRPr="00A32D67">
        <w:rPr>
          <w:sz w:val="28"/>
          <w:szCs w:val="28"/>
        </w:rPr>
        <w:t xml:space="preserve">) лектор проявляє доброзичливе ставлення до студентів, </w:t>
      </w:r>
      <w:r>
        <w:rPr>
          <w:sz w:val="28"/>
          <w:szCs w:val="28"/>
        </w:rPr>
        <w:t xml:space="preserve">користуючись прикладами щодо </w:t>
      </w:r>
      <w:r w:rsidR="000C1A62">
        <w:rPr>
          <w:sz w:val="28"/>
          <w:szCs w:val="28"/>
        </w:rPr>
        <w:t>вдалого</w:t>
      </w:r>
      <w:r>
        <w:rPr>
          <w:sz w:val="28"/>
          <w:szCs w:val="28"/>
        </w:rPr>
        <w:t xml:space="preserve"> застосування </w:t>
      </w:r>
      <w:r w:rsidR="000C1A62">
        <w:rPr>
          <w:sz w:val="28"/>
          <w:szCs w:val="28"/>
        </w:rPr>
        <w:t>прийомів</w:t>
      </w:r>
      <w:r>
        <w:rPr>
          <w:sz w:val="28"/>
          <w:szCs w:val="28"/>
        </w:rPr>
        <w:t xml:space="preserve"> забезпечення єдності вимірювань та </w:t>
      </w:r>
      <w:r w:rsidR="000C1A62">
        <w:rPr>
          <w:sz w:val="28"/>
          <w:szCs w:val="28"/>
        </w:rPr>
        <w:t xml:space="preserve">використання </w:t>
      </w:r>
      <w:r>
        <w:rPr>
          <w:sz w:val="28"/>
          <w:szCs w:val="28"/>
        </w:rPr>
        <w:t xml:space="preserve">інформаційно-вимірювальної техніки, </w:t>
      </w:r>
      <w:r w:rsidRPr="00A32D67">
        <w:rPr>
          <w:sz w:val="28"/>
          <w:szCs w:val="28"/>
        </w:rPr>
        <w:t>наводить приклади успішного виконання вимог навчального плану за Освітньою програмою та застосування набутих знань і умінь у виробничій діяльності випускників.</w:t>
      </w:r>
    </w:p>
    <w:p w14:paraId="10E329A6" w14:textId="77777777" w:rsidR="00D41E6A" w:rsidRPr="00A32D67" w:rsidRDefault="00D41E6A" w:rsidP="00D41E6A">
      <w:pPr>
        <w:pStyle w:val="ListParagraph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A32D67">
        <w:rPr>
          <w:sz w:val="28"/>
          <w:szCs w:val="28"/>
        </w:rPr>
        <w:t xml:space="preserve">) Здатність </w:t>
      </w:r>
      <w:r w:rsidRPr="00A32D67">
        <w:rPr>
          <w:bCs/>
          <w:sz w:val="28"/>
          <w:szCs w:val="28"/>
        </w:rPr>
        <w:t xml:space="preserve">зрозуміло </w:t>
      </w:r>
      <w:r w:rsidRPr="00A32D67">
        <w:rPr>
          <w:sz w:val="28"/>
          <w:szCs w:val="28"/>
        </w:rPr>
        <w:t xml:space="preserve">письмово </w:t>
      </w:r>
      <w:r w:rsidRPr="00A32D67">
        <w:rPr>
          <w:bCs/>
          <w:sz w:val="28"/>
          <w:szCs w:val="28"/>
        </w:rPr>
        <w:t>формулювати думки</w:t>
      </w:r>
      <w:r w:rsidRPr="00A32D67">
        <w:rPr>
          <w:sz w:val="28"/>
          <w:szCs w:val="28"/>
        </w:rPr>
        <w:t xml:space="preserve"> (</w:t>
      </w:r>
      <w:r w:rsidRPr="00A32D67">
        <w:rPr>
          <w:bCs/>
          <w:sz w:val="28"/>
          <w:szCs w:val="28"/>
        </w:rPr>
        <w:t>КН1</w:t>
      </w:r>
      <w:r w:rsidRPr="00A32D67">
        <w:rPr>
          <w:sz w:val="28"/>
          <w:szCs w:val="28"/>
        </w:rPr>
        <w:t xml:space="preserve">) </w:t>
      </w:r>
      <w:r w:rsidR="000C1A62">
        <w:rPr>
          <w:sz w:val="28"/>
          <w:szCs w:val="28"/>
        </w:rPr>
        <w:t>забезпечується</w:t>
      </w:r>
      <w:r w:rsidRPr="00A32D67">
        <w:rPr>
          <w:sz w:val="28"/>
          <w:szCs w:val="28"/>
        </w:rPr>
        <w:t xml:space="preserve"> у процесі </w:t>
      </w:r>
      <w:r w:rsidR="000C1A62">
        <w:rPr>
          <w:sz w:val="28"/>
          <w:szCs w:val="28"/>
        </w:rPr>
        <w:t>складання</w:t>
      </w:r>
      <w:r w:rsidRPr="00A32D67">
        <w:rPr>
          <w:sz w:val="28"/>
          <w:szCs w:val="28"/>
        </w:rPr>
        <w:t xml:space="preserve"> висновків за результатами робіт і, додатково – для  студентів заочної форми навчання - індивідуального завдання.</w:t>
      </w:r>
    </w:p>
    <w:p w14:paraId="75C19267" w14:textId="3D7E9F49" w:rsidR="00D41E6A" w:rsidRDefault="00D41E6A" w:rsidP="00D41E6A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336836">
        <w:rPr>
          <w:sz w:val="28"/>
          <w:szCs w:val="28"/>
          <w:lang w:val="uk-UA"/>
        </w:rPr>
        <w:t>) Здатність надавати аргументовані відповіді (</w:t>
      </w:r>
      <w:r w:rsidRPr="00336836">
        <w:rPr>
          <w:bCs/>
          <w:sz w:val="28"/>
          <w:szCs w:val="28"/>
          <w:lang w:val="uk-UA"/>
        </w:rPr>
        <w:t>КН3</w:t>
      </w:r>
      <w:r w:rsidRPr="00336836">
        <w:rPr>
          <w:sz w:val="28"/>
          <w:szCs w:val="28"/>
          <w:lang w:val="uk-UA"/>
        </w:rPr>
        <w:t>) розвивається у студентів під час опитувань на аудиторних занятт</w:t>
      </w:r>
      <w:r w:rsidRPr="00F40DCA">
        <w:rPr>
          <w:color w:val="auto"/>
          <w:sz w:val="28"/>
          <w:szCs w:val="28"/>
          <w:lang w:val="uk-UA"/>
        </w:rPr>
        <w:t xml:space="preserve">ях, </w:t>
      </w:r>
      <w:r w:rsidR="000C1A62" w:rsidRPr="00F40DCA">
        <w:rPr>
          <w:color w:val="auto"/>
          <w:sz w:val="28"/>
          <w:szCs w:val="28"/>
          <w:lang w:val="uk-UA"/>
        </w:rPr>
        <w:t xml:space="preserve">при складанні екзамену, </w:t>
      </w:r>
      <w:r w:rsidRPr="00F40DCA">
        <w:rPr>
          <w:color w:val="auto"/>
          <w:sz w:val="28"/>
          <w:szCs w:val="28"/>
          <w:lang w:val="uk-UA"/>
        </w:rPr>
        <w:t xml:space="preserve">а також під час захисту індивідуального завдання студентами </w:t>
      </w:r>
      <w:r w:rsidRPr="00336836">
        <w:rPr>
          <w:sz w:val="28"/>
          <w:szCs w:val="28"/>
          <w:lang w:val="uk-UA"/>
        </w:rPr>
        <w:t>заочної форми навчання.</w:t>
      </w:r>
    </w:p>
    <w:p w14:paraId="1E1A761A" w14:textId="77777777" w:rsidR="009F55A4" w:rsidRPr="008D41B6" w:rsidRDefault="009F55A4" w:rsidP="0028030A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78318082" w14:textId="77777777" w:rsidR="00A9008B" w:rsidRPr="008D41B6" w:rsidRDefault="00326D28" w:rsidP="002C38E8">
      <w:pPr>
        <w:jc w:val="center"/>
        <w:rPr>
          <w:b/>
          <w:sz w:val="28"/>
          <w:szCs w:val="28"/>
          <w:lang w:val="uk-UA"/>
        </w:rPr>
      </w:pPr>
      <w:r w:rsidRPr="008D41B6">
        <w:rPr>
          <w:b/>
          <w:sz w:val="28"/>
          <w:szCs w:val="28"/>
          <w:lang w:val="uk-UA"/>
        </w:rPr>
        <w:t>6</w:t>
      </w:r>
      <w:r w:rsidR="00FA6CAE" w:rsidRPr="008D41B6">
        <w:rPr>
          <w:b/>
          <w:sz w:val="28"/>
          <w:szCs w:val="28"/>
          <w:lang w:val="uk-UA"/>
        </w:rPr>
        <w:t xml:space="preserve"> МЕТОДИ ТА КРИТЕРІЇ ОЦІНЮВАННЯ</w:t>
      </w:r>
    </w:p>
    <w:p w14:paraId="1E1BFCDB" w14:textId="77777777" w:rsidR="00B726D4" w:rsidRPr="008D41B6" w:rsidRDefault="00326D28" w:rsidP="00B726D4">
      <w:pPr>
        <w:tabs>
          <w:tab w:val="left" w:pos="0"/>
        </w:tabs>
        <w:spacing w:before="240" w:after="240"/>
        <w:jc w:val="center"/>
        <w:rPr>
          <w:b/>
          <w:sz w:val="28"/>
          <w:szCs w:val="28"/>
          <w:lang w:val="uk-UA"/>
        </w:rPr>
      </w:pPr>
      <w:r w:rsidRPr="008D41B6">
        <w:rPr>
          <w:b/>
          <w:sz w:val="28"/>
          <w:szCs w:val="28"/>
          <w:lang w:val="uk-UA"/>
        </w:rPr>
        <w:t>6</w:t>
      </w:r>
      <w:r w:rsidR="00B726D4" w:rsidRPr="008D41B6">
        <w:rPr>
          <w:b/>
          <w:sz w:val="28"/>
          <w:szCs w:val="28"/>
          <w:lang w:val="uk-UA"/>
        </w:rPr>
        <w:t>.1 Методи поточного оцінювання</w:t>
      </w:r>
    </w:p>
    <w:p w14:paraId="32C01A54" w14:textId="77777777" w:rsidR="00B526B9" w:rsidRPr="00DE3B1D" w:rsidRDefault="00B726D4" w:rsidP="00B526B9">
      <w:pPr>
        <w:pStyle w:val="Default"/>
        <w:ind w:firstLine="709"/>
        <w:jc w:val="both"/>
        <w:rPr>
          <w:iCs/>
          <w:color w:val="FF0000"/>
          <w:sz w:val="28"/>
          <w:szCs w:val="28"/>
          <w:lang w:val="uk-UA"/>
        </w:rPr>
      </w:pPr>
      <w:r w:rsidRPr="008D41B6">
        <w:rPr>
          <w:iCs/>
          <w:sz w:val="28"/>
          <w:szCs w:val="28"/>
          <w:lang w:val="uk-UA"/>
        </w:rPr>
        <w:t>За дисципліною передбачені такі методи поточного оцінювання: опитування та усні коментарі викладача за результатами</w:t>
      </w:r>
      <w:r w:rsidR="00890F47" w:rsidRPr="008D41B6">
        <w:rPr>
          <w:iCs/>
          <w:sz w:val="28"/>
          <w:szCs w:val="28"/>
          <w:lang w:val="uk-UA"/>
        </w:rPr>
        <w:t xml:space="preserve"> інтерактивного спілкування</w:t>
      </w:r>
      <w:r w:rsidRPr="008D41B6">
        <w:rPr>
          <w:iCs/>
          <w:sz w:val="28"/>
          <w:szCs w:val="28"/>
          <w:lang w:val="uk-UA"/>
        </w:rPr>
        <w:t xml:space="preserve">, </w:t>
      </w:r>
      <w:proofErr w:type="spellStart"/>
      <w:r w:rsidRPr="008D41B6">
        <w:rPr>
          <w:iCs/>
          <w:sz w:val="28"/>
          <w:szCs w:val="28"/>
          <w:lang w:val="uk-UA"/>
        </w:rPr>
        <w:t>самооцінювання</w:t>
      </w:r>
      <w:proofErr w:type="spellEnd"/>
      <w:r w:rsidRPr="008D41B6">
        <w:rPr>
          <w:iCs/>
          <w:sz w:val="28"/>
          <w:szCs w:val="28"/>
          <w:lang w:val="uk-UA"/>
        </w:rPr>
        <w:t>, обговорення та взаємн</w:t>
      </w:r>
      <w:r w:rsidR="00890F47" w:rsidRPr="008D41B6">
        <w:rPr>
          <w:iCs/>
          <w:sz w:val="28"/>
          <w:szCs w:val="28"/>
          <w:lang w:val="uk-UA"/>
        </w:rPr>
        <w:t>е</w:t>
      </w:r>
      <w:r w:rsidRPr="008D41B6">
        <w:rPr>
          <w:iCs/>
          <w:sz w:val="28"/>
          <w:szCs w:val="28"/>
          <w:lang w:val="uk-UA"/>
        </w:rPr>
        <w:t xml:space="preserve"> оцінювання </w:t>
      </w:r>
      <w:r w:rsidR="00E7785D" w:rsidRPr="00F40DCA">
        <w:rPr>
          <w:iCs/>
          <w:color w:val="auto"/>
          <w:sz w:val="28"/>
          <w:szCs w:val="28"/>
          <w:lang w:val="uk-UA"/>
        </w:rPr>
        <w:t>студентами результатів виконання</w:t>
      </w:r>
      <w:r w:rsidRPr="00F40DCA">
        <w:rPr>
          <w:iCs/>
          <w:color w:val="auto"/>
          <w:sz w:val="28"/>
          <w:szCs w:val="28"/>
          <w:lang w:val="uk-UA"/>
        </w:rPr>
        <w:t xml:space="preserve"> </w:t>
      </w:r>
      <w:r w:rsidR="00890F47" w:rsidRPr="00F40DCA">
        <w:rPr>
          <w:iCs/>
          <w:color w:val="auto"/>
          <w:sz w:val="28"/>
          <w:szCs w:val="28"/>
          <w:lang w:val="uk-UA"/>
        </w:rPr>
        <w:t>практичних</w:t>
      </w:r>
      <w:r w:rsidR="00547DB5" w:rsidRPr="00F40DCA">
        <w:rPr>
          <w:iCs/>
          <w:color w:val="auto"/>
          <w:sz w:val="28"/>
          <w:szCs w:val="28"/>
          <w:lang w:val="uk-UA"/>
        </w:rPr>
        <w:t>, лабора</w:t>
      </w:r>
      <w:r w:rsidR="00BF247A" w:rsidRPr="00F40DCA">
        <w:rPr>
          <w:iCs/>
          <w:color w:val="auto"/>
          <w:sz w:val="28"/>
          <w:szCs w:val="28"/>
          <w:lang w:val="uk-UA"/>
        </w:rPr>
        <w:t>торних</w:t>
      </w:r>
      <w:r w:rsidR="00547DB5" w:rsidRPr="00F40DCA">
        <w:rPr>
          <w:iCs/>
          <w:color w:val="auto"/>
          <w:sz w:val="28"/>
          <w:szCs w:val="28"/>
          <w:lang w:val="uk-UA"/>
        </w:rPr>
        <w:t xml:space="preserve"> </w:t>
      </w:r>
      <w:r w:rsidRPr="00F40DCA">
        <w:rPr>
          <w:iCs/>
          <w:color w:val="auto"/>
          <w:sz w:val="28"/>
          <w:szCs w:val="28"/>
          <w:lang w:val="uk-UA"/>
        </w:rPr>
        <w:t>робіт</w:t>
      </w:r>
      <w:r w:rsidR="00C842A7" w:rsidRPr="00F40DCA">
        <w:rPr>
          <w:iCs/>
          <w:color w:val="auto"/>
          <w:sz w:val="28"/>
          <w:szCs w:val="28"/>
          <w:lang w:val="uk-UA"/>
        </w:rPr>
        <w:t xml:space="preserve"> та індивідуального завдання </w:t>
      </w:r>
      <w:r w:rsidR="00690DE9" w:rsidRPr="00F40DCA">
        <w:rPr>
          <w:iCs/>
          <w:color w:val="auto"/>
          <w:sz w:val="28"/>
          <w:szCs w:val="28"/>
          <w:lang w:val="uk-UA"/>
        </w:rPr>
        <w:t xml:space="preserve">(останнє - </w:t>
      </w:r>
      <w:r w:rsidR="00C842A7" w:rsidRPr="00F40DCA">
        <w:rPr>
          <w:iCs/>
          <w:color w:val="auto"/>
          <w:sz w:val="28"/>
          <w:szCs w:val="28"/>
          <w:lang w:val="uk-UA"/>
        </w:rPr>
        <w:t>для студентів заочної форми навчання</w:t>
      </w:r>
      <w:r w:rsidR="00690DE9" w:rsidRPr="00F40DCA">
        <w:rPr>
          <w:iCs/>
          <w:color w:val="auto"/>
          <w:sz w:val="28"/>
          <w:szCs w:val="28"/>
          <w:lang w:val="uk-UA"/>
        </w:rPr>
        <w:t>)</w:t>
      </w:r>
      <w:r w:rsidRPr="00F40DCA">
        <w:rPr>
          <w:iCs/>
          <w:color w:val="auto"/>
          <w:sz w:val="28"/>
          <w:szCs w:val="28"/>
          <w:lang w:val="uk-UA"/>
        </w:rPr>
        <w:t>.</w:t>
      </w:r>
      <w:r w:rsidRPr="00F40DCA">
        <w:rPr>
          <w:b/>
          <w:color w:val="auto"/>
          <w:sz w:val="28"/>
          <w:szCs w:val="28"/>
          <w:lang w:val="uk-UA"/>
        </w:rPr>
        <w:t xml:space="preserve"> </w:t>
      </w:r>
      <w:r w:rsidR="00B526B9" w:rsidRPr="00F40DCA">
        <w:rPr>
          <w:iCs/>
          <w:color w:val="auto"/>
          <w:sz w:val="28"/>
          <w:szCs w:val="28"/>
          <w:lang w:val="uk-UA"/>
        </w:rPr>
        <w:t>Оцінкою з виконання практичних</w:t>
      </w:r>
      <w:r w:rsidR="00A32F84" w:rsidRPr="00F40DCA">
        <w:rPr>
          <w:iCs/>
          <w:color w:val="auto"/>
          <w:sz w:val="28"/>
          <w:szCs w:val="28"/>
          <w:lang w:val="uk-UA"/>
        </w:rPr>
        <w:t xml:space="preserve">, лабораторних </w:t>
      </w:r>
      <w:r w:rsidR="00B526B9" w:rsidRPr="00F40DCA">
        <w:rPr>
          <w:iCs/>
          <w:color w:val="auto"/>
          <w:sz w:val="28"/>
          <w:szCs w:val="28"/>
          <w:lang w:val="uk-UA"/>
        </w:rPr>
        <w:t>робіт та індивідуального завдання може бути «зараховано» або «не зараховано»</w:t>
      </w:r>
      <w:r w:rsidR="009456E6" w:rsidRPr="00F40DCA">
        <w:rPr>
          <w:iCs/>
          <w:color w:val="auto"/>
          <w:sz w:val="28"/>
          <w:szCs w:val="28"/>
        </w:rPr>
        <w:t xml:space="preserve"> </w:t>
      </w:r>
      <w:r w:rsidR="009456E6" w:rsidRPr="00F40DCA">
        <w:rPr>
          <w:iCs/>
          <w:color w:val="auto"/>
          <w:sz w:val="28"/>
          <w:szCs w:val="28"/>
          <w:lang w:val="uk-UA"/>
        </w:rPr>
        <w:t>без фіксації в екзаменаційній відомості.</w:t>
      </w:r>
    </w:p>
    <w:p w14:paraId="0EBEC7E9" w14:textId="77777777" w:rsidR="00B726D4" w:rsidRPr="008D41B6" w:rsidRDefault="00326D28" w:rsidP="00B726D4">
      <w:pPr>
        <w:tabs>
          <w:tab w:val="left" w:pos="0"/>
        </w:tabs>
        <w:spacing w:before="240" w:after="240"/>
        <w:jc w:val="center"/>
        <w:rPr>
          <w:b/>
          <w:sz w:val="28"/>
          <w:szCs w:val="28"/>
          <w:lang w:val="uk-UA"/>
        </w:rPr>
      </w:pPr>
      <w:r w:rsidRPr="008D41B6">
        <w:rPr>
          <w:b/>
          <w:sz w:val="28"/>
          <w:szCs w:val="28"/>
          <w:lang w:val="uk-UA"/>
        </w:rPr>
        <w:t>6</w:t>
      </w:r>
      <w:r w:rsidR="00EC1A29" w:rsidRPr="008D41B6">
        <w:rPr>
          <w:b/>
          <w:sz w:val="28"/>
          <w:szCs w:val="28"/>
          <w:lang w:val="uk-UA"/>
        </w:rPr>
        <w:t>.2</w:t>
      </w:r>
      <w:r w:rsidR="00B726D4" w:rsidRPr="008D41B6">
        <w:rPr>
          <w:b/>
          <w:sz w:val="28"/>
          <w:szCs w:val="28"/>
          <w:lang w:val="uk-UA"/>
        </w:rPr>
        <w:t xml:space="preserve"> Методи та критерії </w:t>
      </w:r>
      <w:r w:rsidR="00EC1A29" w:rsidRPr="008D41B6">
        <w:rPr>
          <w:b/>
          <w:sz w:val="28"/>
          <w:szCs w:val="28"/>
          <w:lang w:val="uk-UA"/>
        </w:rPr>
        <w:t>семестрового оцінювання</w:t>
      </w:r>
    </w:p>
    <w:p w14:paraId="4807DC62" w14:textId="339B8AE5" w:rsidR="00433FFB" w:rsidRPr="008D41B6" w:rsidRDefault="003E66C5" w:rsidP="00433FFB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8D41B6">
        <w:rPr>
          <w:iCs/>
          <w:color w:val="auto"/>
          <w:sz w:val="28"/>
          <w:szCs w:val="28"/>
          <w:lang w:val="uk-UA"/>
        </w:rPr>
        <w:t>О</w:t>
      </w:r>
      <w:r w:rsidR="00433FFB" w:rsidRPr="008D41B6">
        <w:rPr>
          <w:iCs/>
          <w:color w:val="auto"/>
          <w:sz w:val="28"/>
          <w:szCs w:val="28"/>
          <w:lang w:val="uk-UA"/>
        </w:rPr>
        <w:t xml:space="preserve">цінки </w:t>
      </w:r>
      <w:r w:rsidRPr="008D41B6">
        <w:rPr>
          <w:iCs/>
          <w:color w:val="auto"/>
          <w:sz w:val="28"/>
          <w:szCs w:val="28"/>
          <w:lang w:val="uk-UA"/>
        </w:rPr>
        <w:t xml:space="preserve">з кожного розділу </w:t>
      </w:r>
      <w:r w:rsidR="00433FFB" w:rsidRPr="008D41B6">
        <w:rPr>
          <w:iCs/>
          <w:color w:val="auto"/>
          <w:sz w:val="28"/>
          <w:szCs w:val="28"/>
          <w:lang w:val="uk-UA"/>
        </w:rPr>
        <w:t xml:space="preserve">визначаються </w:t>
      </w:r>
      <w:r w:rsidR="00A85E99" w:rsidRPr="008D41B6">
        <w:rPr>
          <w:iCs/>
          <w:color w:val="auto"/>
          <w:sz w:val="28"/>
          <w:szCs w:val="28"/>
          <w:lang w:val="uk-UA"/>
        </w:rPr>
        <w:t xml:space="preserve">за </w:t>
      </w:r>
      <w:r w:rsidR="00981954">
        <w:rPr>
          <w:iCs/>
          <w:color w:val="auto"/>
          <w:sz w:val="28"/>
          <w:szCs w:val="28"/>
          <w:lang w:val="uk-UA"/>
        </w:rPr>
        <w:t>прийнятою</w:t>
      </w:r>
      <w:r w:rsidR="00A85E99" w:rsidRPr="008D41B6">
        <w:rPr>
          <w:iCs/>
          <w:color w:val="auto"/>
          <w:sz w:val="28"/>
          <w:szCs w:val="28"/>
          <w:lang w:val="uk-UA"/>
        </w:rPr>
        <w:t xml:space="preserve"> шкалою згідно із</w:t>
      </w:r>
      <w:r w:rsidR="00433FFB" w:rsidRPr="008D41B6">
        <w:rPr>
          <w:iCs/>
          <w:color w:val="auto"/>
          <w:sz w:val="28"/>
          <w:szCs w:val="28"/>
          <w:lang w:val="uk-UA"/>
        </w:rPr>
        <w:t xml:space="preserve"> затверджени</w:t>
      </w:r>
      <w:r w:rsidR="00A85E99" w:rsidRPr="008D41B6">
        <w:rPr>
          <w:iCs/>
          <w:color w:val="auto"/>
          <w:sz w:val="28"/>
          <w:szCs w:val="28"/>
          <w:lang w:val="uk-UA"/>
        </w:rPr>
        <w:t>ми</w:t>
      </w:r>
      <w:r w:rsidR="00433FFB" w:rsidRPr="008D41B6">
        <w:rPr>
          <w:iCs/>
          <w:color w:val="auto"/>
          <w:sz w:val="28"/>
          <w:szCs w:val="28"/>
          <w:lang w:val="uk-UA"/>
        </w:rPr>
        <w:t xml:space="preserve">  критері</w:t>
      </w:r>
      <w:r w:rsidR="00A85E99" w:rsidRPr="008D41B6">
        <w:rPr>
          <w:iCs/>
          <w:color w:val="auto"/>
          <w:sz w:val="28"/>
          <w:szCs w:val="28"/>
          <w:lang w:val="uk-UA"/>
        </w:rPr>
        <w:t>ями</w:t>
      </w:r>
      <w:r w:rsidR="00433FFB" w:rsidRPr="008D41B6">
        <w:rPr>
          <w:iCs/>
          <w:color w:val="auto"/>
          <w:sz w:val="28"/>
          <w:szCs w:val="28"/>
          <w:lang w:val="uk-UA"/>
        </w:rPr>
        <w:t xml:space="preserve"> за результатами таких контрольних заходів:</w:t>
      </w:r>
    </w:p>
    <w:p w14:paraId="709E71EB" w14:textId="68D62934" w:rsidR="00C817EC" w:rsidRPr="00100599" w:rsidRDefault="00C817EC" w:rsidP="00C817EC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100599">
        <w:rPr>
          <w:color w:val="auto"/>
          <w:sz w:val="28"/>
          <w:szCs w:val="28"/>
          <w:lang w:val="uk-UA"/>
        </w:rPr>
        <w:lastRenderedPageBreak/>
        <w:t xml:space="preserve">– </w:t>
      </w:r>
      <w:r w:rsidR="003E66C5" w:rsidRPr="00100599">
        <w:rPr>
          <w:color w:val="auto"/>
          <w:sz w:val="28"/>
          <w:szCs w:val="28"/>
          <w:lang w:val="uk-UA"/>
        </w:rPr>
        <w:t>оцінки Р</w:t>
      </w:r>
      <w:r w:rsidRPr="00100599">
        <w:rPr>
          <w:color w:val="auto"/>
          <w:sz w:val="28"/>
          <w:szCs w:val="28"/>
          <w:lang w:val="uk-UA"/>
        </w:rPr>
        <w:t>О1</w:t>
      </w:r>
      <w:r w:rsidR="00392201" w:rsidRPr="00100599">
        <w:rPr>
          <w:color w:val="auto"/>
          <w:sz w:val="28"/>
          <w:szCs w:val="28"/>
          <w:lang w:val="uk-UA"/>
        </w:rPr>
        <w:t>, РО2</w:t>
      </w:r>
      <w:r w:rsidR="00BF247A" w:rsidRPr="00100599">
        <w:rPr>
          <w:color w:val="auto"/>
          <w:sz w:val="28"/>
          <w:szCs w:val="28"/>
          <w:lang w:val="uk-UA"/>
        </w:rPr>
        <w:t xml:space="preserve"> </w:t>
      </w:r>
      <w:r w:rsidR="00890F47" w:rsidRPr="00100599">
        <w:rPr>
          <w:color w:val="auto"/>
          <w:sz w:val="28"/>
          <w:szCs w:val="28"/>
          <w:lang w:val="uk-UA"/>
        </w:rPr>
        <w:t>та РО</w:t>
      </w:r>
      <w:r w:rsidR="00392201" w:rsidRPr="00100599">
        <w:rPr>
          <w:color w:val="auto"/>
          <w:sz w:val="28"/>
          <w:szCs w:val="28"/>
          <w:lang w:val="uk-UA"/>
        </w:rPr>
        <w:t>3</w:t>
      </w:r>
      <w:r w:rsidR="00890F47" w:rsidRPr="00100599">
        <w:rPr>
          <w:color w:val="auto"/>
          <w:sz w:val="28"/>
          <w:szCs w:val="28"/>
          <w:lang w:val="uk-UA"/>
        </w:rPr>
        <w:t xml:space="preserve"> </w:t>
      </w:r>
      <w:r w:rsidR="0034555F" w:rsidRPr="00100599">
        <w:rPr>
          <w:color w:val="auto"/>
          <w:sz w:val="28"/>
          <w:szCs w:val="28"/>
          <w:lang w:val="uk-UA"/>
        </w:rPr>
        <w:t xml:space="preserve">з </w:t>
      </w:r>
      <w:r w:rsidR="003E66C5" w:rsidRPr="00100599">
        <w:rPr>
          <w:color w:val="auto"/>
          <w:sz w:val="28"/>
          <w:szCs w:val="28"/>
          <w:lang w:val="uk-UA"/>
        </w:rPr>
        <w:t>розділів</w:t>
      </w:r>
      <w:r w:rsidRPr="00100599">
        <w:rPr>
          <w:iCs/>
          <w:color w:val="auto"/>
          <w:sz w:val="28"/>
          <w:szCs w:val="28"/>
          <w:lang w:val="uk-UA"/>
        </w:rPr>
        <w:t xml:space="preserve"> 1</w:t>
      </w:r>
      <w:r w:rsidR="00392201" w:rsidRPr="00100599">
        <w:rPr>
          <w:iCs/>
          <w:color w:val="auto"/>
          <w:sz w:val="28"/>
          <w:szCs w:val="28"/>
          <w:lang w:val="uk-UA"/>
        </w:rPr>
        <w:t xml:space="preserve">, 2 </w:t>
      </w:r>
      <w:r w:rsidR="00890F47" w:rsidRPr="00100599">
        <w:rPr>
          <w:iCs/>
          <w:color w:val="auto"/>
          <w:sz w:val="28"/>
          <w:szCs w:val="28"/>
          <w:lang w:val="uk-UA"/>
        </w:rPr>
        <w:t>та</w:t>
      </w:r>
      <w:r w:rsidR="00392201" w:rsidRPr="00100599">
        <w:rPr>
          <w:iCs/>
          <w:color w:val="auto"/>
          <w:sz w:val="28"/>
          <w:szCs w:val="28"/>
          <w:lang w:val="uk-UA"/>
        </w:rPr>
        <w:t xml:space="preserve"> 3</w:t>
      </w:r>
      <w:r w:rsidR="00890F47" w:rsidRPr="00100599">
        <w:rPr>
          <w:iCs/>
          <w:color w:val="auto"/>
          <w:sz w:val="28"/>
          <w:szCs w:val="28"/>
          <w:lang w:val="uk-UA"/>
        </w:rPr>
        <w:t xml:space="preserve"> відповідно</w:t>
      </w:r>
      <w:r w:rsidRPr="00100599">
        <w:rPr>
          <w:iCs/>
          <w:color w:val="auto"/>
          <w:sz w:val="28"/>
          <w:szCs w:val="28"/>
          <w:lang w:val="uk-UA"/>
        </w:rPr>
        <w:t xml:space="preserve"> </w:t>
      </w:r>
      <w:r w:rsidRPr="00100599">
        <w:rPr>
          <w:color w:val="auto"/>
          <w:sz w:val="28"/>
          <w:szCs w:val="28"/>
          <w:lang w:val="uk-UA"/>
        </w:rPr>
        <w:t xml:space="preserve">– за результатами </w:t>
      </w:r>
      <w:r w:rsidR="00890F47" w:rsidRPr="00100599">
        <w:rPr>
          <w:color w:val="auto"/>
          <w:sz w:val="28"/>
          <w:szCs w:val="28"/>
          <w:lang w:val="uk-UA"/>
        </w:rPr>
        <w:t xml:space="preserve">письмової </w:t>
      </w:r>
      <w:r w:rsidRPr="00100599">
        <w:rPr>
          <w:color w:val="auto"/>
          <w:sz w:val="28"/>
          <w:szCs w:val="28"/>
          <w:lang w:val="uk-UA"/>
        </w:rPr>
        <w:t>контрольної роботи</w:t>
      </w:r>
      <w:r w:rsidRPr="00100599">
        <w:rPr>
          <w:iCs/>
          <w:color w:val="auto"/>
          <w:sz w:val="28"/>
          <w:szCs w:val="28"/>
          <w:lang w:val="uk-UA"/>
        </w:rPr>
        <w:t xml:space="preserve"> у тестовій формі</w:t>
      </w:r>
      <w:r w:rsidR="003E66C5" w:rsidRPr="00100599">
        <w:rPr>
          <w:iCs/>
          <w:color w:val="auto"/>
          <w:sz w:val="28"/>
          <w:szCs w:val="28"/>
          <w:lang w:val="uk-UA"/>
        </w:rPr>
        <w:t xml:space="preserve"> (Р</w:t>
      </w:r>
      <w:r w:rsidRPr="00100599">
        <w:rPr>
          <w:iCs/>
          <w:color w:val="auto"/>
          <w:sz w:val="28"/>
          <w:szCs w:val="28"/>
          <w:lang w:val="uk-UA"/>
        </w:rPr>
        <w:t>К1);</w:t>
      </w:r>
    </w:p>
    <w:p w14:paraId="098527CE" w14:textId="03755690" w:rsidR="00C817EC" w:rsidRPr="00100599" w:rsidRDefault="00C817EC" w:rsidP="00C817EC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100599">
        <w:rPr>
          <w:color w:val="auto"/>
          <w:sz w:val="28"/>
          <w:szCs w:val="28"/>
          <w:lang w:val="uk-UA"/>
        </w:rPr>
        <w:t xml:space="preserve">– </w:t>
      </w:r>
      <w:r w:rsidR="003E66C5" w:rsidRPr="00100599">
        <w:rPr>
          <w:color w:val="auto"/>
          <w:sz w:val="28"/>
          <w:szCs w:val="28"/>
          <w:lang w:val="uk-UA"/>
        </w:rPr>
        <w:t>оцінки Р</w:t>
      </w:r>
      <w:r w:rsidR="00890F47" w:rsidRPr="00100599">
        <w:rPr>
          <w:color w:val="auto"/>
          <w:sz w:val="28"/>
          <w:szCs w:val="28"/>
          <w:lang w:val="uk-UA"/>
        </w:rPr>
        <w:t>О</w:t>
      </w:r>
      <w:r w:rsidR="00392201" w:rsidRPr="00100599">
        <w:rPr>
          <w:color w:val="auto"/>
          <w:sz w:val="28"/>
          <w:szCs w:val="28"/>
          <w:lang w:val="uk-UA"/>
        </w:rPr>
        <w:t>4</w:t>
      </w:r>
      <w:r w:rsidR="008109EF" w:rsidRPr="00100599">
        <w:rPr>
          <w:color w:val="auto"/>
          <w:sz w:val="28"/>
          <w:szCs w:val="28"/>
          <w:lang w:val="uk-UA"/>
        </w:rPr>
        <w:t>, РО5</w:t>
      </w:r>
      <w:r w:rsidRPr="00100599">
        <w:rPr>
          <w:color w:val="auto"/>
          <w:sz w:val="28"/>
          <w:szCs w:val="28"/>
          <w:lang w:val="uk-UA"/>
        </w:rPr>
        <w:t xml:space="preserve"> та </w:t>
      </w:r>
      <w:r w:rsidR="003E66C5" w:rsidRPr="00100599">
        <w:rPr>
          <w:color w:val="auto"/>
          <w:sz w:val="28"/>
          <w:szCs w:val="28"/>
          <w:lang w:val="uk-UA"/>
        </w:rPr>
        <w:t>Р</w:t>
      </w:r>
      <w:r w:rsidRPr="00100599">
        <w:rPr>
          <w:color w:val="auto"/>
          <w:sz w:val="28"/>
          <w:szCs w:val="28"/>
          <w:lang w:val="uk-UA"/>
        </w:rPr>
        <w:t>О</w:t>
      </w:r>
      <w:r w:rsidR="008109EF" w:rsidRPr="00100599">
        <w:rPr>
          <w:color w:val="auto"/>
          <w:sz w:val="28"/>
          <w:szCs w:val="28"/>
          <w:lang w:val="uk-UA"/>
        </w:rPr>
        <w:t>6</w:t>
      </w:r>
      <w:r w:rsidRPr="00100599">
        <w:rPr>
          <w:color w:val="auto"/>
          <w:sz w:val="28"/>
          <w:szCs w:val="28"/>
          <w:lang w:val="uk-UA"/>
        </w:rPr>
        <w:t xml:space="preserve"> </w:t>
      </w:r>
      <w:r w:rsidR="0034555F" w:rsidRPr="00100599">
        <w:rPr>
          <w:color w:val="auto"/>
          <w:sz w:val="28"/>
          <w:szCs w:val="28"/>
          <w:lang w:val="uk-UA"/>
        </w:rPr>
        <w:t xml:space="preserve">з </w:t>
      </w:r>
      <w:r w:rsidR="003E66C5" w:rsidRPr="00100599">
        <w:rPr>
          <w:color w:val="auto"/>
          <w:sz w:val="28"/>
          <w:szCs w:val="28"/>
          <w:lang w:val="uk-UA"/>
        </w:rPr>
        <w:t>розді</w:t>
      </w:r>
      <w:r w:rsidRPr="00100599">
        <w:rPr>
          <w:iCs/>
          <w:color w:val="auto"/>
          <w:sz w:val="28"/>
          <w:szCs w:val="28"/>
          <w:lang w:val="uk-UA"/>
        </w:rPr>
        <w:t xml:space="preserve">лів </w:t>
      </w:r>
      <w:r w:rsidR="00392201" w:rsidRPr="00100599">
        <w:rPr>
          <w:iCs/>
          <w:color w:val="auto"/>
          <w:sz w:val="28"/>
          <w:szCs w:val="28"/>
          <w:lang w:val="uk-UA"/>
        </w:rPr>
        <w:t>4</w:t>
      </w:r>
      <w:r w:rsidR="008109EF" w:rsidRPr="00100599">
        <w:rPr>
          <w:iCs/>
          <w:color w:val="auto"/>
          <w:sz w:val="28"/>
          <w:szCs w:val="28"/>
          <w:lang w:val="uk-UA"/>
        </w:rPr>
        <w:t>, 5</w:t>
      </w:r>
      <w:r w:rsidRPr="00100599">
        <w:rPr>
          <w:iCs/>
          <w:color w:val="auto"/>
          <w:sz w:val="28"/>
          <w:szCs w:val="28"/>
          <w:lang w:val="uk-UA"/>
        </w:rPr>
        <w:t xml:space="preserve"> та </w:t>
      </w:r>
      <w:r w:rsidR="008109EF" w:rsidRPr="00100599">
        <w:rPr>
          <w:iCs/>
          <w:color w:val="auto"/>
          <w:sz w:val="28"/>
          <w:szCs w:val="28"/>
          <w:lang w:val="uk-UA"/>
        </w:rPr>
        <w:t>6</w:t>
      </w:r>
      <w:r w:rsidRPr="00100599">
        <w:rPr>
          <w:iCs/>
          <w:color w:val="auto"/>
          <w:sz w:val="28"/>
          <w:szCs w:val="28"/>
          <w:lang w:val="uk-UA"/>
        </w:rPr>
        <w:t xml:space="preserve"> </w:t>
      </w:r>
      <w:r w:rsidRPr="00100599">
        <w:rPr>
          <w:color w:val="auto"/>
          <w:sz w:val="28"/>
          <w:szCs w:val="28"/>
          <w:lang w:val="uk-UA"/>
        </w:rPr>
        <w:t xml:space="preserve">– за результатами </w:t>
      </w:r>
      <w:r w:rsidR="0034555F" w:rsidRPr="00100599">
        <w:rPr>
          <w:color w:val="auto"/>
          <w:sz w:val="28"/>
          <w:szCs w:val="28"/>
          <w:lang w:val="uk-UA"/>
        </w:rPr>
        <w:t>письмової контрольної роботи</w:t>
      </w:r>
      <w:r w:rsidR="0034555F" w:rsidRPr="00100599">
        <w:rPr>
          <w:iCs/>
          <w:color w:val="auto"/>
          <w:sz w:val="28"/>
          <w:szCs w:val="28"/>
          <w:lang w:val="uk-UA"/>
        </w:rPr>
        <w:t xml:space="preserve"> </w:t>
      </w:r>
      <w:r w:rsidR="00890F47" w:rsidRPr="00100599">
        <w:rPr>
          <w:iCs/>
          <w:color w:val="auto"/>
          <w:sz w:val="28"/>
          <w:szCs w:val="28"/>
          <w:lang w:val="uk-UA"/>
        </w:rPr>
        <w:t xml:space="preserve">у тестовій формі </w:t>
      </w:r>
      <w:r w:rsidR="003E66C5" w:rsidRPr="00100599">
        <w:rPr>
          <w:iCs/>
          <w:color w:val="auto"/>
          <w:sz w:val="28"/>
          <w:szCs w:val="28"/>
          <w:lang w:val="uk-UA"/>
        </w:rPr>
        <w:t>(Р</w:t>
      </w:r>
      <w:r w:rsidR="00D21D53" w:rsidRPr="00100599">
        <w:rPr>
          <w:iCs/>
          <w:color w:val="auto"/>
          <w:sz w:val="28"/>
          <w:szCs w:val="28"/>
          <w:lang w:val="uk-UA"/>
        </w:rPr>
        <w:t>К2).</w:t>
      </w:r>
    </w:p>
    <w:p w14:paraId="5454BECF" w14:textId="77777777" w:rsidR="00B726D4" w:rsidRPr="00100599" w:rsidRDefault="00326D28" w:rsidP="00B726D4">
      <w:pPr>
        <w:tabs>
          <w:tab w:val="left" w:pos="0"/>
        </w:tabs>
        <w:spacing w:before="240" w:after="240"/>
        <w:jc w:val="center"/>
        <w:rPr>
          <w:b/>
          <w:sz w:val="28"/>
          <w:szCs w:val="28"/>
          <w:lang w:val="uk-UA"/>
        </w:rPr>
      </w:pPr>
      <w:r w:rsidRPr="00100599">
        <w:rPr>
          <w:b/>
          <w:sz w:val="28"/>
          <w:szCs w:val="28"/>
          <w:lang w:val="uk-UA"/>
        </w:rPr>
        <w:t>6</w:t>
      </w:r>
      <w:r w:rsidR="00EC1A29" w:rsidRPr="00100599">
        <w:rPr>
          <w:b/>
          <w:sz w:val="28"/>
          <w:szCs w:val="28"/>
          <w:lang w:val="uk-UA"/>
        </w:rPr>
        <w:t>.3</w:t>
      </w:r>
      <w:r w:rsidR="00B726D4" w:rsidRPr="00100599">
        <w:rPr>
          <w:b/>
          <w:sz w:val="28"/>
          <w:szCs w:val="28"/>
          <w:lang w:val="uk-UA"/>
        </w:rPr>
        <w:t xml:space="preserve"> Критерії семестро</w:t>
      </w:r>
      <w:r w:rsidR="00EC1A29" w:rsidRPr="00100599">
        <w:rPr>
          <w:b/>
          <w:sz w:val="28"/>
          <w:szCs w:val="28"/>
          <w:lang w:val="uk-UA"/>
        </w:rPr>
        <w:t>вого та підсумкового оцінювання</w:t>
      </w:r>
    </w:p>
    <w:p w14:paraId="5228F526" w14:textId="418DFA7E" w:rsidR="00433FFB" w:rsidRPr="00100599" w:rsidRDefault="000C1A62" w:rsidP="00433FFB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100599">
        <w:rPr>
          <w:iCs/>
          <w:color w:val="auto"/>
          <w:sz w:val="28"/>
          <w:szCs w:val="28"/>
          <w:lang w:val="uk-UA"/>
        </w:rPr>
        <w:t>Формами</w:t>
      </w:r>
      <w:r w:rsidR="00433FFB" w:rsidRPr="00100599">
        <w:rPr>
          <w:iCs/>
          <w:color w:val="auto"/>
          <w:sz w:val="28"/>
          <w:szCs w:val="28"/>
          <w:lang w:val="uk-UA"/>
        </w:rPr>
        <w:t xml:space="preserve"> семестрового контролю з дисципліни є диференційований залік. </w:t>
      </w:r>
    </w:p>
    <w:p w14:paraId="08518681" w14:textId="14418894" w:rsidR="00C842A7" w:rsidRPr="00100599" w:rsidRDefault="00C842A7" w:rsidP="00C842A7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100599">
        <w:rPr>
          <w:iCs/>
          <w:color w:val="auto"/>
          <w:sz w:val="28"/>
          <w:szCs w:val="28"/>
          <w:lang w:val="uk-UA"/>
        </w:rPr>
        <w:t xml:space="preserve">Оцінка С1 формується за результатами контрольної роботи РК1 за </w:t>
      </w:r>
      <w:r w:rsidR="00F23E07" w:rsidRPr="00100599">
        <w:rPr>
          <w:iCs/>
          <w:color w:val="auto"/>
          <w:sz w:val="28"/>
          <w:szCs w:val="28"/>
          <w:lang w:val="uk-UA"/>
        </w:rPr>
        <w:t>прийнятою</w:t>
      </w:r>
      <w:r w:rsidRPr="00100599">
        <w:rPr>
          <w:iCs/>
          <w:color w:val="auto"/>
          <w:sz w:val="28"/>
          <w:szCs w:val="28"/>
          <w:lang w:val="uk-UA"/>
        </w:rPr>
        <w:t xml:space="preserve"> шкалою як середнє арифметичне оцінок РО1</w:t>
      </w:r>
      <w:r w:rsidR="008109EF" w:rsidRPr="00100599">
        <w:rPr>
          <w:iCs/>
          <w:color w:val="auto"/>
          <w:sz w:val="28"/>
          <w:szCs w:val="28"/>
          <w:lang w:val="uk-UA"/>
        </w:rPr>
        <w:t>, РО2</w:t>
      </w:r>
      <w:r w:rsidR="00461382" w:rsidRPr="00100599">
        <w:rPr>
          <w:iCs/>
          <w:color w:val="auto"/>
          <w:sz w:val="28"/>
          <w:szCs w:val="28"/>
          <w:lang w:val="uk-UA"/>
        </w:rPr>
        <w:t xml:space="preserve"> </w:t>
      </w:r>
      <w:r w:rsidRPr="00100599">
        <w:rPr>
          <w:iCs/>
          <w:color w:val="auto"/>
          <w:sz w:val="28"/>
          <w:szCs w:val="28"/>
          <w:lang w:val="uk-UA"/>
        </w:rPr>
        <w:t>та РО</w:t>
      </w:r>
      <w:r w:rsidR="008109EF" w:rsidRPr="00100599">
        <w:rPr>
          <w:iCs/>
          <w:color w:val="auto"/>
          <w:sz w:val="28"/>
          <w:szCs w:val="28"/>
          <w:lang w:val="uk-UA"/>
        </w:rPr>
        <w:t>3</w:t>
      </w:r>
      <w:r w:rsidRPr="00100599">
        <w:rPr>
          <w:iCs/>
          <w:color w:val="auto"/>
          <w:sz w:val="28"/>
          <w:szCs w:val="28"/>
          <w:lang w:val="uk-UA"/>
        </w:rPr>
        <w:t xml:space="preserve">  з округленням до найближчого цілого числа. </w:t>
      </w:r>
    </w:p>
    <w:p w14:paraId="3AA1B238" w14:textId="56B9350D" w:rsidR="00C842A7" w:rsidRPr="00100599" w:rsidRDefault="00C842A7" w:rsidP="00C842A7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100599">
        <w:rPr>
          <w:iCs/>
          <w:color w:val="auto"/>
          <w:sz w:val="28"/>
          <w:szCs w:val="28"/>
          <w:lang w:val="uk-UA"/>
        </w:rPr>
        <w:t xml:space="preserve">Оцінка С2 формується за результатами контрольної роботи РК2 за </w:t>
      </w:r>
      <w:r w:rsidR="00F23E07" w:rsidRPr="00100599">
        <w:rPr>
          <w:iCs/>
          <w:color w:val="auto"/>
          <w:sz w:val="28"/>
          <w:szCs w:val="28"/>
          <w:lang w:val="uk-UA"/>
        </w:rPr>
        <w:t>прийнятою</w:t>
      </w:r>
      <w:r w:rsidRPr="00100599">
        <w:rPr>
          <w:iCs/>
          <w:color w:val="auto"/>
          <w:sz w:val="28"/>
          <w:szCs w:val="28"/>
          <w:lang w:val="uk-UA"/>
        </w:rPr>
        <w:t xml:space="preserve"> шкалою як середнє арифметичне оцінок РО</w:t>
      </w:r>
      <w:r w:rsidR="00862250" w:rsidRPr="00100599">
        <w:rPr>
          <w:iCs/>
          <w:color w:val="auto"/>
          <w:sz w:val="28"/>
          <w:szCs w:val="28"/>
          <w:lang w:val="uk-UA"/>
        </w:rPr>
        <w:t>4, РО5</w:t>
      </w:r>
      <w:r w:rsidRPr="00100599">
        <w:rPr>
          <w:iCs/>
          <w:color w:val="auto"/>
          <w:sz w:val="28"/>
          <w:szCs w:val="28"/>
          <w:lang w:val="uk-UA"/>
        </w:rPr>
        <w:t xml:space="preserve"> та РО</w:t>
      </w:r>
      <w:r w:rsidR="00862250" w:rsidRPr="00100599">
        <w:rPr>
          <w:iCs/>
          <w:color w:val="auto"/>
          <w:sz w:val="28"/>
          <w:szCs w:val="28"/>
          <w:lang w:val="uk-UA"/>
        </w:rPr>
        <w:t>6</w:t>
      </w:r>
      <w:r w:rsidR="000C1A62" w:rsidRPr="00100599">
        <w:rPr>
          <w:iCs/>
          <w:color w:val="auto"/>
          <w:sz w:val="28"/>
          <w:szCs w:val="28"/>
          <w:lang w:val="uk-UA"/>
        </w:rPr>
        <w:t xml:space="preserve"> </w:t>
      </w:r>
      <w:r w:rsidRPr="00100599">
        <w:rPr>
          <w:iCs/>
          <w:color w:val="auto"/>
          <w:sz w:val="28"/>
          <w:szCs w:val="28"/>
          <w:lang w:val="uk-UA"/>
        </w:rPr>
        <w:t xml:space="preserve">з округленням до найближчого цілого числа. </w:t>
      </w:r>
    </w:p>
    <w:p w14:paraId="1A350579" w14:textId="06BA9D3F" w:rsidR="00B40397" w:rsidRPr="00100599" w:rsidRDefault="00B40397" w:rsidP="00B40397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100599">
        <w:rPr>
          <w:iCs/>
          <w:color w:val="auto"/>
          <w:sz w:val="28"/>
          <w:szCs w:val="28"/>
          <w:lang w:val="uk-UA"/>
        </w:rPr>
        <w:t>Заключна оцінка формується як середнє арифметичне оцінок РО1, РО2,  РО3, РО4, РО5 та РО6 з округленням до найближчого цілого числа.</w:t>
      </w:r>
    </w:p>
    <w:p w14:paraId="683EE063" w14:textId="77777777" w:rsidR="00A514F4" w:rsidRPr="008D41B6" w:rsidRDefault="00A514F4" w:rsidP="00523597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100599">
        <w:rPr>
          <w:iCs/>
          <w:color w:val="auto"/>
          <w:sz w:val="28"/>
          <w:szCs w:val="28"/>
          <w:lang w:val="uk-UA"/>
        </w:rPr>
        <w:t xml:space="preserve">Необхідною умовою отримання позитивної оцінки з </w:t>
      </w:r>
      <w:r w:rsidR="003E66C5" w:rsidRPr="00100599">
        <w:rPr>
          <w:iCs/>
          <w:color w:val="auto"/>
          <w:sz w:val="28"/>
          <w:szCs w:val="28"/>
          <w:lang w:val="uk-UA"/>
        </w:rPr>
        <w:t>розділів</w:t>
      </w:r>
      <w:r w:rsidRPr="00100599">
        <w:rPr>
          <w:iCs/>
          <w:color w:val="auto"/>
          <w:sz w:val="28"/>
          <w:szCs w:val="28"/>
          <w:lang w:val="uk-UA"/>
        </w:rPr>
        <w:t xml:space="preserve"> 1, 2, 3</w:t>
      </w:r>
      <w:r w:rsidR="001B35F7" w:rsidRPr="00100599">
        <w:rPr>
          <w:iCs/>
          <w:color w:val="auto"/>
          <w:sz w:val="28"/>
          <w:szCs w:val="28"/>
          <w:lang w:val="uk-UA"/>
        </w:rPr>
        <w:t>, 4, 5</w:t>
      </w:r>
      <w:r w:rsidRPr="00100599">
        <w:rPr>
          <w:iCs/>
          <w:color w:val="auto"/>
          <w:sz w:val="28"/>
          <w:szCs w:val="28"/>
          <w:lang w:val="uk-UA"/>
        </w:rPr>
        <w:t xml:space="preserve"> </w:t>
      </w:r>
      <w:r w:rsidR="002C38E8" w:rsidRPr="00100599">
        <w:rPr>
          <w:iCs/>
          <w:color w:val="auto"/>
          <w:sz w:val="28"/>
          <w:szCs w:val="28"/>
          <w:lang w:val="uk-UA"/>
        </w:rPr>
        <w:t xml:space="preserve">та </w:t>
      </w:r>
      <w:r w:rsidR="001B35F7" w:rsidRPr="00100599">
        <w:rPr>
          <w:iCs/>
          <w:color w:val="auto"/>
          <w:sz w:val="28"/>
          <w:szCs w:val="28"/>
          <w:lang w:val="uk-UA"/>
        </w:rPr>
        <w:t>6</w:t>
      </w:r>
      <w:r w:rsidR="002C38E8" w:rsidRPr="00100599">
        <w:rPr>
          <w:iCs/>
          <w:color w:val="auto"/>
          <w:sz w:val="28"/>
          <w:szCs w:val="28"/>
          <w:lang w:val="uk-UA"/>
        </w:rPr>
        <w:t xml:space="preserve"> </w:t>
      </w:r>
      <w:r w:rsidRPr="00100599">
        <w:rPr>
          <w:iCs/>
          <w:color w:val="auto"/>
          <w:sz w:val="28"/>
          <w:szCs w:val="28"/>
          <w:lang w:val="uk-UA"/>
        </w:rPr>
        <w:t xml:space="preserve">є відпрацювання та надання звіту з усіх </w:t>
      </w:r>
      <w:r w:rsidR="002C38E8" w:rsidRPr="00100599">
        <w:rPr>
          <w:iCs/>
          <w:color w:val="auto"/>
          <w:sz w:val="28"/>
          <w:szCs w:val="28"/>
          <w:lang w:val="uk-UA"/>
        </w:rPr>
        <w:t>практичних</w:t>
      </w:r>
      <w:r w:rsidR="00943D26" w:rsidRPr="00100599">
        <w:rPr>
          <w:iCs/>
          <w:color w:val="auto"/>
          <w:sz w:val="28"/>
          <w:szCs w:val="28"/>
          <w:lang w:val="uk-UA"/>
        </w:rPr>
        <w:t xml:space="preserve">, лабораторних </w:t>
      </w:r>
      <w:r w:rsidRPr="00100599">
        <w:rPr>
          <w:iCs/>
          <w:color w:val="auto"/>
          <w:sz w:val="28"/>
          <w:szCs w:val="28"/>
          <w:lang w:val="uk-UA"/>
        </w:rPr>
        <w:t xml:space="preserve">робіт </w:t>
      </w:r>
      <w:r w:rsidR="00C842A7" w:rsidRPr="000C1A62">
        <w:rPr>
          <w:iCs/>
          <w:color w:val="auto"/>
          <w:sz w:val="28"/>
          <w:szCs w:val="28"/>
          <w:lang w:val="uk-UA"/>
        </w:rPr>
        <w:t xml:space="preserve">та індивідуального завдання (останнє - для студентів заочної форми навчання) </w:t>
      </w:r>
      <w:r w:rsidRPr="008D41B6">
        <w:rPr>
          <w:iCs/>
          <w:color w:val="auto"/>
          <w:sz w:val="28"/>
          <w:szCs w:val="28"/>
          <w:lang w:val="uk-UA"/>
        </w:rPr>
        <w:t xml:space="preserve">відповідного </w:t>
      </w:r>
      <w:r w:rsidR="00E63274" w:rsidRPr="008D41B6">
        <w:rPr>
          <w:iCs/>
          <w:color w:val="auto"/>
          <w:sz w:val="28"/>
          <w:szCs w:val="28"/>
          <w:lang w:val="uk-UA"/>
        </w:rPr>
        <w:t>розділу</w:t>
      </w:r>
      <w:r w:rsidRPr="008D41B6">
        <w:rPr>
          <w:iCs/>
          <w:color w:val="auto"/>
          <w:sz w:val="28"/>
          <w:szCs w:val="28"/>
          <w:lang w:val="uk-UA"/>
        </w:rPr>
        <w:t xml:space="preserve">.  </w:t>
      </w:r>
    </w:p>
    <w:p w14:paraId="4F333232" w14:textId="5FFB7C76" w:rsidR="00A514F4" w:rsidRPr="008D41B6" w:rsidRDefault="00A514F4" w:rsidP="00523597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8D41B6">
        <w:rPr>
          <w:iCs/>
          <w:color w:val="auto"/>
          <w:sz w:val="28"/>
          <w:szCs w:val="28"/>
          <w:lang w:val="uk-UA"/>
        </w:rPr>
        <w:t xml:space="preserve">Отримання незадовільної оцінки </w:t>
      </w:r>
      <w:r w:rsidR="003E66C5" w:rsidRPr="008D41B6">
        <w:rPr>
          <w:iCs/>
          <w:color w:val="auto"/>
          <w:sz w:val="28"/>
          <w:szCs w:val="28"/>
          <w:lang w:val="uk-UA"/>
        </w:rPr>
        <w:t xml:space="preserve">з розділу </w:t>
      </w:r>
      <w:r w:rsidRPr="008D41B6">
        <w:rPr>
          <w:iCs/>
          <w:color w:val="auto"/>
          <w:sz w:val="28"/>
          <w:szCs w:val="28"/>
          <w:lang w:val="uk-UA"/>
        </w:rPr>
        <w:t xml:space="preserve">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</w:r>
    </w:p>
    <w:p w14:paraId="7A198825" w14:textId="2CFF6100" w:rsidR="00433FFB" w:rsidRPr="008D41B6" w:rsidRDefault="00433FFB" w:rsidP="00523597">
      <w:pPr>
        <w:pStyle w:val="Default"/>
        <w:ind w:firstLine="709"/>
        <w:jc w:val="both"/>
        <w:rPr>
          <w:i/>
          <w:iCs/>
          <w:color w:val="auto"/>
          <w:sz w:val="28"/>
          <w:szCs w:val="28"/>
          <w:lang w:val="uk-UA"/>
        </w:rPr>
      </w:pPr>
      <w:r w:rsidRPr="008D41B6">
        <w:rPr>
          <w:iCs/>
          <w:color w:val="auto"/>
          <w:sz w:val="28"/>
          <w:szCs w:val="28"/>
          <w:lang w:val="uk-UA"/>
        </w:rPr>
        <w:t xml:space="preserve">Студент не </w:t>
      </w:r>
      <w:r w:rsidR="008A65CC" w:rsidRPr="008D41B6">
        <w:rPr>
          <w:iCs/>
          <w:color w:val="auto"/>
          <w:sz w:val="28"/>
          <w:szCs w:val="28"/>
          <w:lang w:val="uk-UA"/>
        </w:rPr>
        <w:t xml:space="preserve">може бути </w:t>
      </w:r>
      <w:r w:rsidRPr="008D41B6">
        <w:rPr>
          <w:iCs/>
          <w:color w:val="auto"/>
          <w:sz w:val="28"/>
          <w:szCs w:val="28"/>
          <w:lang w:val="uk-UA"/>
        </w:rPr>
        <w:t>допу</w:t>
      </w:r>
      <w:r w:rsidR="008A65CC" w:rsidRPr="008D41B6">
        <w:rPr>
          <w:iCs/>
          <w:color w:val="auto"/>
          <w:sz w:val="28"/>
          <w:szCs w:val="28"/>
          <w:lang w:val="uk-UA"/>
        </w:rPr>
        <w:t>щеним</w:t>
      </w:r>
      <w:r w:rsidRPr="008D41B6">
        <w:rPr>
          <w:iCs/>
          <w:color w:val="auto"/>
          <w:sz w:val="28"/>
          <w:szCs w:val="28"/>
          <w:lang w:val="uk-UA"/>
        </w:rPr>
        <w:t xml:space="preserve"> </w:t>
      </w:r>
      <w:r w:rsidR="008A65CC" w:rsidRPr="008D41B6">
        <w:rPr>
          <w:iCs/>
          <w:color w:val="auto"/>
          <w:sz w:val="28"/>
          <w:szCs w:val="28"/>
          <w:lang w:val="uk-UA"/>
        </w:rPr>
        <w:t>до семестрового контроля</w:t>
      </w:r>
      <w:r w:rsidRPr="008D41B6">
        <w:rPr>
          <w:iCs/>
          <w:color w:val="auto"/>
          <w:sz w:val="28"/>
          <w:szCs w:val="28"/>
          <w:lang w:val="uk-UA"/>
        </w:rPr>
        <w:t xml:space="preserve"> за відсутності позитивної оцінки </w:t>
      </w:r>
      <w:r w:rsidR="000E41AE" w:rsidRPr="008D41B6">
        <w:rPr>
          <w:iCs/>
          <w:color w:val="auto"/>
          <w:sz w:val="28"/>
          <w:szCs w:val="28"/>
          <w:lang w:val="uk-UA"/>
        </w:rPr>
        <w:t>хоча б з</w:t>
      </w:r>
      <w:r w:rsidRPr="008D41B6">
        <w:rPr>
          <w:iCs/>
          <w:color w:val="auto"/>
          <w:sz w:val="28"/>
          <w:szCs w:val="28"/>
          <w:lang w:val="uk-UA"/>
        </w:rPr>
        <w:t xml:space="preserve"> одного із </w:t>
      </w:r>
      <w:r w:rsidR="003E66C5" w:rsidRPr="008D41B6">
        <w:rPr>
          <w:iCs/>
          <w:color w:val="auto"/>
          <w:sz w:val="28"/>
          <w:szCs w:val="28"/>
          <w:lang w:val="uk-UA"/>
        </w:rPr>
        <w:t>розділів</w:t>
      </w:r>
      <w:r w:rsidRPr="008D41B6">
        <w:rPr>
          <w:i/>
          <w:iCs/>
          <w:color w:val="auto"/>
          <w:sz w:val="28"/>
          <w:szCs w:val="28"/>
          <w:lang w:val="uk-UA"/>
        </w:rPr>
        <w:t>.</w:t>
      </w:r>
    </w:p>
    <w:p w14:paraId="4088E76E" w14:textId="553AF2D9" w:rsidR="00A514F4" w:rsidRPr="008D41B6" w:rsidRDefault="00A514F4" w:rsidP="00523597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8D41B6">
        <w:rPr>
          <w:iCs/>
          <w:color w:val="auto"/>
          <w:sz w:val="28"/>
          <w:szCs w:val="28"/>
          <w:lang w:val="uk-UA"/>
        </w:rPr>
        <w:t xml:space="preserve">Підсумкова оцінка з навчальної дисципліни формуються як середнє арифметичне визначених за </w:t>
      </w:r>
      <w:r w:rsidR="00F23E07">
        <w:rPr>
          <w:iCs/>
          <w:color w:val="auto"/>
          <w:sz w:val="28"/>
          <w:szCs w:val="28"/>
          <w:lang w:val="uk-UA"/>
        </w:rPr>
        <w:t>прийнятою</w:t>
      </w:r>
      <w:r w:rsidRPr="008D41B6">
        <w:rPr>
          <w:iCs/>
          <w:color w:val="auto"/>
          <w:sz w:val="28"/>
          <w:szCs w:val="28"/>
          <w:lang w:val="uk-UA"/>
        </w:rPr>
        <w:t xml:space="preserve"> шкалою усіх </w:t>
      </w:r>
      <w:r w:rsidR="00CD51EF">
        <w:rPr>
          <w:iCs/>
          <w:color w:val="auto"/>
          <w:sz w:val="28"/>
          <w:szCs w:val="28"/>
          <w:lang w:val="uk-UA"/>
        </w:rPr>
        <w:t>6</w:t>
      </w:r>
      <w:r w:rsidRPr="008D41B6">
        <w:rPr>
          <w:iCs/>
          <w:color w:val="auto"/>
          <w:sz w:val="28"/>
          <w:szCs w:val="28"/>
          <w:lang w:val="uk-UA"/>
        </w:rPr>
        <w:t>-ти оцінок</w:t>
      </w:r>
      <w:r w:rsidR="003E66C5" w:rsidRPr="008D41B6">
        <w:rPr>
          <w:iCs/>
          <w:color w:val="auto"/>
          <w:sz w:val="28"/>
          <w:szCs w:val="28"/>
          <w:lang w:val="uk-UA"/>
        </w:rPr>
        <w:t xml:space="preserve"> з розділів </w:t>
      </w:r>
      <w:r w:rsidRPr="008D41B6">
        <w:rPr>
          <w:iCs/>
          <w:color w:val="auto"/>
          <w:sz w:val="28"/>
          <w:szCs w:val="28"/>
          <w:lang w:val="uk-UA"/>
        </w:rPr>
        <w:t>з округленням до цілого числа.</w:t>
      </w:r>
    </w:p>
    <w:p w14:paraId="5F2347B1" w14:textId="77777777" w:rsidR="002C38E8" w:rsidRPr="008D41B6" w:rsidRDefault="002C38E8" w:rsidP="00337D72">
      <w:pPr>
        <w:tabs>
          <w:tab w:val="left" w:pos="0"/>
        </w:tabs>
        <w:spacing w:before="120" w:after="120"/>
        <w:jc w:val="center"/>
        <w:rPr>
          <w:b/>
          <w:bCs/>
          <w:lang w:val="uk-UA"/>
        </w:rPr>
      </w:pPr>
    </w:p>
    <w:p w14:paraId="67823E3F" w14:textId="77777777" w:rsidR="00FA6CAE" w:rsidRPr="008D41B6" w:rsidRDefault="00326D28" w:rsidP="00337D72">
      <w:pPr>
        <w:tabs>
          <w:tab w:val="left" w:pos="0"/>
        </w:tabs>
        <w:spacing w:before="120" w:after="120"/>
        <w:jc w:val="center"/>
        <w:rPr>
          <w:b/>
          <w:sz w:val="28"/>
          <w:szCs w:val="28"/>
          <w:lang w:val="uk-UA"/>
        </w:rPr>
      </w:pPr>
      <w:r w:rsidRPr="008D41B6">
        <w:rPr>
          <w:b/>
          <w:bCs/>
          <w:lang w:val="uk-UA"/>
        </w:rPr>
        <w:t>7</w:t>
      </w:r>
      <w:r w:rsidR="00FA6CAE" w:rsidRPr="008D41B6">
        <w:rPr>
          <w:b/>
          <w:bCs/>
          <w:lang w:val="uk-UA"/>
        </w:rPr>
        <w:t xml:space="preserve"> </w:t>
      </w:r>
      <w:r w:rsidR="00FA6CAE" w:rsidRPr="008D41B6">
        <w:rPr>
          <w:b/>
          <w:sz w:val="28"/>
          <w:szCs w:val="28"/>
          <w:lang w:val="uk-UA"/>
        </w:rPr>
        <w:t>РЕСУРСНЕ ЗАБЕЗПЕЧЕННЯ НАВЧАЛЬНОЇ ДИСЦИПЛІНИ:</w:t>
      </w:r>
    </w:p>
    <w:p w14:paraId="0A9AD4C7" w14:textId="77777777" w:rsidR="00FA6CAE" w:rsidRPr="008D41B6" w:rsidRDefault="00326D28" w:rsidP="008A65CC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8D41B6">
        <w:rPr>
          <w:b/>
          <w:sz w:val="28"/>
          <w:szCs w:val="28"/>
          <w:lang w:val="uk-UA"/>
        </w:rPr>
        <w:t>7</w:t>
      </w:r>
      <w:r w:rsidR="00FA6CAE" w:rsidRPr="008D41B6">
        <w:rPr>
          <w:b/>
          <w:sz w:val="28"/>
          <w:szCs w:val="28"/>
          <w:lang w:val="uk-UA"/>
        </w:rPr>
        <w:t>.1 Засоби навчання</w:t>
      </w:r>
    </w:p>
    <w:p w14:paraId="70E17A42" w14:textId="77777777" w:rsidR="008A65CC" w:rsidRPr="008D41B6" w:rsidRDefault="009E307E" w:rsidP="008A65CC">
      <w:pPr>
        <w:ind w:firstLine="709"/>
        <w:jc w:val="both"/>
        <w:rPr>
          <w:sz w:val="28"/>
          <w:szCs w:val="28"/>
          <w:lang w:val="uk-UA"/>
        </w:rPr>
      </w:pPr>
      <w:r w:rsidRPr="008D41B6">
        <w:rPr>
          <w:sz w:val="28"/>
          <w:szCs w:val="28"/>
          <w:lang w:val="uk-UA"/>
        </w:rPr>
        <w:t xml:space="preserve">Навчальний процес передбачає використання </w:t>
      </w:r>
      <w:r w:rsidR="008A65CC" w:rsidRPr="008D41B6">
        <w:rPr>
          <w:sz w:val="28"/>
          <w:szCs w:val="28"/>
          <w:lang w:val="uk-UA"/>
        </w:rPr>
        <w:t xml:space="preserve">графічних засобів: схеми, плакати, копії документів тощо (ЗН1),  комп’ютеризованих робочих місць для проведення інтерактивних лекцій, практичних робіт та виконання курсової роботи (ЗН2), прикладного програмного забезпечення для підтримки </w:t>
      </w:r>
      <w:r w:rsidR="008A65CC" w:rsidRPr="008D41B6">
        <w:rPr>
          <w:iCs/>
          <w:sz w:val="28"/>
          <w:szCs w:val="28"/>
          <w:lang w:val="uk-UA"/>
        </w:rPr>
        <w:t xml:space="preserve">дистанційного навчання: </w:t>
      </w:r>
      <w:r w:rsidR="008A65CC" w:rsidRPr="008D41B6">
        <w:rPr>
          <w:iCs/>
          <w:sz w:val="28"/>
          <w:szCs w:val="28"/>
          <w:lang w:val="en-US"/>
        </w:rPr>
        <w:t>ZOOM</w:t>
      </w:r>
      <w:r w:rsidR="008A65CC" w:rsidRPr="008D41B6">
        <w:rPr>
          <w:iCs/>
          <w:sz w:val="28"/>
          <w:szCs w:val="28"/>
          <w:lang w:val="uk-UA"/>
        </w:rPr>
        <w:t xml:space="preserve">, </w:t>
      </w:r>
      <w:r w:rsidR="008A65CC" w:rsidRPr="008D41B6">
        <w:rPr>
          <w:iCs/>
          <w:sz w:val="28"/>
          <w:szCs w:val="28"/>
          <w:lang w:val="en-US"/>
        </w:rPr>
        <w:t>Google</w:t>
      </w:r>
      <w:r w:rsidR="008A65CC" w:rsidRPr="008D41B6">
        <w:rPr>
          <w:iCs/>
          <w:sz w:val="28"/>
          <w:szCs w:val="28"/>
          <w:lang w:val="uk-UA"/>
        </w:rPr>
        <w:t xml:space="preserve"> </w:t>
      </w:r>
      <w:r w:rsidR="008A65CC" w:rsidRPr="008D41B6">
        <w:rPr>
          <w:iCs/>
          <w:sz w:val="28"/>
          <w:szCs w:val="28"/>
          <w:lang w:val="en-US"/>
        </w:rPr>
        <w:t>Class</w:t>
      </w:r>
      <w:r w:rsidR="00D21D53" w:rsidRPr="008D41B6">
        <w:rPr>
          <w:iCs/>
          <w:sz w:val="28"/>
          <w:szCs w:val="28"/>
          <w:lang w:val="uk-UA"/>
        </w:rPr>
        <w:t xml:space="preserve"> тощо</w:t>
      </w:r>
      <w:r w:rsidR="00162490" w:rsidRPr="008D41B6">
        <w:rPr>
          <w:iCs/>
          <w:sz w:val="28"/>
          <w:szCs w:val="28"/>
          <w:lang w:val="uk-UA"/>
        </w:rPr>
        <w:t xml:space="preserve"> (ЗН3)</w:t>
      </w:r>
      <w:r w:rsidR="00D21D53" w:rsidRPr="008D41B6">
        <w:rPr>
          <w:iCs/>
          <w:sz w:val="28"/>
          <w:szCs w:val="28"/>
          <w:lang w:val="uk-UA"/>
        </w:rPr>
        <w:t>.</w:t>
      </w:r>
    </w:p>
    <w:p w14:paraId="0FA4FAF6" w14:textId="77777777" w:rsidR="00CB4E93" w:rsidRDefault="00CB4E93" w:rsidP="008A65CC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14:paraId="71AB8A41" w14:textId="1E21A0E0" w:rsidR="00FA6CAE" w:rsidRPr="008D41B6" w:rsidRDefault="00326D28" w:rsidP="008A65CC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8D41B6">
        <w:rPr>
          <w:b/>
          <w:sz w:val="28"/>
          <w:szCs w:val="28"/>
          <w:lang w:val="uk-UA"/>
        </w:rPr>
        <w:t>7</w:t>
      </w:r>
      <w:r w:rsidR="00FA6CAE" w:rsidRPr="008D41B6">
        <w:rPr>
          <w:b/>
          <w:sz w:val="28"/>
          <w:szCs w:val="28"/>
          <w:lang w:val="uk-UA"/>
        </w:rPr>
        <w:t>.2 Інформаційне та навчально-методичне забезпечення</w:t>
      </w:r>
    </w:p>
    <w:p w14:paraId="5CE3DA58" w14:textId="77777777" w:rsidR="00B136F8" w:rsidRDefault="00B136F8">
      <w:pPr>
        <w:tabs>
          <w:tab w:val="left" w:pos="0"/>
        </w:tabs>
        <w:ind w:firstLine="709"/>
        <w:jc w:val="center"/>
        <w:divId w:val="416947027"/>
        <w:rPr>
          <w:b/>
          <w:i/>
          <w:sz w:val="28"/>
          <w:szCs w:val="28"/>
          <w:lang w:val="uk-UA"/>
        </w:rPr>
      </w:pPr>
    </w:p>
    <w:p w14:paraId="2C3C5031" w14:textId="77777777" w:rsidR="000B2046" w:rsidRDefault="000B2046">
      <w:pPr>
        <w:tabs>
          <w:tab w:val="left" w:pos="0"/>
        </w:tabs>
        <w:ind w:firstLine="709"/>
        <w:jc w:val="center"/>
        <w:divId w:val="416947027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Основна література</w:t>
      </w:r>
    </w:p>
    <w:p w14:paraId="20DD22B2" w14:textId="77777777" w:rsidR="00C85BBB" w:rsidRPr="003208AC" w:rsidRDefault="009675F0" w:rsidP="00470371">
      <w:pPr>
        <w:pStyle w:val="11"/>
        <w:numPr>
          <w:ilvl w:val="0"/>
          <w:numId w:val="31"/>
        </w:numPr>
        <w:spacing w:before="0" w:beforeAutospacing="0" w:after="0" w:afterAutospacing="0"/>
        <w:ind w:left="0" w:firstLine="567"/>
        <w:jc w:val="both"/>
        <w:divId w:val="1462771514"/>
        <w:rPr>
          <w:color w:val="000000" w:themeColor="text1"/>
          <w:sz w:val="28"/>
          <w:szCs w:val="28"/>
          <w:lang w:val="uk-UA"/>
        </w:rPr>
      </w:pPr>
      <w:r w:rsidRPr="003208AC">
        <w:rPr>
          <w:color w:val="000000" w:themeColor="text1"/>
          <w:sz w:val="28"/>
          <w:szCs w:val="28"/>
          <w:lang w:val="uk-UA"/>
        </w:rPr>
        <w:t xml:space="preserve">Закон України </w:t>
      </w:r>
      <w:r w:rsidR="00B136F8">
        <w:rPr>
          <w:color w:val="000000" w:themeColor="text1"/>
          <w:sz w:val="28"/>
          <w:szCs w:val="28"/>
          <w:lang w:val="uk-UA"/>
        </w:rPr>
        <w:t>«</w:t>
      </w:r>
      <w:r w:rsidRPr="003208AC">
        <w:rPr>
          <w:color w:val="000000" w:themeColor="text1"/>
          <w:sz w:val="28"/>
          <w:szCs w:val="28"/>
          <w:shd w:val="clear" w:color="auto" w:fill="FFFFFF"/>
          <w:lang w:val="uk-UA"/>
        </w:rPr>
        <w:t>Про метрологію та метрологічну діяльність</w:t>
      </w:r>
      <w:r w:rsidR="00B136F8">
        <w:rPr>
          <w:color w:val="000000" w:themeColor="text1"/>
          <w:sz w:val="28"/>
          <w:szCs w:val="28"/>
          <w:shd w:val="clear" w:color="auto" w:fill="FFFFFF"/>
          <w:lang w:val="uk-UA"/>
        </w:rPr>
        <w:t>»</w:t>
      </w:r>
      <w:r w:rsidRPr="003208AC">
        <w:rPr>
          <w:color w:val="000000" w:themeColor="text1"/>
          <w:sz w:val="28"/>
          <w:szCs w:val="28"/>
          <w:lang w:val="uk-UA"/>
        </w:rPr>
        <w:t xml:space="preserve"> (актуалізовані редакції).</w:t>
      </w:r>
    </w:p>
    <w:p w14:paraId="5E88D7A9" w14:textId="77777777" w:rsidR="001B310A" w:rsidRPr="003208AC" w:rsidRDefault="001B310A" w:rsidP="00470371">
      <w:pPr>
        <w:pStyle w:val="af3"/>
        <w:numPr>
          <w:ilvl w:val="0"/>
          <w:numId w:val="31"/>
        </w:numPr>
        <w:ind w:left="0" w:firstLine="567"/>
        <w:contextualSpacing w:val="0"/>
        <w:jc w:val="both"/>
        <w:divId w:val="1225916916"/>
        <w:rPr>
          <w:color w:val="000000" w:themeColor="text1"/>
          <w:sz w:val="28"/>
          <w:szCs w:val="28"/>
          <w:lang w:val="uk-UA"/>
        </w:rPr>
      </w:pPr>
      <w:r w:rsidRPr="003208AC">
        <w:rPr>
          <w:color w:val="000000" w:themeColor="text1"/>
          <w:sz w:val="28"/>
          <w:szCs w:val="28"/>
          <w:lang w:val="uk-UA"/>
        </w:rPr>
        <w:lastRenderedPageBreak/>
        <w:t>ДСТУ 2681-94 Державний стандарт України. Метрологія. Терміни та визначення;</w:t>
      </w:r>
      <w:r w:rsidRPr="003208AC">
        <w:rPr>
          <w:rStyle w:val="publication-meta-journal"/>
          <w:color w:val="000000" w:themeColor="text1"/>
          <w:sz w:val="28"/>
          <w:szCs w:val="28"/>
          <w:lang w:val="uk-UA"/>
        </w:rPr>
        <w:t xml:space="preserve"> </w:t>
      </w:r>
      <w:r w:rsidRPr="003208AC">
        <w:rPr>
          <w:rStyle w:val="af1"/>
          <w:b w:val="0"/>
          <w:bCs w:val="0"/>
          <w:color w:val="000000" w:themeColor="text1"/>
          <w:sz w:val="28"/>
          <w:szCs w:val="28"/>
        </w:rPr>
        <w:t>надано чинності 1995-01-01.</w:t>
      </w:r>
      <w:r w:rsidR="007361B1" w:rsidRPr="003208AC">
        <w:rPr>
          <w:rStyle w:val="af1"/>
          <w:b w:val="0"/>
          <w:bCs w:val="0"/>
          <w:color w:val="000000" w:themeColor="text1"/>
          <w:sz w:val="28"/>
          <w:szCs w:val="28"/>
        </w:rPr>
        <w:t xml:space="preserve"> </w:t>
      </w:r>
      <w:r w:rsidRPr="003208AC">
        <w:rPr>
          <w:rStyle w:val="af1"/>
          <w:b w:val="0"/>
          <w:bCs w:val="0"/>
          <w:color w:val="000000" w:themeColor="text1"/>
          <w:sz w:val="28"/>
          <w:szCs w:val="28"/>
        </w:rPr>
        <w:t>К</w:t>
      </w:r>
      <w:r w:rsidR="00B136F8">
        <w:rPr>
          <w:rStyle w:val="af1"/>
          <w:b w:val="0"/>
          <w:bCs w:val="0"/>
          <w:color w:val="000000" w:themeColor="text1"/>
          <w:sz w:val="28"/>
          <w:szCs w:val="28"/>
        </w:rPr>
        <w:t xml:space="preserve">иїв </w:t>
      </w:r>
      <w:r w:rsidRPr="003208AC">
        <w:rPr>
          <w:rStyle w:val="af1"/>
          <w:b w:val="0"/>
          <w:bCs w:val="0"/>
          <w:color w:val="000000" w:themeColor="text1"/>
          <w:sz w:val="28"/>
          <w:szCs w:val="28"/>
        </w:rPr>
        <w:t xml:space="preserve">: </w:t>
      </w:r>
      <w:proofErr w:type="spellStart"/>
      <w:r w:rsidRPr="003208AC">
        <w:rPr>
          <w:rStyle w:val="af1"/>
          <w:b w:val="0"/>
          <w:bCs w:val="0"/>
          <w:color w:val="000000" w:themeColor="text1"/>
          <w:sz w:val="28"/>
          <w:szCs w:val="28"/>
        </w:rPr>
        <w:t>Держпоживстандарт</w:t>
      </w:r>
      <w:proofErr w:type="spellEnd"/>
      <w:r w:rsidRPr="003208AC">
        <w:rPr>
          <w:rStyle w:val="af1"/>
          <w:b w:val="0"/>
          <w:bCs w:val="0"/>
          <w:color w:val="000000" w:themeColor="text1"/>
          <w:sz w:val="28"/>
          <w:szCs w:val="28"/>
        </w:rPr>
        <w:t xml:space="preserve"> України, 1994. 68 с.</w:t>
      </w:r>
    </w:p>
    <w:p w14:paraId="42C655CC" w14:textId="77777777" w:rsidR="001B310A" w:rsidRPr="003208AC" w:rsidRDefault="00AA633A" w:rsidP="00470371">
      <w:pPr>
        <w:pStyle w:val="11"/>
        <w:numPr>
          <w:ilvl w:val="0"/>
          <w:numId w:val="31"/>
        </w:numPr>
        <w:spacing w:before="0" w:beforeAutospacing="0" w:after="0" w:afterAutospacing="0"/>
        <w:ind w:left="0" w:firstLine="567"/>
        <w:jc w:val="both"/>
        <w:divId w:val="1462771514"/>
        <w:rPr>
          <w:color w:val="000000" w:themeColor="text1"/>
          <w:sz w:val="28"/>
          <w:szCs w:val="28"/>
          <w:lang w:val="uk-UA"/>
        </w:rPr>
      </w:pPr>
      <w:r w:rsidRPr="003208AC">
        <w:rPr>
          <w:color w:val="000000" w:themeColor="text1"/>
          <w:sz w:val="28"/>
          <w:szCs w:val="28"/>
          <w:lang w:val="uk-UA"/>
        </w:rPr>
        <w:t xml:space="preserve">Постанова </w:t>
      </w:r>
      <w:proofErr w:type="spellStart"/>
      <w:r w:rsidRPr="003208AC">
        <w:rPr>
          <w:color w:val="000000" w:themeColor="text1"/>
          <w:sz w:val="28"/>
          <w:szCs w:val="28"/>
          <w:lang w:val="uk-UA"/>
        </w:rPr>
        <w:t>Кабі</w:t>
      </w:r>
      <w:proofErr w:type="spellEnd"/>
      <w:r w:rsidRPr="003208AC">
        <w:rPr>
          <w:color w:val="000000" w:themeColor="text1"/>
          <w:sz w:val="28"/>
          <w:szCs w:val="28"/>
        </w:rPr>
        <w:t xml:space="preserve">нету </w:t>
      </w:r>
      <w:proofErr w:type="spellStart"/>
      <w:r w:rsidRPr="003208AC">
        <w:rPr>
          <w:color w:val="000000" w:themeColor="text1"/>
          <w:sz w:val="28"/>
          <w:szCs w:val="28"/>
        </w:rPr>
        <w:t>Міністрів</w:t>
      </w:r>
      <w:proofErr w:type="spellEnd"/>
      <w:r w:rsidRPr="003208AC">
        <w:rPr>
          <w:color w:val="000000" w:themeColor="text1"/>
          <w:sz w:val="28"/>
          <w:szCs w:val="28"/>
        </w:rPr>
        <w:t xml:space="preserve"> </w:t>
      </w:r>
      <w:proofErr w:type="spellStart"/>
      <w:r w:rsidRPr="003208AC">
        <w:rPr>
          <w:color w:val="000000" w:themeColor="text1"/>
          <w:sz w:val="28"/>
          <w:szCs w:val="28"/>
        </w:rPr>
        <w:t>України</w:t>
      </w:r>
      <w:proofErr w:type="spellEnd"/>
      <w:r w:rsidRPr="003208AC">
        <w:rPr>
          <w:color w:val="000000" w:themeColor="text1"/>
          <w:sz w:val="28"/>
          <w:szCs w:val="28"/>
        </w:rPr>
        <w:t xml:space="preserve"> «Про </w:t>
      </w:r>
      <w:proofErr w:type="spellStart"/>
      <w:r w:rsidRPr="003208AC">
        <w:rPr>
          <w:color w:val="000000" w:themeColor="text1"/>
          <w:sz w:val="28"/>
          <w:szCs w:val="28"/>
        </w:rPr>
        <w:t>визначення</w:t>
      </w:r>
      <w:proofErr w:type="spellEnd"/>
      <w:r w:rsidRPr="003208AC">
        <w:rPr>
          <w:color w:val="000000" w:themeColor="text1"/>
          <w:sz w:val="28"/>
          <w:szCs w:val="28"/>
        </w:rPr>
        <w:t xml:space="preserve"> </w:t>
      </w:r>
      <w:proofErr w:type="spellStart"/>
      <w:r w:rsidRPr="003208AC">
        <w:rPr>
          <w:color w:val="000000" w:themeColor="text1"/>
          <w:sz w:val="28"/>
          <w:szCs w:val="28"/>
        </w:rPr>
        <w:t>наукових</w:t>
      </w:r>
      <w:proofErr w:type="spellEnd"/>
      <w:r w:rsidRPr="003208AC">
        <w:rPr>
          <w:color w:val="000000" w:themeColor="text1"/>
          <w:sz w:val="28"/>
          <w:szCs w:val="28"/>
        </w:rPr>
        <w:t xml:space="preserve"> </w:t>
      </w:r>
      <w:proofErr w:type="spellStart"/>
      <w:r w:rsidRPr="003208AC">
        <w:rPr>
          <w:color w:val="000000" w:themeColor="text1"/>
          <w:sz w:val="28"/>
          <w:szCs w:val="28"/>
        </w:rPr>
        <w:t>метрологічних</w:t>
      </w:r>
      <w:proofErr w:type="spellEnd"/>
      <w:r w:rsidRPr="003208AC">
        <w:rPr>
          <w:color w:val="000000" w:themeColor="text1"/>
          <w:sz w:val="28"/>
          <w:szCs w:val="28"/>
        </w:rPr>
        <w:t xml:space="preserve"> </w:t>
      </w:r>
      <w:proofErr w:type="spellStart"/>
      <w:r w:rsidRPr="003208AC">
        <w:rPr>
          <w:color w:val="000000" w:themeColor="text1"/>
          <w:sz w:val="28"/>
          <w:szCs w:val="28"/>
        </w:rPr>
        <w:t>центрів</w:t>
      </w:r>
      <w:proofErr w:type="spellEnd"/>
      <w:r w:rsidRPr="003208AC">
        <w:rPr>
          <w:color w:val="000000" w:themeColor="text1"/>
          <w:sz w:val="28"/>
          <w:szCs w:val="28"/>
        </w:rPr>
        <w:t xml:space="preserve">» № 330 </w:t>
      </w:r>
      <w:proofErr w:type="spellStart"/>
      <w:r w:rsidRPr="003208AC">
        <w:rPr>
          <w:color w:val="000000" w:themeColor="text1"/>
          <w:sz w:val="28"/>
          <w:szCs w:val="28"/>
        </w:rPr>
        <w:t>від</w:t>
      </w:r>
      <w:proofErr w:type="spellEnd"/>
      <w:r w:rsidRPr="003208AC">
        <w:rPr>
          <w:color w:val="000000" w:themeColor="text1"/>
          <w:sz w:val="28"/>
          <w:szCs w:val="28"/>
        </w:rPr>
        <w:t xml:space="preserve"> 27 травня 2015 р.</w:t>
      </w:r>
    </w:p>
    <w:p w14:paraId="4DD6400F" w14:textId="77777777" w:rsidR="001D6823" w:rsidRPr="006477A2" w:rsidRDefault="006E4DBF" w:rsidP="00470371">
      <w:pPr>
        <w:pStyle w:val="af3"/>
        <w:numPr>
          <w:ilvl w:val="0"/>
          <w:numId w:val="31"/>
        </w:numPr>
        <w:ind w:left="0" w:firstLine="567"/>
        <w:contextualSpacing w:val="0"/>
        <w:jc w:val="both"/>
        <w:divId w:val="2019454300"/>
        <w:rPr>
          <w:color w:val="000000" w:themeColor="text1"/>
          <w:sz w:val="28"/>
          <w:szCs w:val="28"/>
          <w:lang w:val="uk-UA"/>
        </w:rPr>
      </w:pPr>
      <w:r w:rsidRPr="003208AC">
        <w:rPr>
          <w:color w:val="000000" w:themeColor="text1"/>
          <w:sz w:val="28"/>
          <w:szCs w:val="28"/>
          <w:lang w:val="uk-UA"/>
        </w:rPr>
        <w:t>ДСТУ-Н РМГ 43:2006 Метрологія. Застосування «</w:t>
      </w:r>
      <w:proofErr w:type="spellStart"/>
      <w:r w:rsidRPr="003208AC">
        <w:rPr>
          <w:color w:val="000000" w:themeColor="text1"/>
          <w:sz w:val="28"/>
          <w:szCs w:val="28"/>
          <w:lang w:val="uk-UA"/>
        </w:rPr>
        <w:t>Руководств</w:t>
      </w:r>
      <w:proofErr w:type="spellEnd"/>
      <w:r w:rsidRPr="003208AC">
        <w:rPr>
          <w:color w:val="000000" w:themeColor="text1"/>
          <w:sz w:val="28"/>
          <w:szCs w:val="28"/>
        </w:rPr>
        <w:t>а по выражению неопределенности измерений»</w:t>
      </w:r>
      <w:r w:rsidRPr="003208AC">
        <w:rPr>
          <w:color w:val="000000" w:themeColor="text1"/>
          <w:sz w:val="28"/>
          <w:szCs w:val="28"/>
          <w:lang w:val="uk-UA"/>
        </w:rPr>
        <w:t>;</w:t>
      </w:r>
      <w:r w:rsidRPr="003208AC">
        <w:rPr>
          <w:rStyle w:val="af1"/>
          <w:b w:val="0"/>
          <w:bCs w:val="0"/>
          <w:color w:val="000000" w:themeColor="text1"/>
          <w:sz w:val="28"/>
          <w:szCs w:val="28"/>
        </w:rPr>
        <w:t xml:space="preserve"> надано чинності 2007-01-01. К</w:t>
      </w:r>
      <w:r w:rsidR="00B136F8">
        <w:rPr>
          <w:rStyle w:val="af1"/>
          <w:b w:val="0"/>
          <w:bCs w:val="0"/>
          <w:color w:val="000000" w:themeColor="text1"/>
          <w:sz w:val="28"/>
          <w:szCs w:val="28"/>
        </w:rPr>
        <w:t xml:space="preserve">иїв </w:t>
      </w:r>
      <w:r w:rsidRPr="003208AC">
        <w:rPr>
          <w:rStyle w:val="af1"/>
          <w:b w:val="0"/>
          <w:bCs w:val="0"/>
          <w:color w:val="000000" w:themeColor="text1"/>
          <w:sz w:val="28"/>
          <w:szCs w:val="28"/>
        </w:rPr>
        <w:t>: Де</w:t>
      </w:r>
      <w:r w:rsidR="00B136F8">
        <w:rPr>
          <w:rStyle w:val="af1"/>
          <w:b w:val="0"/>
          <w:bCs w:val="0"/>
          <w:color w:val="000000" w:themeColor="text1"/>
          <w:sz w:val="28"/>
          <w:szCs w:val="28"/>
        </w:rPr>
        <w:t xml:space="preserve">ржстандарт України, 2006. </w:t>
      </w:r>
      <w:r w:rsidRPr="003208AC">
        <w:rPr>
          <w:rStyle w:val="af1"/>
          <w:b w:val="0"/>
          <w:bCs w:val="0"/>
          <w:color w:val="000000" w:themeColor="text1"/>
          <w:sz w:val="28"/>
          <w:szCs w:val="28"/>
        </w:rPr>
        <w:t>27 с.</w:t>
      </w:r>
    </w:p>
    <w:p w14:paraId="2F646E32" w14:textId="77777777" w:rsidR="009153F9" w:rsidRPr="003208AC" w:rsidRDefault="009153F9" w:rsidP="00470371">
      <w:pPr>
        <w:pStyle w:val="af3"/>
        <w:numPr>
          <w:ilvl w:val="0"/>
          <w:numId w:val="31"/>
        </w:numPr>
        <w:ind w:left="0" w:firstLine="567"/>
        <w:contextualSpacing w:val="0"/>
        <w:jc w:val="both"/>
        <w:divId w:val="320544697"/>
        <w:rPr>
          <w:color w:val="000000" w:themeColor="text1"/>
          <w:sz w:val="28"/>
          <w:szCs w:val="28"/>
          <w:lang w:val="uk-UA"/>
        </w:rPr>
      </w:pPr>
      <w:r w:rsidRPr="003208AC">
        <w:rPr>
          <w:color w:val="000000" w:themeColor="text1"/>
          <w:sz w:val="28"/>
          <w:szCs w:val="28"/>
          <w:lang w:val="uk-UA"/>
        </w:rPr>
        <w:t xml:space="preserve">ДСТУ </w:t>
      </w:r>
      <w:r w:rsidRPr="003208AC">
        <w:rPr>
          <w:color w:val="000000" w:themeColor="text1"/>
          <w:sz w:val="28"/>
          <w:szCs w:val="28"/>
        </w:rPr>
        <w:t>ISO</w:t>
      </w:r>
      <w:r w:rsidRPr="003208AC">
        <w:rPr>
          <w:color w:val="000000" w:themeColor="text1"/>
          <w:sz w:val="28"/>
          <w:szCs w:val="28"/>
          <w:lang w:val="uk-UA"/>
        </w:rPr>
        <w:t xml:space="preserve"> 10012:2005 Системи управління вимірюваннями. Вимоги до процесів вимірювань та засобів вимірювальної техніки;</w:t>
      </w:r>
      <w:r w:rsidRPr="003208AC">
        <w:rPr>
          <w:rStyle w:val="af1"/>
          <w:b w:val="0"/>
          <w:bCs w:val="0"/>
          <w:color w:val="000000" w:themeColor="text1"/>
          <w:sz w:val="28"/>
          <w:szCs w:val="28"/>
        </w:rPr>
        <w:t xml:space="preserve"> надано чинності 2007-01-01. К</w:t>
      </w:r>
      <w:r w:rsidR="00B136F8">
        <w:rPr>
          <w:rStyle w:val="af1"/>
          <w:b w:val="0"/>
          <w:bCs w:val="0"/>
          <w:color w:val="000000" w:themeColor="text1"/>
          <w:sz w:val="28"/>
          <w:szCs w:val="28"/>
        </w:rPr>
        <w:t xml:space="preserve">иїв </w:t>
      </w:r>
      <w:r w:rsidRPr="003208AC">
        <w:rPr>
          <w:rStyle w:val="af1"/>
          <w:b w:val="0"/>
          <w:bCs w:val="0"/>
          <w:color w:val="000000" w:themeColor="text1"/>
          <w:sz w:val="28"/>
          <w:szCs w:val="28"/>
        </w:rPr>
        <w:t>: Дер</w:t>
      </w:r>
      <w:r w:rsidR="00B136F8">
        <w:rPr>
          <w:rStyle w:val="af1"/>
          <w:b w:val="0"/>
          <w:bCs w:val="0"/>
          <w:color w:val="000000" w:themeColor="text1"/>
          <w:sz w:val="28"/>
          <w:szCs w:val="28"/>
        </w:rPr>
        <w:t xml:space="preserve">жспоживстандарт України, 2007. </w:t>
      </w:r>
      <w:r w:rsidRPr="003208AC">
        <w:rPr>
          <w:rStyle w:val="af1"/>
          <w:b w:val="0"/>
          <w:bCs w:val="0"/>
          <w:color w:val="000000" w:themeColor="text1"/>
          <w:sz w:val="28"/>
          <w:szCs w:val="28"/>
        </w:rPr>
        <w:t>27 с.</w:t>
      </w:r>
    </w:p>
    <w:p w14:paraId="3AE43979" w14:textId="77777777" w:rsidR="006477A2" w:rsidRDefault="00C209DD" w:rsidP="00470371">
      <w:pPr>
        <w:pStyle w:val="af3"/>
        <w:numPr>
          <w:ilvl w:val="0"/>
          <w:numId w:val="31"/>
        </w:numPr>
        <w:ind w:left="0" w:firstLine="567"/>
        <w:contextualSpacing w:val="0"/>
        <w:jc w:val="both"/>
        <w:divId w:val="1025057622"/>
        <w:rPr>
          <w:rStyle w:val="af1"/>
          <w:b w:val="0"/>
          <w:bCs w:val="0"/>
          <w:color w:val="000000" w:themeColor="text1"/>
          <w:sz w:val="28"/>
          <w:szCs w:val="28"/>
        </w:rPr>
      </w:pPr>
      <w:r w:rsidRPr="006477A2">
        <w:rPr>
          <w:color w:val="000000" w:themeColor="text1"/>
          <w:sz w:val="28"/>
          <w:szCs w:val="28"/>
          <w:lang w:val="uk-UA"/>
        </w:rPr>
        <w:t>Постанова Кабінету Міністрів України «Про затвердження Переліку категорій законодавчо регульованих засобів вимірювальної техніки, що підлягають періодичній повірці» №374 від 4 червня 2015 р.</w:t>
      </w:r>
      <w:r w:rsidRPr="006477A2">
        <w:rPr>
          <w:color w:val="000000" w:themeColor="text1"/>
          <w:lang w:val="uk-UA"/>
        </w:rPr>
        <w:t xml:space="preserve"> </w:t>
      </w:r>
    </w:p>
    <w:p w14:paraId="607DB178" w14:textId="77777777" w:rsidR="00C209DD" w:rsidRPr="006477A2" w:rsidRDefault="00C209DD" w:rsidP="00470371">
      <w:pPr>
        <w:pStyle w:val="af3"/>
        <w:numPr>
          <w:ilvl w:val="0"/>
          <w:numId w:val="31"/>
        </w:numPr>
        <w:ind w:left="0" w:firstLine="567"/>
        <w:contextualSpacing w:val="0"/>
        <w:jc w:val="both"/>
        <w:divId w:val="1025057622"/>
        <w:rPr>
          <w:color w:val="000000" w:themeColor="text1"/>
          <w:sz w:val="28"/>
          <w:szCs w:val="28"/>
          <w:lang w:val="uk-UA"/>
        </w:rPr>
      </w:pPr>
      <w:r w:rsidRPr="006477A2">
        <w:rPr>
          <w:color w:val="000000" w:themeColor="text1"/>
          <w:sz w:val="28"/>
          <w:szCs w:val="28"/>
          <w:lang w:val="uk-UA"/>
        </w:rPr>
        <w:t>Постанова Кабінету Міністрів України «</w:t>
      </w:r>
      <w:r w:rsidRPr="006477A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Про затвердження Порядку встановлення </w:t>
      </w:r>
      <w:proofErr w:type="spellStart"/>
      <w:r w:rsidRPr="006477A2">
        <w:rPr>
          <w:color w:val="000000" w:themeColor="text1"/>
          <w:sz w:val="28"/>
          <w:szCs w:val="28"/>
          <w:shd w:val="clear" w:color="auto" w:fill="FFFFFF"/>
          <w:lang w:val="uk-UA"/>
        </w:rPr>
        <w:t>міжповірочних</w:t>
      </w:r>
      <w:proofErr w:type="spellEnd"/>
      <w:r w:rsidRPr="006477A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інтервалів для законодавчо регульованих засобів вимірювальної техніки за категоріями» №1195 від 16.12.2015 р. </w:t>
      </w:r>
    </w:p>
    <w:p w14:paraId="510E329E" w14:textId="77777777" w:rsidR="006477A2" w:rsidRDefault="00C209DD" w:rsidP="00470371">
      <w:pPr>
        <w:pStyle w:val="af3"/>
        <w:numPr>
          <w:ilvl w:val="0"/>
          <w:numId w:val="31"/>
        </w:numPr>
        <w:ind w:left="0" w:firstLine="567"/>
        <w:contextualSpacing w:val="0"/>
        <w:jc w:val="both"/>
        <w:divId w:val="1025057622"/>
        <w:rPr>
          <w:rStyle w:val="af1"/>
          <w:b w:val="0"/>
          <w:bCs w:val="0"/>
          <w:color w:val="000000" w:themeColor="text1"/>
          <w:sz w:val="28"/>
          <w:szCs w:val="28"/>
        </w:rPr>
      </w:pPr>
      <w:r w:rsidRPr="006477A2">
        <w:rPr>
          <w:color w:val="000000" w:themeColor="text1"/>
          <w:sz w:val="28"/>
          <w:szCs w:val="28"/>
          <w:lang w:val="uk-UA"/>
        </w:rPr>
        <w:t>Наказ Міністерства економічного розвитку і торгівлі України «</w:t>
      </w:r>
      <w:r w:rsidRPr="006477A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Про затвердження Критеріїв, яким повинні відповідати наукові метрологічні центри, державні підприємства, які належать до сфери управління Міністерства економічного розвитку і торгівлі України та провадять метрологічну діяльність, та </w:t>
      </w:r>
      <w:proofErr w:type="spellStart"/>
      <w:r w:rsidRPr="006477A2">
        <w:rPr>
          <w:color w:val="000000" w:themeColor="text1"/>
          <w:sz w:val="28"/>
          <w:szCs w:val="28"/>
          <w:shd w:val="clear" w:color="auto" w:fill="FFFFFF"/>
          <w:lang w:val="uk-UA"/>
        </w:rPr>
        <w:t>повірочні</w:t>
      </w:r>
      <w:proofErr w:type="spellEnd"/>
      <w:r w:rsidRPr="006477A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лабораторії, які уповноважуються або уповноважені на проведення повірки законодавчо регульованих засобів вимірювальної техніки, що перебувають в експлуатації» від 23 вересня 2015 року</w:t>
      </w:r>
      <w:r w:rsidR="00B136F8">
        <w:rPr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6477A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№ 1192.</w:t>
      </w:r>
      <w:r w:rsidRPr="006477A2">
        <w:rPr>
          <w:color w:val="000000" w:themeColor="text1"/>
          <w:lang w:val="uk-UA"/>
        </w:rPr>
        <w:t xml:space="preserve"> </w:t>
      </w:r>
    </w:p>
    <w:p w14:paraId="28B8B210" w14:textId="77777777" w:rsidR="00C209DD" w:rsidRPr="006477A2" w:rsidRDefault="00C209DD" w:rsidP="00470371">
      <w:pPr>
        <w:pStyle w:val="af3"/>
        <w:numPr>
          <w:ilvl w:val="0"/>
          <w:numId w:val="31"/>
        </w:numPr>
        <w:ind w:left="0" w:firstLine="567"/>
        <w:contextualSpacing w:val="0"/>
        <w:jc w:val="both"/>
        <w:divId w:val="1025057622"/>
        <w:rPr>
          <w:color w:val="000000" w:themeColor="text1"/>
          <w:sz w:val="28"/>
          <w:szCs w:val="28"/>
          <w:lang w:val="uk-UA"/>
        </w:rPr>
      </w:pPr>
      <w:r w:rsidRPr="006477A2">
        <w:rPr>
          <w:color w:val="000000" w:themeColor="text1"/>
          <w:sz w:val="28"/>
          <w:szCs w:val="28"/>
          <w:lang w:val="uk-UA"/>
        </w:rPr>
        <w:t xml:space="preserve">Наказ Міністерства економічного розвитку і торгівлі України «Про затвердження Порядку проведення повірки законодавчо регульованих засобів вимірювальної техніки, що перебувають в експлуатації, та оформлення її результатів» №193 від 08.02.2016. </w:t>
      </w:r>
    </w:p>
    <w:p w14:paraId="5093E169" w14:textId="77777777" w:rsidR="00415CE7" w:rsidRPr="003208AC" w:rsidRDefault="00B136F8" w:rsidP="00470371">
      <w:pPr>
        <w:pStyle w:val="af3"/>
        <w:numPr>
          <w:ilvl w:val="0"/>
          <w:numId w:val="31"/>
        </w:numPr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415CE7" w:rsidRPr="003208AC">
        <w:rPr>
          <w:color w:val="000000" w:themeColor="text1"/>
          <w:sz w:val="28"/>
          <w:szCs w:val="28"/>
          <w:lang w:val="uk-UA"/>
        </w:rPr>
        <w:t xml:space="preserve">Технічне регулювання та контроль на підприємстві / А.М. </w:t>
      </w:r>
      <w:proofErr w:type="spellStart"/>
      <w:r w:rsidR="00415CE7" w:rsidRPr="003208AC">
        <w:rPr>
          <w:color w:val="000000" w:themeColor="text1"/>
          <w:sz w:val="28"/>
          <w:szCs w:val="28"/>
          <w:lang w:val="uk-UA"/>
        </w:rPr>
        <w:t>Должанський</w:t>
      </w:r>
      <w:proofErr w:type="spellEnd"/>
      <w:r w:rsidR="00415CE7" w:rsidRPr="003208AC">
        <w:rPr>
          <w:color w:val="000000" w:themeColor="text1"/>
          <w:sz w:val="28"/>
          <w:szCs w:val="28"/>
          <w:lang w:val="uk-UA"/>
        </w:rPr>
        <w:t xml:space="preserve"> та ін. Дніпро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415CE7" w:rsidRPr="003208AC">
        <w:rPr>
          <w:color w:val="000000" w:themeColor="text1"/>
          <w:sz w:val="28"/>
          <w:szCs w:val="28"/>
          <w:lang w:val="uk-UA"/>
        </w:rPr>
        <w:t>: Видавець «</w:t>
      </w:r>
      <w:proofErr w:type="spellStart"/>
      <w:r w:rsidR="00415CE7" w:rsidRPr="003208AC">
        <w:rPr>
          <w:color w:val="000000" w:themeColor="text1"/>
          <w:sz w:val="28"/>
          <w:szCs w:val="28"/>
          <w:lang w:val="uk-UA"/>
        </w:rPr>
        <w:t>Свідлер</w:t>
      </w:r>
      <w:proofErr w:type="spellEnd"/>
      <w:r w:rsidR="00415CE7" w:rsidRPr="003208AC">
        <w:rPr>
          <w:color w:val="000000" w:themeColor="text1"/>
          <w:sz w:val="28"/>
          <w:szCs w:val="28"/>
          <w:lang w:val="uk-UA"/>
        </w:rPr>
        <w:t xml:space="preserve"> А.Л.», 2021. Том 1. 523 с.</w:t>
      </w:r>
    </w:p>
    <w:p w14:paraId="543B4B91" w14:textId="77777777" w:rsidR="00415CE7" w:rsidRPr="003208AC" w:rsidRDefault="00B136F8" w:rsidP="00470371">
      <w:pPr>
        <w:pStyle w:val="af3"/>
        <w:numPr>
          <w:ilvl w:val="0"/>
          <w:numId w:val="31"/>
        </w:numPr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D91760" w:rsidRPr="003208AC">
        <w:rPr>
          <w:color w:val="000000" w:themeColor="text1"/>
          <w:sz w:val="28"/>
          <w:szCs w:val="28"/>
          <w:lang w:val="uk-UA"/>
        </w:rPr>
        <w:t>Методи та засоби інформаційно-вимірювальної техніки, випробувань і контролю</w:t>
      </w:r>
      <w:r>
        <w:rPr>
          <w:color w:val="000000" w:themeColor="text1"/>
          <w:sz w:val="28"/>
          <w:szCs w:val="28"/>
          <w:lang w:val="uk-UA"/>
        </w:rPr>
        <w:t xml:space="preserve"> : п</w:t>
      </w:r>
      <w:r w:rsidR="00D91760" w:rsidRPr="003208AC">
        <w:rPr>
          <w:color w:val="000000" w:themeColor="text1"/>
          <w:sz w:val="28"/>
          <w:szCs w:val="28"/>
          <w:lang w:val="uk-UA"/>
        </w:rPr>
        <w:t xml:space="preserve">ідручник (з грифом Вченої ради </w:t>
      </w:r>
      <w:proofErr w:type="spellStart"/>
      <w:r w:rsidR="00D91760" w:rsidRPr="003208AC">
        <w:rPr>
          <w:color w:val="000000" w:themeColor="text1"/>
          <w:sz w:val="28"/>
          <w:szCs w:val="28"/>
          <w:lang w:val="uk-UA"/>
        </w:rPr>
        <w:t>НМетАУ</w:t>
      </w:r>
      <w:proofErr w:type="spellEnd"/>
      <w:r w:rsidR="00D91760" w:rsidRPr="003208AC">
        <w:rPr>
          <w:color w:val="000000" w:themeColor="text1"/>
          <w:sz w:val="28"/>
          <w:szCs w:val="28"/>
          <w:lang w:val="uk-UA"/>
        </w:rPr>
        <w:t xml:space="preserve">) / </w:t>
      </w:r>
      <w:r>
        <w:rPr>
          <w:color w:val="000000" w:themeColor="text1"/>
          <w:sz w:val="28"/>
          <w:szCs w:val="28"/>
          <w:lang w:val="uk-UA"/>
        </w:rPr>
        <w:br/>
      </w:r>
      <w:r w:rsidR="00D91760" w:rsidRPr="003208AC">
        <w:rPr>
          <w:color w:val="000000" w:themeColor="text1"/>
          <w:sz w:val="28"/>
          <w:szCs w:val="28"/>
          <w:lang w:val="uk-UA"/>
        </w:rPr>
        <w:t xml:space="preserve">Є.О. </w:t>
      </w:r>
      <w:proofErr w:type="spellStart"/>
      <w:r w:rsidR="00D91760" w:rsidRPr="003208AC">
        <w:rPr>
          <w:color w:val="000000" w:themeColor="text1"/>
          <w:sz w:val="28"/>
          <w:szCs w:val="28"/>
          <w:lang w:val="uk-UA"/>
        </w:rPr>
        <w:t>Петльований</w:t>
      </w:r>
      <w:proofErr w:type="spellEnd"/>
      <w:r w:rsidR="00D91760" w:rsidRPr="003208AC">
        <w:rPr>
          <w:color w:val="000000" w:themeColor="text1"/>
          <w:sz w:val="28"/>
          <w:szCs w:val="28"/>
          <w:lang w:val="uk-UA"/>
        </w:rPr>
        <w:t xml:space="preserve"> та ін. Дніпро: Видав</w:t>
      </w:r>
      <w:r>
        <w:rPr>
          <w:color w:val="000000" w:themeColor="text1"/>
          <w:sz w:val="28"/>
          <w:szCs w:val="28"/>
          <w:lang w:val="uk-UA"/>
        </w:rPr>
        <w:t>ництво «</w:t>
      </w:r>
      <w:proofErr w:type="spellStart"/>
      <w:r>
        <w:rPr>
          <w:color w:val="000000" w:themeColor="text1"/>
          <w:sz w:val="28"/>
          <w:szCs w:val="28"/>
          <w:lang w:val="uk-UA"/>
        </w:rPr>
        <w:t>Свідлер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А.Л.», 2018. 19</w:t>
      </w:r>
      <w:r w:rsidR="00D91760" w:rsidRPr="003208AC">
        <w:rPr>
          <w:color w:val="000000" w:themeColor="text1"/>
          <w:sz w:val="28"/>
          <w:szCs w:val="28"/>
          <w:lang w:val="uk-UA"/>
        </w:rPr>
        <w:t>с.</w:t>
      </w:r>
    </w:p>
    <w:p w14:paraId="01CECC07" w14:textId="77777777" w:rsidR="000B2046" w:rsidRPr="00B136F8" w:rsidRDefault="0033486E" w:rsidP="00470371">
      <w:pPr>
        <w:pStyle w:val="af3"/>
        <w:numPr>
          <w:ilvl w:val="0"/>
          <w:numId w:val="31"/>
        </w:numPr>
        <w:ind w:left="0" w:firstLine="567"/>
        <w:jc w:val="both"/>
        <w:divId w:val="416947027"/>
        <w:rPr>
          <w:color w:val="000000" w:themeColor="text1"/>
          <w:sz w:val="28"/>
          <w:szCs w:val="28"/>
          <w:lang w:val="uk-UA"/>
        </w:rPr>
      </w:pPr>
      <w:r w:rsidRPr="00B136F8">
        <w:rPr>
          <w:color w:val="000000" w:themeColor="text1"/>
          <w:sz w:val="28"/>
          <w:szCs w:val="28"/>
          <w:lang w:val="uk-UA"/>
        </w:rPr>
        <w:t xml:space="preserve"> </w:t>
      </w:r>
      <w:r w:rsidR="000B2046" w:rsidRPr="00B136F8">
        <w:rPr>
          <w:color w:val="000000" w:themeColor="text1"/>
          <w:sz w:val="28"/>
          <w:szCs w:val="28"/>
          <w:lang w:val="uk-UA"/>
        </w:rPr>
        <w:t>Метрологія, забезпечення єдності вимірювань та еталони одиниць фізичних величин</w:t>
      </w:r>
      <w:r w:rsidR="00B136F8" w:rsidRPr="00B136F8">
        <w:rPr>
          <w:color w:val="000000" w:themeColor="text1"/>
          <w:sz w:val="28"/>
          <w:szCs w:val="28"/>
          <w:lang w:val="uk-UA"/>
        </w:rPr>
        <w:t xml:space="preserve"> : п</w:t>
      </w:r>
      <w:r w:rsidR="000B2046" w:rsidRPr="00B136F8">
        <w:rPr>
          <w:color w:val="000000" w:themeColor="text1"/>
          <w:sz w:val="28"/>
          <w:szCs w:val="28"/>
          <w:lang w:val="uk-UA"/>
        </w:rPr>
        <w:t xml:space="preserve">ідручник (з грифом Вченої ради </w:t>
      </w:r>
      <w:proofErr w:type="spellStart"/>
      <w:r w:rsidR="000B2046" w:rsidRPr="00B136F8">
        <w:rPr>
          <w:color w:val="000000" w:themeColor="text1"/>
          <w:sz w:val="28"/>
          <w:szCs w:val="28"/>
          <w:lang w:val="uk-UA"/>
        </w:rPr>
        <w:t>НМетАУ</w:t>
      </w:r>
      <w:proofErr w:type="spellEnd"/>
      <w:r w:rsidR="000B2046" w:rsidRPr="00B136F8">
        <w:rPr>
          <w:color w:val="000000" w:themeColor="text1"/>
          <w:sz w:val="28"/>
          <w:szCs w:val="28"/>
          <w:lang w:val="uk-UA"/>
        </w:rPr>
        <w:t xml:space="preserve">) / </w:t>
      </w:r>
      <w:r w:rsidR="00B136F8">
        <w:rPr>
          <w:color w:val="000000" w:themeColor="text1"/>
          <w:sz w:val="28"/>
          <w:szCs w:val="28"/>
          <w:lang w:val="uk-UA"/>
        </w:rPr>
        <w:br/>
      </w:r>
      <w:r w:rsidR="000B2046" w:rsidRPr="00B136F8">
        <w:rPr>
          <w:color w:val="000000" w:themeColor="text1"/>
          <w:sz w:val="28"/>
          <w:szCs w:val="28"/>
          <w:lang w:val="uk-UA"/>
        </w:rPr>
        <w:t xml:space="preserve">К.О. Чорноіваненко та ін. Дніпро: Видавництво </w:t>
      </w:r>
      <w:r w:rsidR="000A6DFA" w:rsidRPr="00B136F8">
        <w:rPr>
          <w:color w:val="000000" w:themeColor="text1"/>
          <w:sz w:val="28"/>
          <w:szCs w:val="28"/>
          <w:lang w:val="uk-UA"/>
        </w:rPr>
        <w:t>«</w:t>
      </w:r>
      <w:proofErr w:type="spellStart"/>
      <w:r w:rsidR="000B2046" w:rsidRPr="00B136F8">
        <w:rPr>
          <w:color w:val="000000" w:themeColor="text1"/>
          <w:sz w:val="28"/>
          <w:szCs w:val="28"/>
          <w:lang w:val="uk-UA"/>
        </w:rPr>
        <w:t>Свідлер</w:t>
      </w:r>
      <w:proofErr w:type="spellEnd"/>
      <w:r w:rsidR="000B2046" w:rsidRPr="00B136F8">
        <w:rPr>
          <w:color w:val="000000" w:themeColor="text1"/>
          <w:sz w:val="28"/>
          <w:szCs w:val="28"/>
          <w:lang w:val="uk-UA"/>
        </w:rPr>
        <w:t xml:space="preserve"> А.Л.</w:t>
      </w:r>
      <w:r w:rsidR="000A6DFA" w:rsidRPr="00B136F8">
        <w:rPr>
          <w:color w:val="000000" w:themeColor="text1"/>
          <w:sz w:val="28"/>
          <w:szCs w:val="28"/>
          <w:lang w:val="uk-UA"/>
        </w:rPr>
        <w:t>»</w:t>
      </w:r>
      <w:r w:rsidR="000B2046" w:rsidRPr="00B136F8">
        <w:rPr>
          <w:color w:val="000000" w:themeColor="text1"/>
          <w:sz w:val="28"/>
          <w:szCs w:val="28"/>
          <w:lang w:val="uk-UA"/>
        </w:rPr>
        <w:t>, 2018. 164 с.</w:t>
      </w:r>
    </w:p>
    <w:p w14:paraId="7575CD8E" w14:textId="77777777" w:rsidR="000B2046" w:rsidRPr="003208AC" w:rsidRDefault="0033486E" w:rsidP="00470371">
      <w:pPr>
        <w:pStyle w:val="af3"/>
        <w:numPr>
          <w:ilvl w:val="0"/>
          <w:numId w:val="31"/>
        </w:numPr>
        <w:ind w:left="0" w:firstLine="567"/>
        <w:jc w:val="both"/>
        <w:divId w:val="416947027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0B2046" w:rsidRPr="003208AC">
        <w:rPr>
          <w:color w:val="000000" w:themeColor="text1"/>
          <w:sz w:val="28"/>
          <w:szCs w:val="28"/>
          <w:lang w:val="uk-UA"/>
        </w:rPr>
        <w:t>Метрологія та вимірювальна техніка / Є.С. Поліщук та ін. Львів</w:t>
      </w:r>
      <w:r w:rsidR="00B136F8">
        <w:rPr>
          <w:color w:val="000000" w:themeColor="text1"/>
          <w:sz w:val="28"/>
          <w:szCs w:val="28"/>
          <w:lang w:val="uk-UA"/>
        </w:rPr>
        <w:t xml:space="preserve"> </w:t>
      </w:r>
      <w:r w:rsidR="000B2046" w:rsidRPr="003208AC">
        <w:rPr>
          <w:color w:val="000000" w:themeColor="text1"/>
          <w:sz w:val="28"/>
          <w:szCs w:val="28"/>
          <w:lang w:val="uk-UA"/>
        </w:rPr>
        <w:t>: Бескет Біт, 2003. 544 с.</w:t>
      </w:r>
    </w:p>
    <w:p w14:paraId="435BB673" w14:textId="77777777" w:rsidR="00B41AAB" w:rsidRDefault="0033486E" w:rsidP="00470371">
      <w:pPr>
        <w:pStyle w:val="af3"/>
        <w:numPr>
          <w:ilvl w:val="0"/>
          <w:numId w:val="31"/>
        </w:numPr>
        <w:ind w:left="0" w:firstLine="567"/>
        <w:jc w:val="both"/>
        <w:divId w:val="416947027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0B2046" w:rsidRPr="003208AC">
        <w:rPr>
          <w:color w:val="000000" w:themeColor="text1"/>
          <w:sz w:val="28"/>
          <w:szCs w:val="28"/>
          <w:lang w:val="uk-UA"/>
        </w:rPr>
        <w:t>Метрологія та вимірювальна техніка / В.В. Кухарчук та ін. Вінниця</w:t>
      </w:r>
      <w:r w:rsidR="00B136F8">
        <w:rPr>
          <w:color w:val="000000" w:themeColor="text1"/>
          <w:sz w:val="28"/>
          <w:szCs w:val="28"/>
          <w:lang w:val="uk-UA"/>
        </w:rPr>
        <w:t xml:space="preserve"> </w:t>
      </w:r>
      <w:r w:rsidR="000B2046" w:rsidRPr="003208AC">
        <w:rPr>
          <w:color w:val="000000" w:themeColor="text1"/>
          <w:sz w:val="28"/>
          <w:szCs w:val="28"/>
          <w:lang w:val="uk-UA"/>
        </w:rPr>
        <w:t>: УНІВЕРСУМ-Вінниця, 2004. 252 с</w:t>
      </w:r>
      <w:r w:rsidR="00B41AAB" w:rsidRPr="003208AC">
        <w:rPr>
          <w:color w:val="000000" w:themeColor="text1"/>
          <w:sz w:val="28"/>
          <w:szCs w:val="28"/>
          <w:lang w:val="uk-UA"/>
        </w:rPr>
        <w:t>.</w:t>
      </w:r>
    </w:p>
    <w:p w14:paraId="11009139" w14:textId="3067ED94" w:rsidR="001C4FFB" w:rsidRPr="003208AC" w:rsidRDefault="001C4FFB" w:rsidP="00470371">
      <w:pPr>
        <w:pStyle w:val="af3"/>
        <w:numPr>
          <w:ilvl w:val="0"/>
          <w:numId w:val="31"/>
        </w:numPr>
        <w:ind w:left="0" w:firstLine="567"/>
        <w:jc w:val="both"/>
        <w:divId w:val="416947027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Pr="008F2404">
        <w:rPr>
          <w:sz w:val="28"/>
          <w:szCs w:val="28"/>
          <w:lang w:val="uk-UA"/>
        </w:rPr>
        <w:t xml:space="preserve">Методи контролю якості харчової продукції : </w:t>
      </w:r>
      <w:proofErr w:type="spellStart"/>
      <w:r w:rsidRPr="008F2404">
        <w:rPr>
          <w:sz w:val="28"/>
          <w:szCs w:val="28"/>
          <w:lang w:val="uk-UA"/>
        </w:rPr>
        <w:t>навч</w:t>
      </w:r>
      <w:proofErr w:type="spellEnd"/>
      <w:r w:rsidRPr="008F2404">
        <w:rPr>
          <w:sz w:val="28"/>
          <w:szCs w:val="28"/>
          <w:lang w:val="uk-UA"/>
        </w:rPr>
        <w:t xml:space="preserve">. </w:t>
      </w:r>
      <w:proofErr w:type="spellStart"/>
      <w:r w:rsidRPr="008F2404">
        <w:rPr>
          <w:sz w:val="28"/>
          <w:szCs w:val="28"/>
          <w:lang w:val="uk-UA"/>
        </w:rPr>
        <w:t>посіб</w:t>
      </w:r>
      <w:proofErr w:type="spellEnd"/>
      <w:r w:rsidRPr="008F2404">
        <w:rPr>
          <w:sz w:val="28"/>
          <w:szCs w:val="28"/>
          <w:lang w:val="uk-UA"/>
        </w:rPr>
        <w:t xml:space="preserve">. для </w:t>
      </w:r>
      <w:proofErr w:type="spellStart"/>
      <w:r w:rsidRPr="008F2404">
        <w:rPr>
          <w:sz w:val="28"/>
          <w:szCs w:val="28"/>
          <w:lang w:val="uk-UA"/>
        </w:rPr>
        <w:t>студ</w:t>
      </w:r>
      <w:proofErr w:type="spellEnd"/>
      <w:r w:rsidRPr="008F2404">
        <w:rPr>
          <w:sz w:val="28"/>
          <w:szCs w:val="28"/>
          <w:lang w:val="uk-UA"/>
        </w:rPr>
        <w:t xml:space="preserve">. ВНЗ, за </w:t>
      </w:r>
      <w:proofErr w:type="spellStart"/>
      <w:r w:rsidRPr="008F2404">
        <w:rPr>
          <w:sz w:val="28"/>
          <w:szCs w:val="28"/>
          <w:lang w:val="uk-UA"/>
        </w:rPr>
        <w:t>заг</w:t>
      </w:r>
      <w:proofErr w:type="spellEnd"/>
      <w:r w:rsidRPr="008F2404">
        <w:rPr>
          <w:sz w:val="28"/>
          <w:szCs w:val="28"/>
          <w:lang w:val="uk-UA"/>
        </w:rPr>
        <w:t xml:space="preserve">. ред. Л.М. </w:t>
      </w:r>
      <w:proofErr w:type="spellStart"/>
      <w:r w:rsidRPr="008F2404">
        <w:rPr>
          <w:sz w:val="28"/>
          <w:szCs w:val="28"/>
          <w:lang w:val="uk-UA"/>
        </w:rPr>
        <w:t>Крайнюк</w:t>
      </w:r>
      <w:proofErr w:type="spellEnd"/>
      <w:r w:rsidRPr="008F2404">
        <w:rPr>
          <w:sz w:val="28"/>
          <w:szCs w:val="28"/>
          <w:lang w:val="uk-UA"/>
        </w:rPr>
        <w:t xml:space="preserve"> / О.І. </w:t>
      </w:r>
      <w:proofErr w:type="spellStart"/>
      <w:r w:rsidRPr="008F2404">
        <w:rPr>
          <w:sz w:val="28"/>
          <w:szCs w:val="28"/>
          <w:lang w:val="uk-UA"/>
        </w:rPr>
        <w:t>Черевко</w:t>
      </w:r>
      <w:proofErr w:type="spellEnd"/>
      <w:r w:rsidRPr="008F2404">
        <w:rPr>
          <w:sz w:val="28"/>
          <w:szCs w:val="28"/>
          <w:lang w:val="uk-UA"/>
        </w:rPr>
        <w:t xml:space="preserve"> та ін. Суми : Університетська книга, 2017. 512 с.  </w:t>
      </w:r>
    </w:p>
    <w:p w14:paraId="30733FE8" w14:textId="77777777" w:rsidR="000B2046" w:rsidRPr="006C5F17" w:rsidRDefault="000B2046" w:rsidP="00470371">
      <w:pPr>
        <w:spacing w:after="120"/>
        <w:ind w:firstLine="567"/>
        <w:divId w:val="416947027"/>
        <w:rPr>
          <w:b/>
          <w:i/>
          <w:sz w:val="28"/>
          <w:szCs w:val="28"/>
          <w:lang w:val="uk-UA"/>
        </w:rPr>
      </w:pPr>
    </w:p>
    <w:p w14:paraId="506770DC" w14:textId="77777777" w:rsidR="000B2046" w:rsidRPr="006C5F17" w:rsidRDefault="000B2046" w:rsidP="00470371">
      <w:pPr>
        <w:spacing w:after="120"/>
        <w:ind w:firstLine="567"/>
        <w:jc w:val="center"/>
        <w:divId w:val="416947027"/>
        <w:rPr>
          <w:b/>
          <w:i/>
          <w:sz w:val="28"/>
          <w:szCs w:val="28"/>
          <w:lang w:val="uk-UA"/>
        </w:rPr>
      </w:pPr>
      <w:r w:rsidRPr="006C5F17">
        <w:rPr>
          <w:b/>
          <w:i/>
          <w:sz w:val="28"/>
          <w:szCs w:val="28"/>
          <w:lang w:val="uk-UA"/>
        </w:rPr>
        <w:t>Допоміжна література</w:t>
      </w:r>
    </w:p>
    <w:p w14:paraId="2B619000" w14:textId="77777777" w:rsidR="00B22520" w:rsidRDefault="0033486E" w:rsidP="00470371">
      <w:pPr>
        <w:pStyle w:val="af3"/>
        <w:numPr>
          <w:ilvl w:val="0"/>
          <w:numId w:val="31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B22520" w:rsidRPr="006C5F17">
        <w:rPr>
          <w:sz w:val="28"/>
          <w:szCs w:val="28"/>
          <w:lang w:val="uk-UA"/>
        </w:rPr>
        <w:t>Дорожовець</w:t>
      </w:r>
      <w:proofErr w:type="spellEnd"/>
      <w:r w:rsidR="002B4835" w:rsidRPr="006C5F17">
        <w:rPr>
          <w:sz w:val="28"/>
          <w:szCs w:val="28"/>
          <w:lang w:val="uk-UA"/>
        </w:rPr>
        <w:t xml:space="preserve"> </w:t>
      </w:r>
      <w:r w:rsidR="00B22520" w:rsidRPr="006C5F17">
        <w:rPr>
          <w:sz w:val="28"/>
          <w:szCs w:val="28"/>
          <w:lang w:val="uk-UA"/>
        </w:rPr>
        <w:t>М. Опрацювання результатів вимірювань</w:t>
      </w:r>
      <w:r w:rsidR="00B136F8">
        <w:rPr>
          <w:sz w:val="28"/>
          <w:szCs w:val="28"/>
          <w:lang w:val="uk-UA"/>
        </w:rPr>
        <w:t xml:space="preserve"> </w:t>
      </w:r>
      <w:r w:rsidR="002B4835" w:rsidRPr="006C5F17">
        <w:rPr>
          <w:sz w:val="28"/>
          <w:szCs w:val="28"/>
          <w:lang w:val="uk-UA"/>
        </w:rPr>
        <w:t>:</w:t>
      </w:r>
      <w:r w:rsidR="00B136F8">
        <w:rPr>
          <w:sz w:val="28"/>
          <w:szCs w:val="28"/>
          <w:lang w:val="uk-UA"/>
        </w:rPr>
        <w:t xml:space="preserve"> </w:t>
      </w:r>
      <w:proofErr w:type="spellStart"/>
      <w:r w:rsidR="00B136F8">
        <w:rPr>
          <w:sz w:val="28"/>
          <w:szCs w:val="28"/>
          <w:lang w:val="uk-UA"/>
        </w:rPr>
        <w:t>н</w:t>
      </w:r>
      <w:r w:rsidR="00B22520" w:rsidRPr="006C5F17">
        <w:rPr>
          <w:sz w:val="28"/>
          <w:szCs w:val="28"/>
          <w:lang w:val="uk-UA"/>
        </w:rPr>
        <w:t>авч</w:t>
      </w:r>
      <w:proofErr w:type="spellEnd"/>
      <w:r w:rsidR="00B22520" w:rsidRPr="006C5F17">
        <w:rPr>
          <w:sz w:val="28"/>
          <w:szCs w:val="28"/>
          <w:lang w:val="uk-UA"/>
        </w:rPr>
        <w:t xml:space="preserve">. </w:t>
      </w:r>
      <w:r w:rsidR="00A16DC6" w:rsidRPr="006C5F17">
        <w:rPr>
          <w:sz w:val="28"/>
          <w:szCs w:val="28"/>
          <w:lang w:val="uk-UA"/>
        </w:rPr>
        <w:t>п</w:t>
      </w:r>
      <w:r w:rsidR="00B22520" w:rsidRPr="006C5F17">
        <w:rPr>
          <w:sz w:val="28"/>
          <w:szCs w:val="28"/>
          <w:lang w:val="uk-UA"/>
        </w:rPr>
        <w:t>осібник</w:t>
      </w:r>
      <w:r w:rsidR="00A16DC6" w:rsidRPr="006C5F17">
        <w:rPr>
          <w:sz w:val="28"/>
          <w:szCs w:val="28"/>
          <w:lang w:val="uk-UA"/>
        </w:rPr>
        <w:t xml:space="preserve">. </w:t>
      </w:r>
      <w:r w:rsidR="00B22520" w:rsidRPr="006C5F17">
        <w:rPr>
          <w:sz w:val="28"/>
          <w:szCs w:val="28"/>
          <w:lang w:val="uk-UA"/>
        </w:rPr>
        <w:t>Львів</w:t>
      </w:r>
      <w:r w:rsidR="00B136F8">
        <w:rPr>
          <w:sz w:val="28"/>
          <w:szCs w:val="28"/>
          <w:lang w:val="uk-UA"/>
        </w:rPr>
        <w:t xml:space="preserve"> </w:t>
      </w:r>
      <w:r w:rsidR="00B22520" w:rsidRPr="006C5F17">
        <w:rPr>
          <w:sz w:val="28"/>
          <w:szCs w:val="28"/>
          <w:lang w:val="uk-UA"/>
        </w:rPr>
        <w:t>: Видавництво Національного університету "Львівська політехніка", 2007. 624 с.</w:t>
      </w:r>
    </w:p>
    <w:p w14:paraId="58DE0EF0" w14:textId="77777777" w:rsidR="00947100" w:rsidRPr="00D71D54" w:rsidRDefault="00947100" w:rsidP="00470371">
      <w:pPr>
        <w:pStyle w:val="af3"/>
        <w:numPr>
          <w:ilvl w:val="0"/>
          <w:numId w:val="31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Pr="003208AC">
        <w:rPr>
          <w:color w:val="000000" w:themeColor="text1"/>
          <w:sz w:val="28"/>
          <w:szCs w:val="28"/>
          <w:lang w:val="uk-UA"/>
        </w:rPr>
        <w:t>ДСТУ 3514-97. Статистичні методи контролю та регулювання. Терміни та визначення. К.: Держстандарт, 1997. 52 с.</w:t>
      </w:r>
    </w:p>
    <w:p w14:paraId="59EFFD34" w14:textId="77777777" w:rsidR="0033486E" w:rsidRDefault="0033486E" w:rsidP="00470371">
      <w:pPr>
        <w:pStyle w:val="af3"/>
        <w:numPr>
          <w:ilvl w:val="0"/>
          <w:numId w:val="31"/>
        </w:numPr>
        <w:ind w:left="0" w:firstLine="567"/>
        <w:contextualSpacing w:val="0"/>
        <w:jc w:val="both"/>
        <w:rPr>
          <w:rStyle w:val="af1"/>
          <w:b w:val="0"/>
          <w:bCs w:val="0"/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 </w:t>
      </w:r>
      <w:hyperlink r:id="rId8" w:tgtFrame="_blank" w:history="1">
        <w:r w:rsidR="00D71D54" w:rsidRPr="0033486E">
          <w:rPr>
            <w:rStyle w:val="a6"/>
            <w:color w:val="000000" w:themeColor="text1"/>
            <w:sz w:val="28"/>
            <w:szCs w:val="28"/>
            <w:u w:val="none"/>
            <w:lang w:val="uk-UA"/>
          </w:rPr>
          <w:t>Закон України</w:t>
        </w:r>
      </w:hyperlink>
      <w:r w:rsidR="00D71D54" w:rsidRPr="0033486E">
        <w:rPr>
          <w:color w:val="000000" w:themeColor="text1"/>
          <w:sz w:val="28"/>
          <w:szCs w:val="28"/>
          <w:lang w:val="uk-UA"/>
        </w:rPr>
        <w:t xml:space="preserve"> «Про державний ринковий нагляд і контроль нехарчової продукції» </w:t>
      </w:r>
      <w:r w:rsidR="00D71D54" w:rsidRPr="0033486E">
        <w:rPr>
          <w:color w:val="000000" w:themeColor="text1"/>
          <w:sz w:val="28"/>
          <w:szCs w:val="28"/>
          <w:shd w:val="clear" w:color="auto" w:fill="FFFFFF"/>
        </w:rPr>
        <w:t>№ 21</w:t>
      </w:r>
      <w:r w:rsidR="00D71D54" w:rsidRPr="0033486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D71D54" w:rsidRPr="0033486E">
        <w:rPr>
          <w:color w:val="000000" w:themeColor="text1"/>
          <w:sz w:val="28"/>
          <w:szCs w:val="28"/>
          <w:shd w:val="clear" w:color="auto" w:fill="FFFFFF"/>
        </w:rPr>
        <w:t>2011</w:t>
      </w:r>
      <w:r w:rsidR="00D71D54" w:rsidRPr="0033486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(редакція</w:t>
      </w:r>
      <w:r w:rsidR="00D71D54" w:rsidRPr="0033486E">
        <w:rPr>
          <w:color w:val="000000" w:themeColor="text1"/>
          <w:sz w:val="28"/>
          <w:szCs w:val="28"/>
        </w:rPr>
        <w:t xml:space="preserve"> </w:t>
      </w:r>
      <w:proofErr w:type="spellStart"/>
      <w:r w:rsidR="00D71D54" w:rsidRPr="0033486E">
        <w:rPr>
          <w:color w:val="000000" w:themeColor="text1"/>
          <w:sz w:val="28"/>
          <w:szCs w:val="28"/>
        </w:rPr>
        <w:t>від</w:t>
      </w:r>
      <w:proofErr w:type="spellEnd"/>
      <w:r w:rsidR="00D71D54" w:rsidRPr="0033486E">
        <w:rPr>
          <w:color w:val="000000" w:themeColor="text1"/>
          <w:sz w:val="28"/>
          <w:szCs w:val="28"/>
        </w:rPr>
        <w:t xml:space="preserve"> 10.02.2016</w:t>
      </w:r>
      <w:r w:rsidR="00D71D54" w:rsidRPr="0033486E">
        <w:rPr>
          <w:color w:val="000000" w:themeColor="text1"/>
          <w:sz w:val="28"/>
          <w:szCs w:val="28"/>
          <w:lang w:val="uk-UA"/>
        </w:rPr>
        <w:t xml:space="preserve"> р.).</w:t>
      </w:r>
      <w:r w:rsidR="00D71D54" w:rsidRPr="0033486E">
        <w:rPr>
          <w:rStyle w:val="af1"/>
          <w:b w:val="0"/>
          <w:bCs w:val="0"/>
          <w:color w:val="000000" w:themeColor="text1"/>
          <w:sz w:val="28"/>
          <w:szCs w:val="28"/>
          <w:lang w:eastAsia="uk-UA"/>
        </w:rPr>
        <w:t xml:space="preserve"> </w:t>
      </w:r>
    </w:p>
    <w:p w14:paraId="66D1A2EF" w14:textId="77777777" w:rsidR="00633619" w:rsidRPr="006C5F17" w:rsidRDefault="0033486E" w:rsidP="00470371">
      <w:pPr>
        <w:pStyle w:val="af3"/>
        <w:numPr>
          <w:ilvl w:val="0"/>
          <w:numId w:val="31"/>
        </w:numPr>
        <w:ind w:left="0" w:firstLine="567"/>
        <w:contextualSpacing w:val="0"/>
        <w:jc w:val="both"/>
        <w:rPr>
          <w:sz w:val="28"/>
          <w:szCs w:val="28"/>
          <w:lang w:val="uk-UA"/>
        </w:rPr>
      </w:pPr>
      <w:r>
        <w:rPr>
          <w:rStyle w:val="af1"/>
          <w:b w:val="0"/>
          <w:bCs w:val="0"/>
          <w:color w:val="000000" w:themeColor="text1"/>
          <w:sz w:val="28"/>
          <w:szCs w:val="28"/>
          <w:lang w:eastAsia="uk-UA"/>
        </w:rPr>
        <w:t xml:space="preserve"> </w:t>
      </w:r>
      <w:hyperlink r:id="rId9" w:tgtFrame="_blank" w:history="1">
        <w:r w:rsidR="00D71D54" w:rsidRPr="0033486E">
          <w:rPr>
            <w:rStyle w:val="a6"/>
            <w:color w:val="000000" w:themeColor="text1"/>
            <w:sz w:val="28"/>
            <w:szCs w:val="28"/>
            <w:u w:val="none"/>
            <w:lang w:val="uk-UA"/>
          </w:rPr>
          <w:t>Закон України</w:t>
        </w:r>
      </w:hyperlink>
      <w:r w:rsidR="00D71D54" w:rsidRPr="0033486E">
        <w:rPr>
          <w:color w:val="000000" w:themeColor="text1"/>
          <w:sz w:val="28"/>
          <w:szCs w:val="28"/>
          <w:lang w:val="uk-UA"/>
        </w:rPr>
        <w:t xml:space="preserve"> «Про основні засади державного нагляду (контролю) у сфері господарської діяльності» </w:t>
      </w:r>
      <w:r w:rsidR="00D71D54" w:rsidRPr="0033486E">
        <w:rPr>
          <w:color w:val="000000" w:themeColor="text1"/>
          <w:sz w:val="28"/>
          <w:szCs w:val="28"/>
          <w:shd w:val="clear" w:color="auto" w:fill="FFFFFF"/>
        </w:rPr>
        <w:t>№ 29</w:t>
      </w:r>
      <w:r w:rsidR="00D71D54" w:rsidRPr="0033486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D71D54" w:rsidRPr="0033486E">
        <w:rPr>
          <w:color w:val="000000" w:themeColor="text1"/>
          <w:sz w:val="28"/>
          <w:szCs w:val="28"/>
          <w:shd w:val="clear" w:color="auto" w:fill="FFFFFF"/>
        </w:rPr>
        <w:t>2007</w:t>
      </w:r>
      <w:r w:rsidR="00D71D54" w:rsidRPr="0033486E">
        <w:rPr>
          <w:color w:val="000000" w:themeColor="text1"/>
          <w:shd w:val="clear" w:color="auto" w:fill="FFFFFF"/>
        </w:rPr>
        <w:t xml:space="preserve"> </w:t>
      </w:r>
      <w:r w:rsidR="00D71D54" w:rsidRPr="0033486E">
        <w:rPr>
          <w:color w:val="000000" w:themeColor="text1"/>
          <w:shd w:val="clear" w:color="auto" w:fill="FFFFFF"/>
          <w:lang w:val="uk-UA"/>
        </w:rPr>
        <w:t>(</w:t>
      </w:r>
      <w:r w:rsidR="00D71D54" w:rsidRPr="0033486E">
        <w:rPr>
          <w:color w:val="000000" w:themeColor="text1"/>
          <w:sz w:val="28"/>
          <w:szCs w:val="28"/>
          <w:lang w:val="uk-UA"/>
        </w:rPr>
        <w:t>редакція</w:t>
      </w:r>
      <w:r w:rsidR="00D71D54" w:rsidRPr="0033486E">
        <w:rPr>
          <w:color w:val="000000" w:themeColor="text1"/>
          <w:sz w:val="28"/>
          <w:szCs w:val="28"/>
        </w:rPr>
        <w:t xml:space="preserve"> </w:t>
      </w:r>
      <w:proofErr w:type="spellStart"/>
      <w:r w:rsidR="00D71D54" w:rsidRPr="0033486E">
        <w:rPr>
          <w:color w:val="000000" w:themeColor="text1"/>
          <w:sz w:val="28"/>
          <w:szCs w:val="28"/>
        </w:rPr>
        <w:t>від</w:t>
      </w:r>
      <w:proofErr w:type="spellEnd"/>
      <w:r w:rsidR="00D71D54" w:rsidRPr="0033486E">
        <w:rPr>
          <w:color w:val="000000" w:themeColor="text1"/>
          <w:sz w:val="28"/>
          <w:szCs w:val="28"/>
        </w:rPr>
        <w:t xml:space="preserve"> 01.01.2017</w:t>
      </w:r>
      <w:r w:rsidR="00D71D54" w:rsidRPr="0033486E">
        <w:rPr>
          <w:color w:val="000000" w:themeColor="text1"/>
          <w:sz w:val="28"/>
          <w:szCs w:val="28"/>
          <w:lang w:val="uk-UA"/>
        </w:rPr>
        <w:t xml:space="preserve"> р.). </w:t>
      </w:r>
    </w:p>
    <w:p w14:paraId="13648C02" w14:textId="77777777" w:rsidR="000B2046" w:rsidRPr="006C5F17" w:rsidRDefault="0033486E" w:rsidP="00470371">
      <w:pPr>
        <w:pStyle w:val="af3"/>
        <w:numPr>
          <w:ilvl w:val="0"/>
          <w:numId w:val="31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0B2046" w:rsidRPr="006C5F17">
        <w:rPr>
          <w:sz w:val="28"/>
          <w:szCs w:val="28"/>
          <w:lang w:val="uk-UA"/>
        </w:rPr>
        <w:t>Цюцюра</w:t>
      </w:r>
      <w:proofErr w:type="spellEnd"/>
      <w:r w:rsidR="000B2046" w:rsidRPr="006C5F17">
        <w:rPr>
          <w:sz w:val="28"/>
          <w:szCs w:val="28"/>
          <w:lang w:val="uk-UA"/>
        </w:rPr>
        <w:t xml:space="preserve"> В.Д. Метрологія та основи вимірювань</w:t>
      </w:r>
      <w:r w:rsidR="00B136F8">
        <w:rPr>
          <w:sz w:val="28"/>
          <w:szCs w:val="28"/>
          <w:lang w:val="uk-UA"/>
        </w:rPr>
        <w:t xml:space="preserve"> : </w:t>
      </w:r>
      <w:proofErr w:type="spellStart"/>
      <w:r w:rsidR="00B136F8">
        <w:rPr>
          <w:sz w:val="28"/>
          <w:szCs w:val="28"/>
          <w:lang w:val="uk-UA"/>
        </w:rPr>
        <w:t>н</w:t>
      </w:r>
      <w:r w:rsidR="000B2046" w:rsidRPr="006C5F17">
        <w:rPr>
          <w:sz w:val="28"/>
          <w:szCs w:val="28"/>
          <w:lang w:val="uk-UA"/>
        </w:rPr>
        <w:t>авч</w:t>
      </w:r>
      <w:proofErr w:type="spellEnd"/>
      <w:r w:rsidR="000B2046" w:rsidRPr="006C5F17">
        <w:rPr>
          <w:sz w:val="28"/>
          <w:szCs w:val="28"/>
          <w:lang w:val="uk-UA"/>
        </w:rPr>
        <w:t>. посібник. К</w:t>
      </w:r>
      <w:r w:rsidR="00B136F8">
        <w:rPr>
          <w:sz w:val="28"/>
          <w:szCs w:val="28"/>
          <w:lang w:val="uk-UA"/>
        </w:rPr>
        <w:t xml:space="preserve">иїв </w:t>
      </w:r>
      <w:r w:rsidR="000B2046" w:rsidRPr="006C5F17">
        <w:rPr>
          <w:sz w:val="28"/>
          <w:szCs w:val="28"/>
          <w:lang w:val="uk-UA"/>
        </w:rPr>
        <w:t>: Знання-Прес, 2003. 287 с.</w:t>
      </w:r>
    </w:p>
    <w:p w14:paraId="135BF2C2" w14:textId="6DB0805B" w:rsidR="00D227CC" w:rsidRPr="00893B20" w:rsidRDefault="0033486E" w:rsidP="00470371">
      <w:pPr>
        <w:pStyle w:val="af3"/>
        <w:numPr>
          <w:ilvl w:val="0"/>
          <w:numId w:val="31"/>
        </w:numPr>
        <w:ind w:left="0" w:firstLine="567"/>
        <w:jc w:val="both"/>
        <w:rPr>
          <w:sz w:val="28"/>
          <w:szCs w:val="28"/>
          <w:lang w:val="uk-UA"/>
        </w:rPr>
      </w:pPr>
      <w:r w:rsidRPr="00893B20">
        <w:rPr>
          <w:sz w:val="28"/>
          <w:szCs w:val="28"/>
          <w:lang w:val="uk-UA"/>
        </w:rPr>
        <w:t xml:space="preserve"> </w:t>
      </w:r>
      <w:r w:rsidR="000B2046" w:rsidRPr="00893B20">
        <w:rPr>
          <w:sz w:val="28"/>
          <w:szCs w:val="28"/>
          <w:lang w:val="uk-UA"/>
        </w:rPr>
        <w:t xml:space="preserve">Положення про виконання кваліфікаційної роботи в Українському державному університеті науки і технологій : рукопис / Розробники: </w:t>
      </w:r>
      <w:proofErr w:type="spellStart"/>
      <w:r w:rsidR="000B2046" w:rsidRPr="00893B20">
        <w:rPr>
          <w:sz w:val="28"/>
          <w:szCs w:val="28"/>
          <w:lang w:val="uk-UA"/>
        </w:rPr>
        <w:t>Радкевич</w:t>
      </w:r>
      <w:proofErr w:type="spellEnd"/>
      <w:r w:rsidR="000B2046" w:rsidRPr="00893B20">
        <w:rPr>
          <w:sz w:val="28"/>
          <w:szCs w:val="28"/>
          <w:lang w:val="uk-UA"/>
        </w:rPr>
        <w:t xml:space="preserve"> А.В. та ін.  Дніпро : УДУНТ. 2022. 47 с.</w:t>
      </w:r>
    </w:p>
    <w:p w14:paraId="39B79419" w14:textId="77777777" w:rsidR="00D227CC" w:rsidRDefault="00D227CC" w:rsidP="00964E96">
      <w:pPr>
        <w:jc w:val="both"/>
        <w:rPr>
          <w:sz w:val="28"/>
          <w:szCs w:val="28"/>
          <w:lang w:val="uk-UA"/>
        </w:rPr>
      </w:pPr>
    </w:p>
    <w:p w14:paraId="2DA16ABA" w14:textId="77777777" w:rsidR="00964E96" w:rsidRDefault="00964E96" w:rsidP="00964E96">
      <w:pPr>
        <w:jc w:val="both"/>
        <w:rPr>
          <w:sz w:val="28"/>
          <w:szCs w:val="28"/>
          <w:lang w:val="uk-UA"/>
        </w:rPr>
      </w:pPr>
    </w:p>
    <w:p w14:paraId="497CC1A3" w14:textId="6D289776" w:rsidR="00964E96" w:rsidRPr="00964E96" w:rsidRDefault="00964E96" w:rsidP="00964E96">
      <w:pPr>
        <w:jc w:val="both"/>
        <w:rPr>
          <w:sz w:val="28"/>
          <w:szCs w:val="28"/>
          <w:lang w:val="uk-UA"/>
        </w:rPr>
        <w:sectPr w:rsidR="00964E96" w:rsidRPr="00964E96" w:rsidSect="00D966D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8F2404">
        <w:rPr>
          <w:sz w:val="28"/>
          <w:szCs w:val="28"/>
          <w:lang w:val="uk-UA"/>
        </w:rPr>
        <w:t xml:space="preserve">  </w:t>
      </w:r>
    </w:p>
    <w:p w14:paraId="521D56CA" w14:textId="77777777" w:rsidR="009F4972" w:rsidRPr="008D41B6" w:rsidRDefault="009F4972" w:rsidP="009F4972">
      <w:pPr>
        <w:jc w:val="center"/>
        <w:rPr>
          <w:b/>
          <w:sz w:val="28"/>
          <w:szCs w:val="28"/>
        </w:rPr>
      </w:pPr>
    </w:p>
    <w:p w14:paraId="4A9775A6" w14:textId="77777777" w:rsidR="009F4972" w:rsidRPr="008D41B6" w:rsidRDefault="00326D28" w:rsidP="009F4972">
      <w:pPr>
        <w:jc w:val="center"/>
        <w:rPr>
          <w:b/>
          <w:sz w:val="28"/>
          <w:szCs w:val="28"/>
          <w:lang w:val="uk-UA"/>
        </w:rPr>
      </w:pPr>
      <w:r w:rsidRPr="008D41B6">
        <w:rPr>
          <w:b/>
          <w:sz w:val="28"/>
          <w:szCs w:val="28"/>
          <w:lang w:val="uk-UA"/>
        </w:rPr>
        <w:t>8</w:t>
      </w:r>
      <w:r w:rsidR="009F4972" w:rsidRPr="008D41B6">
        <w:rPr>
          <w:b/>
          <w:sz w:val="28"/>
          <w:szCs w:val="28"/>
          <w:lang w:val="uk-UA"/>
        </w:rPr>
        <w:t xml:space="preserve"> УЗГОДЖЕННЯ РЕЗУЛЬТАТІВ НАВЧАННЯ </w:t>
      </w:r>
    </w:p>
    <w:p w14:paraId="2F893B38" w14:textId="77777777" w:rsidR="009F4972" w:rsidRPr="008D41B6" w:rsidRDefault="009F4972" w:rsidP="009F4972">
      <w:pPr>
        <w:jc w:val="center"/>
        <w:rPr>
          <w:b/>
          <w:sz w:val="28"/>
          <w:szCs w:val="28"/>
          <w:lang w:val="uk-UA"/>
        </w:rPr>
      </w:pPr>
      <w:r w:rsidRPr="008D41B6">
        <w:rPr>
          <w:b/>
          <w:sz w:val="28"/>
          <w:szCs w:val="28"/>
          <w:lang w:val="uk-UA"/>
        </w:rPr>
        <w:t>З МЕТОДАМИ ВИКЛАДАННЯ, НАВЧАННЯ ТА ОЦІНЮВАННЯ</w:t>
      </w:r>
    </w:p>
    <w:p w14:paraId="3EB1ABFC" w14:textId="77777777" w:rsidR="009F4972" w:rsidRPr="008D41B6" w:rsidRDefault="009F4972" w:rsidP="009F4972"/>
    <w:tbl>
      <w:tblPr>
        <w:tblW w:w="14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921"/>
        <w:gridCol w:w="1897"/>
        <w:gridCol w:w="2409"/>
        <w:gridCol w:w="2409"/>
        <w:gridCol w:w="2410"/>
      </w:tblGrid>
      <w:tr w:rsidR="009050CF" w:rsidRPr="008D41B6" w14:paraId="407A147E" w14:textId="77777777">
        <w:trPr>
          <w:jc w:val="center"/>
        </w:trPr>
        <w:tc>
          <w:tcPr>
            <w:tcW w:w="2409" w:type="dxa"/>
            <w:shd w:val="clear" w:color="auto" w:fill="auto"/>
            <w:vAlign w:val="center"/>
          </w:tcPr>
          <w:p w14:paraId="411FB7D1" w14:textId="77777777" w:rsidR="009050CF" w:rsidRPr="008D41B6" w:rsidRDefault="009050CF" w:rsidP="00547646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8D41B6">
              <w:rPr>
                <w:color w:val="auto"/>
                <w:sz w:val="28"/>
                <w:szCs w:val="28"/>
                <w:lang w:val="uk-UA"/>
              </w:rPr>
              <w:t>Очікуваний р</w:t>
            </w:r>
            <w:proofErr w:type="spellStart"/>
            <w:r w:rsidRPr="008D41B6">
              <w:rPr>
                <w:color w:val="auto"/>
                <w:sz w:val="28"/>
                <w:szCs w:val="28"/>
              </w:rPr>
              <w:t>езультат</w:t>
            </w:r>
            <w:proofErr w:type="spellEnd"/>
            <w:r w:rsidRPr="008D41B6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41B6">
              <w:rPr>
                <w:color w:val="auto"/>
                <w:sz w:val="28"/>
                <w:szCs w:val="28"/>
              </w:rPr>
              <w:t>навчання</w:t>
            </w:r>
            <w:proofErr w:type="spellEnd"/>
            <w:r w:rsidRPr="008D41B6">
              <w:rPr>
                <w:color w:val="auto"/>
                <w:sz w:val="28"/>
                <w:szCs w:val="28"/>
              </w:rPr>
              <w:t xml:space="preserve"> за </w:t>
            </w:r>
            <w:proofErr w:type="spellStart"/>
            <w:r w:rsidRPr="008D41B6">
              <w:rPr>
                <w:color w:val="auto"/>
                <w:sz w:val="28"/>
                <w:szCs w:val="28"/>
              </w:rPr>
              <w:t>дисципліною</w:t>
            </w:r>
            <w:proofErr w:type="spellEnd"/>
          </w:p>
        </w:tc>
        <w:tc>
          <w:tcPr>
            <w:tcW w:w="2921" w:type="dxa"/>
            <w:shd w:val="clear" w:color="auto" w:fill="auto"/>
            <w:vAlign w:val="center"/>
          </w:tcPr>
          <w:p w14:paraId="78DB9B86" w14:textId="77777777" w:rsidR="009050CF" w:rsidRPr="00D41E6A" w:rsidRDefault="009050CF" w:rsidP="0056378E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D41E6A">
              <w:rPr>
                <w:color w:val="auto"/>
                <w:sz w:val="28"/>
                <w:szCs w:val="28"/>
              </w:rPr>
              <w:t>Програмні</w:t>
            </w:r>
            <w:proofErr w:type="spellEnd"/>
            <w:r w:rsidRPr="00D41E6A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41E6A">
              <w:rPr>
                <w:color w:val="auto"/>
                <w:sz w:val="28"/>
                <w:szCs w:val="28"/>
              </w:rPr>
              <w:t>результати</w:t>
            </w:r>
            <w:proofErr w:type="spellEnd"/>
            <w:r w:rsidRPr="00D41E6A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41E6A">
              <w:rPr>
                <w:color w:val="auto"/>
                <w:sz w:val="28"/>
                <w:szCs w:val="28"/>
              </w:rPr>
              <w:t>навчання</w:t>
            </w:r>
            <w:proofErr w:type="spellEnd"/>
            <w:r w:rsidRPr="00D41E6A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1BEA5247" w14:textId="77777777" w:rsidR="009050CF" w:rsidRPr="00D41E6A" w:rsidRDefault="009050CF" w:rsidP="00547646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  <w:lang w:val="uk-UA"/>
              </w:rPr>
            </w:pPr>
            <w:proofErr w:type="spellStart"/>
            <w:r w:rsidRPr="00D41E6A">
              <w:rPr>
                <w:color w:val="auto"/>
                <w:sz w:val="28"/>
                <w:szCs w:val="28"/>
              </w:rPr>
              <w:t>Види</w:t>
            </w:r>
            <w:proofErr w:type="spellEnd"/>
            <w:r w:rsidRPr="00D41E6A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41E6A">
              <w:rPr>
                <w:color w:val="auto"/>
                <w:sz w:val="28"/>
                <w:szCs w:val="28"/>
              </w:rPr>
              <w:t>навчальних</w:t>
            </w:r>
            <w:proofErr w:type="spellEnd"/>
            <w:r w:rsidRPr="00D41E6A">
              <w:rPr>
                <w:color w:val="auto"/>
                <w:sz w:val="28"/>
                <w:szCs w:val="28"/>
              </w:rPr>
              <w:t xml:space="preserve"> занять</w:t>
            </w:r>
            <w:r w:rsidR="007A7909" w:rsidRPr="00D41E6A">
              <w:rPr>
                <w:color w:val="auto"/>
                <w:sz w:val="28"/>
                <w:szCs w:val="28"/>
                <w:lang w:val="uk-UA"/>
              </w:rPr>
              <w:t>*</w:t>
            </w:r>
            <w:r w:rsidR="00C842A7" w:rsidRPr="00D41E6A">
              <w:rPr>
                <w:color w:val="auto"/>
                <w:sz w:val="28"/>
                <w:szCs w:val="28"/>
                <w:vertAlign w:val="superscript"/>
                <w:lang w:val="uk-UA"/>
              </w:rP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763252B" w14:textId="77777777" w:rsidR="009050CF" w:rsidRPr="00D41E6A" w:rsidRDefault="009050CF" w:rsidP="00547646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D41E6A">
              <w:rPr>
                <w:color w:val="auto"/>
                <w:sz w:val="28"/>
                <w:szCs w:val="28"/>
              </w:rPr>
              <w:t>Методи</w:t>
            </w:r>
            <w:proofErr w:type="spellEnd"/>
            <w:r w:rsidRPr="00D41E6A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D41E6A">
              <w:rPr>
                <w:color w:val="auto"/>
                <w:sz w:val="28"/>
                <w:szCs w:val="28"/>
              </w:rPr>
              <w:t>викладання</w:t>
            </w:r>
            <w:proofErr w:type="spellEnd"/>
            <w:r w:rsidRPr="00D41E6A">
              <w:rPr>
                <w:color w:val="auto"/>
                <w:sz w:val="28"/>
                <w:szCs w:val="28"/>
              </w:rPr>
              <w:t xml:space="preserve"> і </w:t>
            </w:r>
            <w:proofErr w:type="spellStart"/>
            <w:r w:rsidRPr="00D41E6A">
              <w:rPr>
                <w:color w:val="auto"/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14:paraId="01959F04" w14:textId="77777777" w:rsidR="009050CF" w:rsidRPr="00D41E6A" w:rsidRDefault="009050CF" w:rsidP="00547646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D41E6A">
              <w:rPr>
                <w:color w:val="auto"/>
                <w:sz w:val="28"/>
                <w:szCs w:val="28"/>
              </w:rPr>
              <w:t>Засоби</w:t>
            </w:r>
            <w:proofErr w:type="spellEnd"/>
            <w:r w:rsidRPr="00D41E6A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41E6A">
              <w:rPr>
                <w:color w:val="auto"/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64021F5D" w14:textId="77777777" w:rsidR="009050CF" w:rsidRPr="00D41E6A" w:rsidRDefault="0056378E" w:rsidP="0056378E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D41E6A">
              <w:rPr>
                <w:color w:val="auto"/>
                <w:sz w:val="28"/>
                <w:szCs w:val="28"/>
                <w:lang w:val="uk-UA"/>
              </w:rPr>
              <w:t>Форми та м</w:t>
            </w:r>
            <w:proofErr w:type="spellStart"/>
            <w:r w:rsidR="009050CF" w:rsidRPr="00D41E6A">
              <w:rPr>
                <w:color w:val="auto"/>
                <w:sz w:val="28"/>
                <w:szCs w:val="28"/>
              </w:rPr>
              <w:t>етоди</w:t>
            </w:r>
            <w:proofErr w:type="spellEnd"/>
            <w:r w:rsidR="009050CF" w:rsidRPr="00D41E6A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9050CF" w:rsidRPr="00D41E6A">
              <w:rPr>
                <w:color w:val="auto"/>
                <w:sz w:val="28"/>
                <w:szCs w:val="28"/>
              </w:rPr>
              <w:t>оцінювання</w:t>
            </w:r>
            <w:proofErr w:type="spellEnd"/>
          </w:p>
        </w:tc>
      </w:tr>
      <w:tr w:rsidR="00E32D38" w:rsidRPr="008D41B6" w14:paraId="16AD5B17" w14:textId="77777777" w:rsidTr="00040679">
        <w:trPr>
          <w:trHeight w:val="686"/>
          <w:jc w:val="center"/>
        </w:trPr>
        <w:tc>
          <w:tcPr>
            <w:tcW w:w="2409" w:type="dxa"/>
            <w:shd w:val="clear" w:color="auto" w:fill="auto"/>
          </w:tcPr>
          <w:p w14:paraId="267105AF" w14:textId="77777777" w:rsidR="00933F32" w:rsidRPr="008D41B6" w:rsidRDefault="00933F32" w:rsidP="00933F32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8D41B6">
              <w:rPr>
                <w:color w:val="auto"/>
                <w:sz w:val="28"/>
                <w:szCs w:val="28"/>
                <w:lang w:val="uk-UA"/>
              </w:rPr>
              <w:t>О</w:t>
            </w:r>
            <w:r w:rsidRPr="008D41B6">
              <w:rPr>
                <w:color w:val="auto"/>
                <w:sz w:val="28"/>
                <w:szCs w:val="28"/>
              </w:rPr>
              <w:t>РН1</w:t>
            </w:r>
          </w:p>
        </w:tc>
        <w:tc>
          <w:tcPr>
            <w:tcW w:w="2921" w:type="dxa"/>
            <w:shd w:val="clear" w:color="auto" w:fill="auto"/>
          </w:tcPr>
          <w:p w14:paraId="58F3D13B" w14:textId="2999762A" w:rsidR="00933F32" w:rsidRPr="008D41B6" w:rsidRDefault="007C3DA1" w:rsidP="0056378E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ПР</w:t>
            </w:r>
            <w:r w:rsidR="003D6E73">
              <w:rPr>
                <w:color w:val="auto"/>
                <w:sz w:val="28"/>
                <w:szCs w:val="28"/>
                <w:lang w:val="uk-UA"/>
              </w:rPr>
              <w:t>Н-</w:t>
            </w:r>
            <w:r w:rsidR="00CC73D6">
              <w:rPr>
                <w:color w:val="auto"/>
                <w:sz w:val="28"/>
                <w:szCs w:val="28"/>
                <w:lang w:val="uk-UA"/>
              </w:rPr>
              <w:t>2</w:t>
            </w:r>
            <w:r>
              <w:rPr>
                <w:color w:val="auto"/>
                <w:sz w:val="28"/>
                <w:szCs w:val="28"/>
                <w:lang w:val="uk-UA"/>
              </w:rPr>
              <w:t xml:space="preserve">, </w:t>
            </w:r>
            <w:r w:rsidR="0056378E">
              <w:rPr>
                <w:color w:val="auto"/>
                <w:sz w:val="28"/>
                <w:szCs w:val="28"/>
                <w:lang w:val="uk-UA"/>
              </w:rPr>
              <w:t>ПР</w:t>
            </w:r>
            <w:r w:rsidR="003D6E73">
              <w:rPr>
                <w:color w:val="auto"/>
                <w:sz w:val="28"/>
                <w:szCs w:val="28"/>
                <w:lang w:val="uk-UA"/>
              </w:rPr>
              <w:t>Н-</w:t>
            </w:r>
            <w:r w:rsidR="00A146E3">
              <w:rPr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1897" w:type="dxa"/>
            <w:shd w:val="clear" w:color="auto" w:fill="auto"/>
          </w:tcPr>
          <w:p w14:paraId="1CAEA94A" w14:textId="77777777" w:rsidR="00933F32" w:rsidRPr="008D41B6" w:rsidRDefault="00933F32" w:rsidP="00933F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2409" w:type="dxa"/>
            <w:shd w:val="clear" w:color="auto" w:fill="auto"/>
          </w:tcPr>
          <w:p w14:paraId="73A14216" w14:textId="77777777" w:rsidR="00933F32" w:rsidRPr="008D41B6" w:rsidRDefault="00933F32" w:rsidP="00933F32">
            <w:r w:rsidRPr="008D41B6">
              <w:rPr>
                <w:iCs/>
                <w:sz w:val="28"/>
                <w:szCs w:val="28"/>
                <w:lang w:val="uk-UA"/>
              </w:rPr>
              <w:t>МН1, МН2, МН3, МН4, МН5</w:t>
            </w:r>
          </w:p>
        </w:tc>
        <w:tc>
          <w:tcPr>
            <w:tcW w:w="2409" w:type="dxa"/>
            <w:shd w:val="clear" w:color="auto" w:fill="auto"/>
          </w:tcPr>
          <w:p w14:paraId="0C714DC4" w14:textId="77777777" w:rsidR="00933F32" w:rsidRPr="008D41B6" w:rsidRDefault="00933F32" w:rsidP="00933F32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8D41B6">
              <w:rPr>
                <w:color w:val="auto"/>
                <w:sz w:val="28"/>
                <w:szCs w:val="28"/>
                <w:lang w:val="uk-UA"/>
              </w:rPr>
              <w:t>ЗН1, ЗН2, ЗН3</w:t>
            </w:r>
          </w:p>
        </w:tc>
        <w:tc>
          <w:tcPr>
            <w:tcW w:w="2410" w:type="dxa"/>
            <w:shd w:val="clear" w:color="auto" w:fill="auto"/>
          </w:tcPr>
          <w:p w14:paraId="71C110C5" w14:textId="77777777" w:rsidR="00933F32" w:rsidRPr="008D41B6" w:rsidRDefault="00933F32" w:rsidP="00D81271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8D41B6">
              <w:rPr>
                <w:color w:val="auto"/>
                <w:sz w:val="28"/>
                <w:szCs w:val="28"/>
                <w:lang w:val="uk-UA"/>
              </w:rPr>
              <w:t>РК1</w:t>
            </w:r>
          </w:p>
        </w:tc>
      </w:tr>
      <w:tr w:rsidR="00E32D38" w:rsidRPr="008D41B6" w14:paraId="6AA2776A" w14:textId="77777777">
        <w:trPr>
          <w:jc w:val="center"/>
        </w:trPr>
        <w:tc>
          <w:tcPr>
            <w:tcW w:w="2409" w:type="dxa"/>
            <w:shd w:val="clear" w:color="auto" w:fill="auto"/>
          </w:tcPr>
          <w:p w14:paraId="138C4F36" w14:textId="77777777" w:rsidR="00933F32" w:rsidRPr="008D41B6" w:rsidRDefault="00933F32" w:rsidP="00933F32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8D41B6">
              <w:rPr>
                <w:color w:val="auto"/>
                <w:sz w:val="28"/>
                <w:szCs w:val="28"/>
                <w:lang w:val="uk-UA"/>
              </w:rPr>
              <w:t>ОРН2</w:t>
            </w:r>
          </w:p>
        </w:tc>
        <w:tc>
          <w:tcPr>
            <w:tcW w:w="2921" w:type="dxa"/>
            <w:shd w:val="clear" w:color="auto" w:fill="auto"/>
          </w:tcPr>
          <w:p w14:paraId="08C77388" w14:textId="251AAE04" w:rsidR="00933F32" w:rsidRPr="008D41B6" w:rsidRDefault="0056378E" w:rsidP="00933F32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8D41B6">
              <w:rPr>
                <w:color w:val="auto"/>
                <w:sz w:val="28"/>
                <w:szCs w:val="28"/>
                <w:lang w:val="uk-UA"/>
              </w:rPr>
              <w:t>ПР</w:t>
            </w:r>
            <w:r w:rsidR="003D6E73">
              <w:rPr>
                <w:color w:val="auto"/>
                <w:sz w:val="28"/>
                <w:szCs w:val="28"/>
                <w:lang w:val="uk-UA"/>
              </w:rPr>
              <w:t>Н-</w:t>
            </w:r>
            <w:r w:rsidR="001D4E76">
              <w:rPr>
                <w:color w:val="auto"/>
                <w:sz w:val="28"/>
                <w:szCs w:val="28"/>
                <w:lang w:val="uk-UA"/>
              </w:rPr>
              <w:t>4</w:t>
            </w:r>
            <w:r w:rsidRPr="008D41B6">
              <w:rPr>
                <w:color w:val="auto"/>
                <w:sz w:val="28"/>
                <w:szCs w:val="28"/>
                <w:lang w:val="uk-UA"/>
              </w:rPr>
              <w:t xml:space="preserve">, </w:t>
            </w:r>
            <w:r>
              <w:rPr>
                <w:color w:val="auto"/>
                <w:sz w:val="28"/>
                <w:szCs w:val="28"/>
                <w:lang w:val="uk-UA"/>
              </w:rPr>
              <w:t>ПР</w:t>
            </w:r>
            <w:r w:rsidR="003D6E73">
              <w:rPr>
                <w:color w:val="auto"/>
                <w:sz w:val="28"/>
                <w:szCs w:val="28"/>
                <w:lang w:val="uk-UA"/>
              </w:rPr>
              <w:t>Н-9</w:t>
            </w:r>
          </w:p>
        </w:tc>
        <w:tc>
          <w:tcPr>
            <w:tcW w:w="1897" w:type="dxa"/>
            <w:shd w:val="clear" w:color="auto" w:fill="auto"/>
          </w:tcPr>
          <w:p w14:paraId="66A7E2A0" w14:textId="77777777" w:rsidR="00933F32" w:rsidRPr="008D41B6" w:rsidRDefault="00D21D53" w:rsidP="00933F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Л</w:t>
            </w:r>
            <w:r w:rsidR="00933F32" w:rsidRPr="008D41B6">
              <w:rPr>
                <w:sz w:val="28"/>
                <w:szCs w:val="28"/>
                <w:lang w:val="uk-UA"/>
              </w:rPr>
              <w:t>, ПЗ</w:t>
            </w:r>
            <w:r w:rsidR="004729CF">
              <w:rPr>
                <w:sz w:val="28"/>
                <w:szCs w:val="28"/>
                <w:lang w:val="uk-UA"/>
              </w:rPr>
              <w:t>, ЛЗ</w:t>
            </w:r>
          </w:p>
        </w:tc>
        <w:tc>
          <w:tcPr>
            <w:tcW w:w="2409" w:type="dxa"/>
            <w:shd w:val="clear" w:color="auto" w:fill="auto"/>
          </w:tcPr>
          <w:p w14:paraId="51ADF322" w14:textId="77777777" w:rsidR="00933F32" w:rsidRPr="008D41B6" w:rsidRDefault="00933F32" w:rsidP="00933F32">
            <w:r w:rsidRPr="008D41B6">
              <w:rPr>
                <w:iCs/>
                <w:sz w:val="28"/>
                <w:szCs w:val="28"/>
                <w:lang w:val="uk-UA"/>
              </w:rPr>
              <w:t>МН1, МН2, МН3, МН4, МН5</w:t>
            </w:r>
          </w:p>
        </w:tc>
        <w:tc>
          <w:tcPr>
            <w:tcW w:w="2409" w:type="dxa"/>
            <w:shd w:val="clear" w:color="auto" w:fill="auto"/>
          </w:tcPr>
          <w:p w14:paraId="1955457B" w14:textId="77777777" w:rsidR="00933F32" w:rsidRPr="008D41B6" w:rsidRDefault="00933F32" w:rsidP="00933F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ЗН1, ЗН2, ЗН3</w:t>
            </w:r>
          </w:p>
        </w:tc>
        <w:tc>
          <w:tcPr>
            <w:tcW w:w="2410" w:type="dxa"/>
            <w:shd w:val="clear" w:color="auto" w:fill="auto"/>
          </w:tcPr>
          <w:p w14:paraId="77574943" w14:textId="77777777" w:rsidR="00933F32" w:rsidRPr="008D41B6" w:rsidRDefault="00D81271" w:rsidP="00D812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РК1, РК2</w:t>
            </w:r>
          </w:p>
        </w:tc>
      </w:tr>
      <w:tr w:rsidR="0056378E" w:rsidRPr="008D41B6" w14:paraId="5D6F2EBA" w14:textId="77777777">
        <w:trPr>
          <w:jc w:val="center"/>
        </w:trPr>
        <w:tc>
          <w:tcPr>
            <w:tcW w:w="2409" w:type="dxa"/>
            <w:shd w:val="clear" w:color="auto" w:fill="auto"/>
          </w:tcPr>
          <w:p w14:paraId="75CC02E2" w14:textId="77777777" w:rsidR="0056378E" w:rsidRPr="008D41B6" w:rsidRDefault="0056378E" w:rsidP="0056378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D41B6">
              <w:rPr>
                <w:color w:val="auto"/>
                <w:sz w:val="28"/>
                <w:szCs w:val="28"/>
                <w:lang w:val="uk-UA"/>
              </w:rPr>
              <w:t>О</w:t>
            </w:r>
            <w:r w:rsidRPr="008D41B6">
              <w:rPr>
                <w:color w:val="auto"/>
                <w:sz w:val="28"/>
                <w:szCs w:val="28"/>
              </w:rPr>
              <w:t>РН3</w:t>
            </w:r>
          </w:p>
        </w:tc>
        <w:tc>
          <w:tcPr>
            <w:tcW w:w="2921" w:type="dxa"/>
            <w:shd w:val="clear" w:color="auto" w:fill="auto"/>
          </w:tcPr>
          <w:p w14:paraId="2E978F17" w14:textId="4002597D" w:rsidR="0056378E" w:rsidRDefault="003D6E73" w:rsidP="002E6308">
            <w:pPr>
              <w:jc w:val="center"/>
            </w:pPr>
            <w:r>
              <w:rPr>
                <w:sz w:val="28"/>
                <w:szCs w:val="28"/>
                <w:lang w:val="uk-UA"/>
              </w:rPr>
              <w:t>ПРН-6, ПРН-7</w:t>
            </w:r>
          </w:p>
        </w:tc>
        <w:tc>
          <w:tcPr>
            <w:tcW w:w="1897" w:type="dxa"/>
            <w:shd w:val="clear" w:color="auto" w:fill="auto"/>
          </w:tcPr>
          <w:p w14:paraId="075929EB" w14:textId="078BBAB9" w:rsidR="0056378E" w:rsidRPr="008D41B6" w:rsidRDefault="0056378E" w:rsidP="005637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Л,</w:t>
            </w:r>
            <w:r w:rsidR="008218A1">
              <w:rPr>
                <w:sz w:val="28"/>
                <w:szCs w:val="28"/>
                <w:lang w:val="uk-UA"/>
              </w:rPr>
              <w:t xml:space="preserve"> </w:t>
            </w:r>
            <w:r w:rsidR="00644FFD">
              <w:rPr>
                <w:sz w:val="28"/>
                <w:szCs w:val="28"/>
                <w:lang w:val="uk-UA"/>
              </w:rPr>
              <w:t xml:space="preserve">ПЗ, </w:t>
            </w:r>
            <w:r w:rsidR="00022D32">
              <w:rPr>
                <w:sz w:val="28"/>
                <w:szCs w:val="28"/>
                <w:lang w:val="uk-UA"/>
              </w:rPr>
              <w:t>ЛЗ</w:t>
            </w:r>
          </w:p>
        </w:tc>
        <w:tc>
          <w:tcPr>
            <w:tcW w:w="2409" w:type="dxa"/>
            <w:shd w:val="clear" w:color="auto" w:fill="auto"/>
          </w:tcPr>
          <w:p w14:paraId="02A9D792" w14:textId="77777777" w:rsidR="0056378E" w:rsidRPr="008D41B6" w:rsidRDefault="0056378E" w:rsidP="0056378E">
            <w:r w:rsidRPr="008D41B6">
              <w:rPr>
                <w:iCs/>
                <w:sz w:val="28"/>
                <w:szCs w:val="28"/>
                <w:lang w:val="uk-UA"/>
              </w:rPr>
              <w:t>МН1, МН2, МН3, МН4, МН5</w:t>
            </w:r>
          </w:p>
        </w:tc>
        <w:tc>
          <w:tcPr>
            <w:tcW w:w="2409" w:type="dxa"/>
            <w:shd w:val="clear" w:color="auto" w:fill="auto"/>
          </w:tcPr>
          <w:p w14:paraId="48BF9C2F" w14:textId="77777777" w:rsidR="0056378E" w:rsidRPr="008D41B6" w:rsidRDefault="0056378E" w:rsidP="005637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ЗН1, ЗН2, ЗН3</w:t>
            </w:r>
          </w:p>
        </w:tc>
        <w:tc>
          <w:tcPr>
            <w:tcW w:w="2410" w:type="dxa"/>
            <w:shd w:val="clear" w:color="auto" w:fill="auto"/>
          </w:tcPr>
          <w:p w14:paraId="79D78DFD" w14:textId="77777777" w:rsidR="0056378E" w:rsidRPr="008D41B6" w:rsidRDefault="0056378E" w:rsidP="005637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РК1, РК2</w:t>
            </w:r>
          </w:p>
        </w:tc>
      </w:tr>
      <w:tr w:rsidR="0056378E" w:rsidRPr="008D41B6" w14:paraId="6C0B352C" w14:textId="77777777">
        <w:trPr>
          <w:jc w:val="center"/>
        </w:trPr>
        <w:tc>
          <w:tcPr>
            <w:tcW w:w="2409" w:type="dxa"/>
            <w:shd w:val="clear" w:color="auto" w:fill="auto"/>
          </w:tcPr>
          <w:p w14:paraId="0D606D51" w14:textId="77777777" w:rsidR="0056378E" w:rsidRPr="008D41B6" w:rsidRDefault="0056378E" w:rsidP="0056378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D41B6">
              <w:rPr>
                <w:color w:val="auto"/>
                <w:sz w:val="28"/>
                <w:szCs w:val="28"/>
                <w:lang w:val="uk-UA"/>
              </w:rPr>
              <w:t>О</w:t>
            </w:r>
            <w:r w:rsidRPr="008D41B6">
              <w:rPr>
                <w:color w:val="auto"/>
                <w:sz w:val="28"/>
                <w:szCs w:val="28"/>
              </w:rPr>
              <w:t>РН4</w:t>
            </w:r>
          </w:p>
        </w:tc>
        <w:tc>
          <w:tcPr>
            <w:tcW w:w="2921" w:type="dxa"/>
            <w:shd w:val="clear" w:color="auto" w:fill="auto"/>
          </w:tcPr>
          <w:p w14:paraId="474E6470" w14:textId="2136335C" w:rsidR="0056378E" w:rsidRDefault="003D6E73" w:rsidP="002E6308">
            <w:pPr>
              <w:jc w:val="center"/>
            </w:pPr>
            <w:r>
              <w:rPr>
                <w:sz w:val="28"/>
                <w:szCs w:val="28"/>
                <w:lang w:val="uk-UA"/>
              </w:rPr>
              <w:t>ПРН-2, ПРН-6</w:t>
            </w:r>
          </w:p>
        </w:tc>
        <w:tc>
          <w:tcPr>
            <w:tcW w:w="1897" w:type="dxa"/>
            <w:shd w:val="clear" w:color="auto" w:fill="auto"/>
          </w:tcPr>
          <w:p w14:paraId="256FF661" w14:textId="77777777" w:rsidR="0056378E" w:rsidRPr="008D41B6" w:rsidRDefault="004C3D23" w:rsidP="005637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ПЗ</w:t>
            </w:r>
            <w:r>
              <w:rPr>
                <w:sz w:val="28"/>
                <w:szCs w:val="28"/>
                <w:lang w:val="uk-UA"/>
              </w:rPr>
              <w:t>, ЛЗ</w:t>
            </w:r>
            <w:r w:rsidRPr="008D41B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534BAAF9" w14:textId="77777777" w:rsidR="0056378E" w:rsidRPr="008D41B6" w:rsidRDefault="0056378E" w:rsidP="0056378E">
            <w:r w:rsidRPr="008D41B6">
              <w:rPr>
                <w:iCs/>
                <w:sz w:val="28"/>
                <w:szCs w:val="28"/>
                <w:lang w:val="uk-UA"/>
              </w:rPr>
              <w:t>МН1, МН2, МН3, МН4, МН5</w:t>
            </w:r>
          </w:p>
        </w:tc>
        <w:tc>
          <w:tcPr>
            <w:tcW w:w="2409" w:type="dxa"/>
            <w:shd w:val="clear" w:color="auto" w:fill="auto"/>
          </w:tcPr>
          <w:p w14:paraId="18EAF417" w14:textId="77777777" w:rsidR="0056378E" w:rsidRPr="008D41B6" w:rsidRDefault="0056378E" w:rsidP="005637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ЗН1, ЗН2, ЗН3</w:t>
            </w:r>
          </w:p>
        </w:tc>
        <w:tc>
          <w:tcPr>
            <w:tcW w:w="2410" w:type="dxa"/>
            <w:shd w:val="clear" w:color="auto" w:fill="auto"/>
          </w:tcPr>
          <w:p w14:paraId="08A2E3D6" w14:textId="77777777" w:rsidR="0056378E" w:rsidRPr="008D41B6" w:rsidRDefault="0056378E" w:rsidP="005637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РК</w:t>
            </w:r>
            <w:r w:rsidR="000B4FC8">
              <w:rPr>
                <w:sz w:val="28"/>
                <w:szCs w:val="28"/>
                <w:lang w:val="uk-UA"/>
              </w:rPr>
              <w:t>1</w:t>
            </w:r>
            <w:r w:rsidR="008218A1">
              <w:rPr>
                <w:sz w:val="28"/>
                <w:szCs w:val="28"/>
                <w:lang w:val="uk-UA"/>
              </w:rPr>
              <w:t>, РК2</w:t>
            </w:r>
          </w:p>
        </w:tc>
      </w:tr>
      <w:tr w:rsidR="00F96586" w:rsidRPr="008D41B6" w14:paraId="394887A2" w14:textId="77777777">
        <w:trPr>
          <w:jc w:val="center"/>
        </w:trPr>
        <w:tc>
          <w:tcPr>
            <w:tcW w:w="2409" w:type="dxa"/>
            <w:shd w:val="clear" w:color="auto" w:fill="auto"/>
          </w:tcPr>
          <w:p w14:paraId="0503CE2D" w14:textId="77777777" w:rsidR="00F96586" w:rsidRPr="00F96586" w:rsidRDefault="00F96586" w:rsidP="0056378E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8D41B6">
              <w:rPr>
                <w:color w:val="auto"/>
                <w:sz w:val="28"/>
                <w:szCs w:val="28"/>
                <w:lang w:val="uk-UA"/>
              </w:rPr>
              <w:t>О</w:t>
            </w:r>
            <w:r w:rsidRPr="008D41B6">
              <w:rPr>
                <w:color w:val="auto"/>
                <w:sz w:val="28"/>
                <w:szCs w:val="28"/>
              </w:rPr>
              <w:t>РН</w:t>
            </w:r>
            <w:r>
              <w:rPr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2921" w:type="dxa"/>
            <w:shd w:val="clear" w:color="auto" w:fill="auto"/>
          </w:tcPr>
          <w:p w14:paraId="7E094B1E" w14:textId="70556C8E" w:rsidR="00F96586" w:rsidRPr="00936786" w:rsidRDefault="003D6E73" w:rsidP="002E630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ПРН-7, ПРН-13</w:t>
            </w:r>
          </w:p>
        </w:tc>
        <w:tc>
          <w:tcPr>
            <w:tcW w:w="1897" w:type="dxa"/>
            <w:shd w:val="clear" w:color="auto" w:fill="auto"/>
          </w:tcPr>
          <w:p w14:paraId="4593B5A2" w14:textId="57EB41CC" w:rsidR="00F96586" w:rsidRPr="008D41B6" w:rsidRDefault="00AD47AA" w:rsidP="005637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Л, ПЗ</w:t>
            </w:r>
          </w:p>
        </w:tc>
        <w:tc>
          <w:tcPr>
            <w:tcW w:w="2409" w:type="dxa"/>
            <w:shd w:val="clear" w:color="auto" w:fill="auto"/>
          </w:tcPr>
          <w:p w14:paraId="4EABEBE1" w14:textId="77777777" w:rsidR="00F96586" w:rsidRPr="008D41B6" w:rsidRDefault="00F96586" w:rsidP="0056378E">
            <w:pPr>
              <w:rPr>
                <w:iCs/>
                <w:sz w:val="28"/>
                <w:szCs w:val="28"/>
                <w:lang w:val="uk-UA"/>
              </w:rPr>
            </w:pPr>
            <w:r w:rsidRPr="008D41B6">
              <w:rPr>
                <w:iCs/>
                <w:sz w:val="28"/>
                <w:szCs w:val="28"/>
                <w:lang w:val="uk-UA"/>
              </w:rPr>
              <w:t>МН1, МН2, МН3, МН4, МН5</w:t>
            </w:r>
          </w:p>
        </w:tc>
        <w:tc>
          <w:tcPr>
            <w:tcW w:w="2409" w:type="dxa"/>
            <w:shd w:val="clear" w:color="auto" w:fill="auto"/>
          </w:tcPr>
          <w:p w14:paraId="34850363" w14:textId="77777777" w:rsidR="00F96586" w:rsidRPr="008D41B6" w:rsidRDefault="00F96586" w:rsidP="005637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ЗН1, ЗН2, ЗН3</w:t>
            </w:r>
          </w:p>
        </w:tc>
        <w:tc>
          <w:tcPr>
            <w:tcW w:w="2410" w:type="dxa"/>
            <w:shd w:val="clear" w:color="auto" w:fill="auto"/>
          </w:tcPr>
          <w:p w14:paraId="6DDFAEF9" w14:textId="77777777" w:rsidR="00F96586" w:rsidRPr="008D41B6" w:rsidRDefault="006400BD" w:rsidP="005637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РК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B6DC8" w:rsidRPr="008D41B6" w14:paraId="23BD2846" w14:textId="77777777">
        <w:trPr>
          <w:jc w:val="center"/>
        </w:trPr>
        <w:tc>
          <w:tcPr>
            <w:tcW w:w="2409" w:type="dxa"/>
            <w:shd w:val="clear" w:color="auto" w:fill="auto"/>
          </w:tcPr>
          <w:p w14:paraId="2E883163" w14:textId="77777777" w:rsidR="007B6DC8" w:rsidRPr="00F96586" w:rsidRDefault="007B6DC8" w:rsidP="0056378E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8D41B6">
              <w:rPr>
                <w:color w:val="auto"/>
                <w:sz w:val="28"/>
                <w:szCs w:val="28"/>
                <w:lang w:val="uk-UA"/>
              </w:rPr>
              <w:t>О</w:t>
            </w:r>
            <w:r w:rsidRPr="008D41B6">
              <w:rPr>
                <w:color w:val="auto"/>
                <w:sz w:val="28"/>
                <w:szCs w:val="28"/>
              </w:rPr>
              <w:t>РН</w:t>
            </w:r>
            <w:r>
              <w:rPr>
                <w:color w:val="auto"/>
                <w:sz w:val="28"/>
                <w:szCs w:val="28"/>
                <w:lang w:val="uk-UA"/>
              </w:rPr>
              <w:t>6</w:t>
            </w:r>
          </w:p>
        </w:tc>
        <w:tc>
          <w:tcPr>
            <w:tcW w:w="2921" w:type="dxa"/>
            <w:shd w:val="clear" w:color="auto" w:fill="auto"/>
          </w:tcPr>
          <w:p w14:paraId="39DB6D25" w14:textId="058A3FC0" w:rsidR="007B6DC8" w:rsidRPr="00936786" w:rsidRDefault="003D6E73" w:rsidP="000D0C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ПРН-9, ПРН-13</w:t>
            </w:r>
          </w:p>
        </w:tc>
        <w:tc>
          <w:tcPr>
            <w:tcW w:w="1897" w:type="dxa"/>
            <w:shd w:val="clear" w:color="auto" w:fill="auto"/>
          </w:tcPr>
          <w:p w14:paraId="31F6F78A" w14:textId="77777777" w:rsidR="007B6DC8" w:rsidRPr="008D41B6" w:rsidRDefault="007B6DC8" w:rsidP="000D0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ПЗ</w:t>
            </w:r>
            <w:r>
              <w:rPr>
                <w:sz w:val="28"/>
                <w:szCs w:val="28"/>
                <w:lang w:val="uk-UA"/>
              </w:rPr>
              <w:t>, ЛЗ</w:t>
            </w:r>
            <w:r w:rsidRPr="008D41B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6A832D77" w14:textId="77777777" w:rsidR="007B6DC8" w:rsidRPr="008D41B6" w:rsidRDefault="007B6DC8" w:rsidP="0056378E">
            <w:pPr>
              <w:rPr>
                <w:iCs/>
                <w:sz w:val="28"/>
                <w:szCs w:val="28"/>
                <w:lang w:val="uk-UA"/>
              </w:rPr>
            </w:pPr>
            <w:r w:rsidRPr="008D41B6">
              <w:rPr>
                <w:iCs/>
                <w:sz w:val="28"/>
                <w:szCs w:val="28"/>
                <w:lang w:val="uk-UA"/>
              </w:rPr>
              <w:t>МН1, МН2, МН3, МН4, МН5</w:t>
            </w:r>
          </w:p>
        </w:tc>
        <w:tc>
          <w:tcPr>
            <w:tcW w:w="2409" w:type="dxa"/>
            <w:shd w:val="clear" w:color="auto" w:fill="auto"/>
          </w:tcPr>
          <w:p w14:paraId="4574213F" w14:textId="77777777" w:rsidR="007B6DC8" w:rsidRPr="008D41B6" w:rsidRDefault="007B6DC8" w:rsidP="005637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ЗН1, ЗН2, ЗН3</w:t>
            </w:r>
          </w:p>
        </w:tc>
        <w:tc>
          <w:tcPr>
            <w:tcW w:w="2410" w:type="dxa"/>
            <w:shd w:val="clear" w:color="auto" w:fill="auto"/>
          </w:tcPr>
          <w:p w14:paraId="132C40C3" w14:textId="77777777" w:rsidR="007B6DC8" w:rsidRPr="008D41B6" w:rsidRDefault="001C0CC0" w:rsidP="005637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РК1, </w:t>
            </w:r>
            <w:r w:rsidR="007B6DC8" w:rsidRPr="008D41B6">
              <w:rPr>
                <w:sz w:val="28"/>
                <w:szCs w:val="28"/>
                <w:lang w:val="uk-UA"/>
              </w:rPr>
              <w:t>РК</w:t>
            </w:r>
            <w:r w:rsidR="007B6DC8">
              <w:rPr>
                <w:sz w:val="28"/>
                <w:szCs w:val="28"/>
                <w:lang w:val="uk-UA"/>
              </w:rPr>
              <w:t>2</w:t>
            </w:r>
          </w:p>
        </w:tc>
      </w:tr>
    </w:tbl>
    <w:p w14:paraId="2ABEB815" w14:textId="77777777" w:rsidR="00E8363E" w:rsidRDefault="00E8363E" w:rsidP="00D966D8">
      <w:pPr>
        <w:rPr>
          <w:lang w:val="uk-UA"/>
        </w:rPr>
      </w:pPr>
    </w:p>
    <w:p w14:paraId="71A8CF5F" w14:textId="77777777" w:rsidR="00904529" w:rsidRDefault="00C842A7">
      <w:pPr>
        <w:divId w:val="2138596554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*</w:t>
      </w:r>
      <w:r w:rsidRPr="00C842A7">
        <w:rPr>
          <w:b/>
          <w:i/>
          <w:sz w:val="28"/>
          <w:szCs w:val="28"/>
          <w:vertAlign w:val="superscript"/>
          <w:lang w:val="uk-UA"/>
        </w:rPr>
        <w:t>)</w:t>
      </w:r>
      <w:r>
        <w:rPr>
          <w:b/>
          <w:i/>
          <w:sz w:val="28"/>
          <w:szCs w:val="28"/>
          <w:lang w:val="uk-UA"/>
        </w:rPr>
        <w:t xml:space="preserve"> </w:t>
      </w:r>
      <w:r w:rsidR="007A7909" w:rsidRPr="00573842">
        <w:rPr>
          <w:b/>
          <w:i/>
          <w:sz w:val="28"/>
          <w:szCs w:val="28"/>
          <w:lang w:val="uk-UA"/>
        </w:rPr>
        <w:t>Примітка:</w:t>
      </w:r>
      <w:r w:rsidR="007A7909" w:rsidRPr="00573842">
        <w:rPr>
          <w:sz w:val="28"/>
          <w:szCs w:val="28"/>
          <w:lang w:val="uk-UA"/>
        </w:rPr>
        <w:t xml:space="preserve"> Л – лекції; ПЗ – практичн</w:t>
      </w:r>
      <w:r w:rsidR="007A7909">
        <w:rPr>
          <w:sz w:val="28"/>
          <w:szCs w:val="28"/>
          <w:lang w:val="uk-UA"/>
        </w:rPr>
        <w:t>і</w:t>
      </w:r>
      <w:r w:rsidR="007A7909" w:rsidRPr="00573842">
        <w:rPr>
          <w:sz w:val="28"/>
          <w:szCs w:val="28"/>
          <w:lang w:val="uk-UA"/>
        </w:rPr>
        <w:t xml:space="preserve"> заняття</w:t>
      </w:r>
      <w:r w:rsidR="00904529">
        <w:rPr>
          <w:sz w:val="28"/>
          <w:szCs w:val="28"/>
          <w:lang w:val="uk-UA"/>
        </w:rPr>
        <w:t>, ЛЗ – лабораторні заняття</w:t>
      </w:r>
    </w:p>
    <w:p w14:paraId="7428763B" w14:textId="77777777" w:rsidR="007A7909" w:rsidRPr="00573842" w:rsidRDefault="007A7909" w:rsidP="007A7909">
      <w:pPr>
        <w:rPr>
          <w:sz w:val="28"/>
          <w:szCs w:val="28"/>
          <w:lang w:val="uk-UA"/>
        </w:rPr>
      </w:pPr>
    </w:p>
    <w:p w14:paraId="4F4CA60D" w14:textId="77777777" w:rsidR="007A7909" w:rsidRPr="008D41B6" w:rsidRDefault="007A7909" w:rsidP="00D966D8">
      <w:pPr>
        <w:rPr>
          <w:lang w:val="uk-UA"/>
        </w:rPr>
      </w:pPr>
    </w:p>
    <w:sectPr w:rsidR="007A7909" w:rsidRPr="008D41B6" w:rsidSect="00D966D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8AAA6" w14:textId="77777777" w:rsidR="00277039" w:rsidRDefault="00277039">
      <w:r>
        <w:separator/>
      </w:r>
    </w:p>
  </w:endnote>
  <w:endnote w:type="continuationSeparator" w:id="0">
    <w:p w14:paraId="0B8F8F66" w14:textId="77777777" w:rsidR="00277039" w:rsidRDefault="0027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031FA" w14:textId="77777777" w:rsidR="00B97680" w:rsidRDefault="00B97680" w:rsidP="002B6B94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5</w:t>
    </w:r>
    <w:r>
      <w:rPr>
        <w:rStyle w:val="ae"/>
      </w:rPr>
      <w:fldChar w:fldCharType="end"/>
    </w:r>
  </w:p>
  <w:p w14:paraId="5BAA16B1" w14:textId="77777777" w:rsidR="00B97680" w:rsidRDefault="00B9768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E23BC" w14:textId="5AAB58A6" w:rsidR="00B97680" w:rsidRPr="00D966D8" w:rsidRDefault="00B97680" w:rsidP="002B6B94">
    <w:pPr>
      <w:pStyle w:val="ad"/>
      <w:framePr w:wrap="around" w:vAnchor="text" w:hAnchor="margin" w:xAlign="center" w:y="1"/>
      <w:rPr>
        <w:rStyle w:val="ae"/>
        <w:sz w:val="28"/>
        <w:szCs w:val="28"/>
      </w:rPr>
    </w:pPr>
    <w:r w:rsidRPr="00D966D8">
      <w:rPr>
        <w:rStyle w:val="ae"/>
        <w:sz w:val="28"/>
        <w:szCs w:val="28"/>
      </w:rPr>
      <w:fldChar w:fldCharType="begin"/>
    </w:r>
    <w:r w:rsidRPr="00D966D8">
      <w:rPr>
        <w:rStyle w:val="ae"/>
        <w:sz w:val="28"/>
        <w:szCs w:val="28"/>
      </w:rPr>
      <w:instrText xml:space="preserve">PAGE  </w:instrText>
    </w:r>
    <w:r w:rsidRPr="00D966D8">
      <w:rPr>
        <w:rStyle w:val="ae"/>
        <w:sz w:val="28"/>
        <w:szCs w:val="28"/>
      </w:rPr>
      <w:fldChar w:fldCharType="separate"/>
    </w:r>
    <w:r w:rsidR="00697228">
      <w:rPr>
        <w:rStyle w:val="ae"/>
        <w:noProof/>
        <w:sz w:val="28"/>
        <w:szCs w:val="28"/>
      </w:rPr>
      <w:t>18</w:t>
    </w:r>
    <w:r w:rsidRPr="00D966D8">
      <w:rPr>
        <w:rStyle w:val="ae"/>
        <w:sz w:val="28"/>
        <w:szCs w:val="28"/>
      </w:rPr>
      <w:fldChar w:fldCharType="end"/>
    </w:r>
  </w:p>
  <w:p w14:paraId="333DB50B" w14:textId="77777777" w:rsidR="00B97680" w:rsidRDefault="00B97680" w:rsidP="00D966D8">
    <w:pPr>
      <w:pStyle w:val="ad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9F16B" w14:textId="77777777" w:rsidR="00B97680" w:rsidRDefault="00B9768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E4469" w14:textId="77777777" w:rsidR="00277039" w:rsidRDefault="00277039">
      <w:r>
        <w:separator/>
      </w:r>
    </w:p>
  </w:footnote>
  <w:footnote w:type="continuationSeparator" w:id="0">
    <w:p w14:paraId="038BB077" w14:textId="77777777" w:rsidR="00277039" w:rsidRDefault="00277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3902E" w14:textId="77777777" w:rsidR="00B97680" w:rsidRDefault="00B9768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543EC" w14:textId="77777777" w:rsidR="00B97680" w:rsidRDefault="00B9768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93829" w14:textId="77777777" w:rsidR="00B97680" w:rsidRDefault="00B9768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70981"/>
    <w:multiLevelType w:val="hybridMultilevel"/>
    <w:tmpl w:val="2ABAACA0"/>
    <w:lvl w:ilvl="0" w:tplc="F67223E4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436EA2"/>
    <w:multiLevelType w:val="hybridMultilevel"/>
    <w:tmpl w:val="983A662E"/>
    <w:lvl w:ilvl="0" w:tplc="965A73B6">
      <w:start w:val="5"/>
      <w:numFmt w:val="bullet"/>
      <w:lvlText w:val=""/>
      <w:lvlJc w:val="left"/>
      <w:pPr>
        <w:ind w:left="11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 w15:restartNumberingAfterBreak="0">
    <w:nsid w:val="0F5F52FF"/>
    <w:multiLevelType w:val="hybridMultilevel"/>
    <w:tmpl w:val="B204C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EF7F95"/>
    <w:multiLevelType w:val="hybridMultilevel"/>
    <w:tmpl w:val="BEBE2C54"/>
    <w:lvl w:ilvl="0" w:tplc="77C67FD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9BB4A3F"/>
    <w:multiLevelType w:val="hybridMultilevel"/>
    <w:tmpl w:val="A8122D8E"/>
    <w:lvl w:ilvl="0" w:tplc="F296FC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E4FEA"/>
    <w:multiLevelType w:val="hybridMultilevel"/>
    <w:tmpl w:val="73EEDBB6"/>
    <w:lvl w:ilvl="0" w:tplc="FFFFFFFF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35E72FB"/>
    <w:multiLevelType w:val="hybridMultilevel"/>
    <w:tmpl w:val="97E23182"/>
    <w:lvl w:ilvl="0" w:tplc="81AC1FE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1B69A9"/>
    <w:multiLevelType w:val="hybridMultilevel"/>
    <w:tmpl w:val="61649BAA"/>
    <w:lvl w:ilvl="0" w:tplc="5194F44C">
      <w:start w:val="1"/>
      <w:numFmt w:val="decimal"/>
      <w:lvlText w:val="%1)"/>
      <w:lvlJc w:val="left"/>
      <w:pPr>
        <w:ind w:left="362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9" w15:restartNumberingAfterBreak="0">
    <w:nsid w:val="29F854AF"/>
    <w:multiLevelType w:val="hybridMultilevel"/>
    <w:tmpl w:val="90E63EB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57311"/>
    <w:multiLevelType w:val="hybridMultilevel"/>
    <w:tmpl w:val="4AD2DC02"/>
    <w:lvl w:ilvl="0" w:tplc="FFFFFFFF">
      <w:start w:val="65"/>
      <w:numFmt w:val="bullet"/>
      <w:lvlText w:val="-"/>
      <w:lvlJc w:val="left"/>
      <w:pPr>
        <w:tabs>
          <w:tab w:val="num" w:pos="720"/>
        </w:tabs>
        <w:ind w:left="714" w:hanging="354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3950C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4462481"/>
    <w:multiLevelType w:val="multilevel"/>
    <w:tmpl w:val="39C21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47467C7C"/>
    <w:multiLevelType w:val="hybridMultilevel"/>
    <w:tmpl w:val="4DF62F2C"/>
    <w:lvl w:ilvl="0" w:tplc="F1A6F93E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5" w15:restartNumberingAfterBreak="0">
    <w:nsid w:val="4ACB1E54"/>
    <w:multiLevelType w:val="multilevel"/>
    <w:tmpl w:val="729EB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B74725E"/>
    <w:multiLevelType w:val="hybridMultilevel"/>
    <w:tmpl w:val="D040A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C204B"/>
    <w:multiLevelType w:val="hybridMultilevel"/>
    <w:tmpl w:val="7FD0F750"/>
    <w:lvl w:ilvl="0" w:tplc="4D7AC32C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4D225D5E"/>
    <w:multiLevelType w:val="hybridMultilevel"/>
    <w:tmpl w:val="71B6B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452E12"/>
    <w:multiLevelType w:val="hybridMultilevel"/>
    <w:tmpl w:val="461ABF5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D82892"/>
    <w:multiLevelType w:val="hybridMultilevel"/>
    <w:tmpl w:val="E368880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042688"/>
    <w:multiLevelType w:val="hybridMultilevel"/>
    <w:tmpl w:val="EC1A2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B073FE"/>
    <w:multiLevelType w:val="singleLevel"/>
    <w:tmpl w:val="93F467C2"/>
    <w:lvl w:ilvl="0">
      <w:start w:val="1"/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sz w:val="16"/>
      </w:rPr>
    </w:lvl>
  </w:abstractNum>
  <w:abstractNum w:abstractNumId="24" w15:restartNumberingAfterBreak="0">
    <w:nsid w:val="6C251EED"/>
    <w:multiLevelType w:val="hybridMultilevel"/>
    <w:tmpl w:val="ABC63FFE"/>
    <w:lvl w:ilvl="0" w:tplc="81AC1FE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762733"/>
    <w:multiLevelType w:val="hybridMultilevel"/>
    <w:tmpl w:val="4DCC1D64"/>
    <w:lvl w:ilvl="0" w:tplc="F5F8EBE4">
      <w:start w:val="15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75D52F62"/>
    <w:multiLevelType w:val="hybridMultilevel"/>
    <w:tmpl w:val="8DE27BBE"/>
    <w:lvl w:ilvl="0" w:tplc="8D5EDF56">
      <w:start w:val="1"/>
      <w:numFmt w:val="bullet"/>
      <w:lvlText w:val="-"/>
      <w:lvlJc w:val="left"/>
      <w:pPr>
        <w:ind w:left="1069" w:hanging="360"/>
      </w:pPr>
      <w:rPr>
        <w:rFonts w:ascii="TimesNewRomanPSMT" w:eastAsia="Times New Roman" w:hAnsi="TimesNewRomanPSMT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7A322505"/>
    <w:multiLevelType w:val="hybridMultilevel"/>
    <w:tmpl w:val="2ADEE2A4"/>
    <w:lvl w:ilvl="0" w:tplc="3B188E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DE5A9C"/>
    <w:multiLevelType w:val="hybridMultilevel"/>
    <w:tmpl w:val="956E3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CEAF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504BB0"/>
    <w:multiLevelType w:val="hybridMultilevel"/>
    <w:tmpl w:val="EAF44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52179D"/>
    <w:multiLevelType w:val="hybridMultilevel"/>
    <w:tmpl w:val="9294A5C2"/>
    <w:lvl w:ilvl="0" w:tplc="C7DCE3AA">
      <w:start w:val="5"/>
      <w:numFmt w:val="bullet"/>
      <w:lvlText w:val="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623337837">
    <w:abstractNumId w:val="23"/>
  </w:num>
  <w:num w:numId="2" w16cid:durableId="1330598007">
    <w:abstractNumId w:val="14"/>
  </w:num>
  <w:num w:numId="3" w16cid:durableId="1763791334">
    <w:abstractNumId w:val="15"/>
  </w:num>
  <w:num w:numId="4" w16cid:durableId="1589918892">
    <w:abstractNumId w:val="12"/>
  </w:num>
  <w:num w:numId="5" w16cid:durableId="352220739">
    <w:abstractNumId w:val="10"/>
  </w:num>
  <w:num w:numId="6" w16cid:durableId="1512454099">
    <w:abstractNumId w:val="6"/>
  </w:num>
  <w:num w:numId="7" w16cid:durableId="78507868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4868683">
    <w:abstractNumId w:val="19"/>
  </w:num>
  <w:num w:numId="9" w16cid:durableId="245529921">
    <w:abstractNumId w:val="24"/>
  </w:num>
  <w:num w:numId="10" w16cid:durableId="636034996">
    <w:abstractNumId w:val="7"/>
  </w:num>
  <w:num w:numId="11" w16cid:durableId="134110346">
    <w:abstractNumId w:val="20"/>
  </w:num>
  <w:num w:numId="12" w16cid:durableId="167646437">
    <w:abstractNumId w:val="1"/>
  </w:num>
  <w:num w:numId="13" w16cid:durableId="1630210850">
    <w:abstractNumId w:val="18"/>
  </w:num>
  <w:num w:numId="14" w16cid:durableId="452016379">
    <w:abstractNumId w:val="21"/>
  </w:num>
  <w:num w:numId="15" w16cid:durableId="2074543868">
    <w:abstractNumId w:val="22"/>
  </w:num>
  <w:num w:numId="16" w16cid:durableId="1421370270">
    <w:abstractNumId w:val="3"/>
  </w:num>
  <w:num w:numId="17" w16cid:durableId="1459643032">
    <w:abstractNumId w:val="11"/>
  </w:num>
  <w:num w:numId="18" w16cid:durableId="7775096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14747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40696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375163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20797007">
    <w:abstractNumId w:val="26"/>
  </w:num>
  <w:num w:numId="23" w16cid:durableId="119958362">
    <w:abstractNumId w:val="28"/>
  </w:num>
  <w:num w:numId="24" w16cid:durableId="194123986">
    <w:abstractNumId w:val="30"/>
  </w:num>
  <w:num w:numId="25" w16cid:durableId="31924301">
    <w:abstractNumId w:val="2"/>
  </w:num>
  <w:num w:numId="26" w16cid:durableId="1561480785">
    <w:abstractNumId w:val="25"/>
  </w:num>
  <w:num w:numId="27" w16cid:durableId="1039935883">
    <w:abstractNumId w:val="4"/>
  </w:num>
  <w:num w:numId="28" w16cid:durableId="14487414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55154193">
    <w:abstractNumId w:val="0"/>
  </w:num>
  <w:num w:numId="30" w16cid:durableId="1849977813">
    <w:abstractNumId w:val="29"/>
  </w:num>
  <w:num w:numId="31" w16cid:durableId="1897665194">
    <w:abstractNumId w:val="5"/>
  </w:num>
  <w:num w:numId="32" w16cid:durableId="181285931">
    <w:abstractNumId w:val="27"/>
  </w:num>
  <w:num w:numId="33" w16cid:durableId="43910554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0061760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141806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EC3"/>
    <w:rsid w:val="00002E33"/>
    <w:rsid w:val="0000310C"/>
    <w:rsid w:val="00003C8A"/>
    <w:rsid w:val="0000521B"/>
    <w:rsid w:val="00005B6E"/>
    <w:rsid w:val="00007941"/>
    <w:rsid w:val="000112B5"/>
    <w:rsid w:val="00012ABC"/>
    <w:rsid w:val="00013916"/>
    <w:rsid w:val="00013BD1"/>
    <w:rsid w:val="00013E57"/>
    <w:rsid w:val="00021C67"/>
    <w:rsid w:val="0002270F"/>
    <w:rsid w:val="00022D32"/>
    <w:rsid w:val="00032824"/>
    <w:rsid w:val="00032F8D"/>
    <w:rsid w:val="00035128"/>
    <w:rsid w:val="00035B33"/>
    <w:rsid w:val="000361E5"/>
    <w:rsid w:val="00036DCC"/>
    <w:rsid w:val="000374F1"/>
    <w:rsid w:val="00040679"/>
    <w:rsid w:val="00040684"/>
    <w:rsid w:val="000411F9"/>
    <w:rsid w:val="000416FB"/>
    <w:rsid w:val="000419AE"/>
    <w:rsid w:val="000456D7"/>
    <w:rsid w:val="0004798D"/>
    <w:rsid w:val="000528E2"/>
    <w:rsid w:val="00054CD7"/>
    <w:rsid w:val="00060370"/>
    <w:rsid w:val="00066015"/>
    <w:rsid w:val="00066D4F"/>
    <w:rsid w:val="00072AA8"/>
    <w:rsid w:val="00072CE7"/>
    <w:rsid w:val="00073D08"/>
    <w:rsid w:val="00074620"/>
    <w:rsid w:val="000751AB"/>
    <w:rsid w:val="00077FDC"/>
    <w:rsid w:val="00082ADE"/>
    <w:rsid w:val="00083285"/>
    <w:rsid w:val="00084DFB"/>
    <w:rsid w:val="00086742"/>
    <w:rsid w:val="0009001C"/>
    <w:rsid w:val="00091115"/>
    <w:rsid w:val="0009228E"/>
    <w:rsid w:val="0009520A"/>
    <w:rsid w:val="00095826"/>
    <w:rsid w:val="000A02B1"/>
    <w:rsid w:val="000A4CB5"/>
    <w:rsid w:val="000A6DFA"/>
    <w:rsid w:val="000A7A24"/>
    <w:rsid w:val="000A7EDB"/>
    <w:rsid w:val="000B2046"/>
    <w:rsid w:val="000B4F44"/>
    <w:rsid w:val="000B4FC8"/>
    <w:rsid w:val="000B72B1"/>
    <w:rsid w:val="000C1A62"/>
    <w:rsid w:val="000C312E"/>
    <w:rsid w:val="000C3DEC"/>
    <w:rsid w:val="000C3EF2"/>
    <w:rsid w:val="000C4C37"/>
    <w:rsid w:val="000C5CA5"/>
    <w:rsid w:val="000D0A66"/>
    <w:rsid w:val="000D0C34"/>
    <w:rsid w:val="000D4804"/>
    <w:rsid w:val="000D535A"/>
    <w:rsid w:val="000E41AE"/>
    <w:rsid w:val="000E4FA8"/>
    <w:rsid w:val="000F49E5"/>
    <w:rsid w:val="000F54CD"/>
    <w:rsid w:val="000F5527"/>
    <w:rsid w:val="000F6551"/>
    <w:rsid w:val="000F6909"/>
    <w:rsid w:val="000F72F3"/>
    <w:rsid w:val="00100599"/>
    <w:rsid w:val="00102FC9"/>
    <w:rsid w:val="001031ED"/>
    <w:rsid w:val="0010368C"/>
    <w:rsid w:val="00103ABF"/>
    <w:rsid w:val="00104F45"/>
    <w:rsid w:val="00110DEC"/>
    <w:rsid w:val="001116FE"/>
    <w:rsid w:val="0011282B"/>
    <w:rsid w:val="001143B9"/>
    <w:rsid w:val="00115AD2"/>
    <w:rsid w:val="00121080"/>
    <w:rsid w:val="001229FE"/>
    <w:rsid w:val="00122BA2"/>
    <w:rsid w:val="0012377E"/>
    <w:rsid w:val="00125784"/>
    <w:rsid w:val="00125DE4"/>
    <w:rsid w:val="001262F5"/>
    <w:rsid w:val="001323F3"/>
    <w:rsid w:val="00137470"/>
    <w:rsid w:val="00137C7F"/>
    <w:rsid w:val="001433F4"/>
    <w:rsid w:val="0014406F"/>
    <w:rsid w:val="001440F1"/>
    <w:rsid w:val="00145D73"/>
    <w:rsid w:val="001503BB"/>
    <w:rsid w:val="00151466"/>
    <w:rsid w:val="001563C4"/>
    <w:rsid w:val="00162490"/>
    <w:rsid w:val="0016377E"/>
    <w:rsid w:val="00164EFB"/>
    <w:rsid w:val="00165203"/>
    <w:rsid w:val="00166CEA"/>
    <w:rsid w:val="00167862"/>
    <w:rsid w:val="00170141"/>
    <w:rsid w:val="001717EE"/>
    <w:rsid w:val="001718C7"/>
    <w:rsid w:val="001722AE"/>
    <w:rsid w:val="00180724"/>
    <w:rsid w:val="00180918"/>
    <w:rsid w:val="00180EF1"/>
    <w:rsid w:val="00181134"/>
    <w:rsid w:val="0018188A"/>
    <w:rsid w:val="0018265A"/>
    <w:rsid w:val="00187AF4"/>
    <w:rsid w:val="00192C98"/>
    <w:rsid w:val="00195ABB"/>
    <w:rsid w:val="001A0012"/>
    <w:rsid w:val="001A319E"/>
    <w:rsid w:val="001A7215"/>
    <w:rsid w:val="001B110F"/>
    <w:rsid w:val="001B310A"/>
    <w:rsid w:val="001B35F7"/>
    <w:rsid w:val="001B7E37"/>
    <w:rsid w:val="001C0CC0"/>
    <w:rsid w:val="001C143A"/>
    <w:rsid w:val="001C2C52"/>
    <w:rsid w:val="001C2EB9"/>
    <w:rsid w:val="001C32A9"/>
    <w:rsid w:val="001C376A"/>
    <w:rsid w:val="001C3818"/>
    <w:rsid w:val="001C4FFB"/>
    <w:rsid w:val="001D1B2A"/>
    <w:rsid w:val="001D4E76"/>
    <w:rsid w:val="001D6823"/>
    <w:rsid w:val="001D79D6"/>
    <w:rsid w:val="001E45E7"/>
    <w:rsid w:val="001F05E6"/>
    <w:rsid w:val="001F1ADF"/>
    <w:rsid w:val="001F2898"/>
    <w:rsid w:val="001F28C7"/>
    <w:rsid w:val="00202E70"/>
    <w:rsid w:val="00204465"/>
    <w:rsid w:val="002069A1"/>
    <w:rsid w:val="00207306"/>
    <w:rsid w:val="00210A90"/>
    <w:rsid w:val="00211C16"/>
    <w:rsid w:val="0021231E"/>
    <w:rsid w:val="00212857"/>
    <w:rsid w:val="00212AAE"/>
    <w:rsid w:val="00213D5C"/>
    <w:rsid w:val="00215637"/>
    <w:rsid w:val="00217E96"/>
    <w:rsid w:val="002238BD"/>
    <w:rsid w:val="002252DE"/>
    <w:rsid w:val="00225480"/>
    <w:rsid w:val="00230D8D"/>
    <w:rsid w:val="00235527"/>
    <w:rsid w:val="00245499"/>
    <w:rsid w:val="00246732"/>
    <w:rsid w:val="00247122"/>
    <w:rsid w:val="00250A14"/>
    <w:rsid w:val="00251B4F"/>
    <w:rsid w:val="00256EA7"/>
    <w:rsid w:val="002604C0"/>
    <w:rsid w:val="00262670"/>
    <w:rsid w:val="00264D17"/>
    <w:rsid w:val="002654A0"/>
    <w:rsid w:val="00266453"/>
    <w:rsid w:val="0026781A"/>
    <w:rsid w:val="002713FF"/>
    <w:rsid w:val="002717E6"/>
    <w:rsid w:val="0027466C"/>
    <w:rsid w:val="00275281"/>
    <w:rsid w:val="00277039"/>
    <w:rsid w:val="00277647"/>
    <w:rsid w:val="0027770E"/>
    <w:rsid w:val="0028030A"/>
    <w:rsid w:val="002805DA"/>
    <w:rsid w:val="00280666"/>
    <w:rsid w:val="0028276C"/>
    <w:rsid w:val="002841E8"/>
    <w:rsid w:val="002852A5"/>
    <w:rsid w:val="00285486"/>
    <w:rsid w:val="0028681D"/>
    <w:rsid w:val="00293FBA"/>
    <w:rsid w:val="00297209"/>
    <w:rsid w:val="002A0277"/>
    <w:rsid w:val="002A1B6F"/>
    <w:rsid w:val="002A64E3"/>
    <w:rsid w:val="002A6B88"/>
    <w:rsid w:val="002B3CC8"/>
    <w:rsid w:val="002B4835"/>
    <w:rsid w:val="002B56D8"/>
    <w:rsid w:val="002B6AAE"/>
    <w:rsid w:val="002B6B94"/>
    <w:rsid w:val="002C04B3"/>
    <w:rsid w:val="002C38E8"/>
    <w:rsid w:val="002C3959"/>
    <w:rsid w:val="002C6389"/>
    <w:rsid w:val="002C6683"/>
    <w:rsid w:val="002C6B40"/>
    <w:rsid w:val="002D0770"/>
    <w:rsid w:val="002D1B13"/>
    <w:rsid w:val="002D3D19"/>
    <w:rsid w:val="002D77C8"/>
    <w:rsid w:val="002D7D9A"/>
    <w:rsid w:val="002E11E5"/>
    <w:rsid w:val="002E30CD"/>
    <w:rsid w:val="002E6308"/>
    <w:rsid w:val="002F0373"/>
    <w:rsid w:val="002F2171"/>
    <w:rsid w:val="002F2C6C"/>
    <w:rsid w:val="002F2D7B"/>
    <w:rsid w:val="002F384C"/>
    <w:rsid w:val="002F6F06"/>
    <w:rsid w:val="002F74E1"/>
    <w:rsid w:val="003009A9"/>
    <w:rsid w:val="00300D75"/>
    <w:rsid w:val="00301635"/>
    <w:rsid w:val="003020A7"/>
    <w:rsid w:val="0030358A"/>
    <w:rsid w:val="00305E37"/>
    <w:rsid w:val="00306D6D"/>
    <w:rsid w:val="00307D3B"/>
    <w:rsid w:val="00312D19"/>
    <w:rsid w:val="00313C5E"/>
    <w:rsid w:val="00314D5C"/>
    <w:rsid w:val="00315A0E"/>
    <w:rsid w:val="003208AC"/>
    <w:rsid w:val="00321B23"/>
    <w:rsid w:val="00321C69"/>
    <w:rsid w:val="003226DD"/>
    <w:rsid w:val="003253CD"/>
    <w:rsid w:val="00326CB2"/>
    <w:rsid w:val="00326D28"/>
    <w:rsid w:val="00332B77"/>
    <w:rsid w:val="003340A8"/>
    <w:rsid w:val="0033486E"/>
    <w:rsid w:val="003350AD"/>
    <w:rsid w:val="00335607"/>
    <w:rsid w:val="0033722D"/>
    <w:rsid w:val="00337D72"/>
    <w:rsid w:val="00340044"/>
    <w:rsid w:val="00344490"/>
    <w:rsid w:val="0034555F"/>
    <w:rsid w:val="00352558"/>
    <w:rsid w:val="00357423"/>
    <w:rsid w:val="003635A2"/>
    <w:rsid w:val="00366E2E"/>
    <w:rsid w:val="00366F15"/>
    <w:rsid w:val="00372CFD"/>
    <w:rsid w:val="00373CBC"/>
    <w:rsid w:val="00375093"/>
    <w:rsid w:val="0037564F"/>
    <w:rsid w:val="00377363"/>
    <w:rsid w:val="00381F47"/>
    <w:rsid w:val="00383FF9"/>
    <w:rsid w:val="00384175"/>
    <w:rsid w:val="00385ABF"/>
    <w:rsid w:val="00385F4B"/>
    <w:rsid w:val="00386B36"/>
    <w:rsid w:val="00387272"/>
    <w:rsid w:val="00390095"/>
    <w:rsid w:val="00390353"/>
    <w:rsid w:val="00390EA8"/>
    <w:rsid w:val="00392201"/>
    <w:rsid w:val="003933D2"/>
    <w:rsid w:val="003A62A2"/>
    <w:rsid w:val="003A7268"/>
    <w:rsid w:val="003A7C25"/>
    <w:rsid w:val="003B6842"/>
    <w:rsid w:val="003B6CEA"/>
    <w:rsid w:val="003B72F7"/>
    <w:rsid w:val="003C13B7"/>
    <w:rsid w:val="003C1E08"/>
    <w:rsid w:val="003C2B59"/>
    <w:rsid w:val="003C6969"/>
    <w:rsid w:val="003C6993"/>
    <w:rsid w:val="003D323D"/>
    <w:rsid w:val="003D6CF8"/>
    <w:rsid w:val="003D6E73"/>
    <w:rsid w:val="003D7080"/>
    <w:rsid w:val="003D7981"/>
    <w:rsid w:val="003D7A9F"/>
    <w:rsid w:val="003E1245"/>
    <w:rsid w:val="003E207F"/>
    <w:rsid w:val="003E4020"/>
    <w:rsid w:val="003E66C5"/>
    <w:rsid w:val="003E7F4E"/>
    <w:rsid w:val="003F4C72"/>
    <w:rsid w:val="003F4E76"/>
    <w:rsid w:val="00400817"/>
    <w:rsid w:val="00404A9D"/>
    <w:rsid w:val="004059F7"/>
    <w:rsid w:val="00405E45"/>
    <w:rsid w:val="00413193"/>
    <w:rsid w:val="00415CE7"/>
    <w:rsid w:val="00416F5E"/>
    <w:rsid w:val="004175B6"/>
    <w:rsid w:val="0042096F"/>
    <w:rsid w:val="00420F96"/>
    <w:rsid w:val="004309AA"/>
    <w:rsid w:val="00433FFB"/>
    <w:rsid w:val="00434830"/>
    <w:rsid w:val="00437197"/>
    <w:rsid w:val="004429B2"/>
    <w:rsid w:val="00443201"/>
    <w:rsid w:val="00445BB2"/>
    <w:rsid w:val="004522F3"/>
    <w:rsid w:val="004523B9"/>
    <w:rsid w:val="00456B7F"/>
    <w:rsid w:val="00457C4B"/>
    <w:rsid w:val="00461382"/>
    <w:rsid w:val="00470371"/>
    <w:rsid w:val="004729CF"/>
    <w:rsid w:val="00473578"/>
    <w:rsid w:val="004753E7"/>
    <w:rsid w:val="004871C8"/>
    <w:rsid w:val="004902A5"/>
    <w:rsid w:val="004924C8"/>
    <w:rsid w:val="0049371D"/>
    <w:rsid w:val="00496F63"/>
    <w:rsid w:val="00497356"/>
    <w:rsid w:val="00497A6E"/>
    <w:rsid w:val="004A0E22"/>
    <w:rsid w:val="004A0E59"/>
    <w:rsid w:val="004A19A9"/>
    <w:rsid w:val="004A6DF3"/>
    <w:rsid w:val="004A6E37"/>
    <w:rsid w:val="004B0C90"/>
    <w:rsid w:val="004B19DF"/>
    <w:rsid w:val="004B1F57"/>
    <w:rsid w:val="004B3358"/>
    <w:rsid w:val="004B7EAA"/>
    <w:rsid w:val="004C0814"/>
    <w:rsid w:val="004C2E46"/>
    <w:rsid w:val="004C3D23"/>
    <w:rsid w:val="004C6887"/>
    <w:rsid w:val="004D0D30"/>
    <w:rsid w:val="004D43FB"/>
    <w:rsid w:val="004E16E5"/>
    <w:rsid w:val="004E1F4D"/>
    <w:rsid w:val="004E26B4"/>
    <w:rsid w:val="004E2DC7"/>
    <w:rsid w:val="004E51D1"/>
    <w:rsid w:val="004E6E9F"/>
    <w:rsid w:val="004F6AA3"/>
    <w:rsid w:val="00501B22"/>
    <w:rsid w:val="00504F8A"/>
    <w:rsid w:val="00506E79"/>
    <w:rsid w:val="00507829"/>
    <w:rsid w:val="00511E6B"/>
    <w:rsid w:val="00513042"/>
    <w:rsid w:val="0051443B"/>
    <w:rsid w:val="00515AFE"/>
    <w:rsid w:val="00517755"/>
    <w:rsid w:val="00520AE4"/>
    <w:rsid w:val="0052162A"/>
    <w:rsid w:val="005225A2"/>
    <w:rsid w:val="00522953"/>
    <w:rsid w:val="00522DFC"/>
    <w:rsid w:val="00523597"/>
    <w:rsid w:val="005244F0"/>
    <w:rsid w:val="00531403"/>
    <w:rsid w:val="00534882"/>
    <w:rsid w:val="005404BF"/>
    <w:rsid w:val="00545C79"/>
    <w:rsid w:val="00547646"/>
    <w:rsid w:val="005479BF"/>
    <w:rsid w:val="00547DB5"/>
    <w:rsid w:val="00550125"/>
    <w:rsid w:val="005501A6"/>
    <w:rsid w:val="00550359"/>
    <w:rsid w:val="00552855"/>
    <w:rsid w:val="00555AD6"/>
    <w:rsid w:val="00555EB4"/>
    <w:rsid w:val="00560686"/>
    <w:rsid w:val="00561600"/>
    <w:rsid w:val="00561AC4"/>
    <w:rsid w:val="0056378E"/>
    <w:rsid w:val="005638B5"/>
    <w:rsid w:val="0056492D"/>
    <w:rsid w:val="00567B72"/>
    <w:rsid w:val="00570882"/>
    <w:rsid w:val="00570E0F"/>
    <w:rsid w:val="00572089"/>
    <w:rsid w:val="005735CF"/>
    <w:rsid w:val="00580108"/>
    <w:rsid w:val="00581784"/>
    <w:rsid w:val="00581B99"/>
    <w:rsid w:val="00584E8D"/>
    <w:rsid w:val="00590A14"/>
    <w:rsid w:val="00590C11"/>
    <w:rsid w:val="00595988"/>
    <w:rsid w:val="00596A38"/>
    <w:rsid w:val="00596EAA"/>
    <w:rsid w:val="00597400"/>
    <w:rsid w:val="00597E86"/>
    <w:rsid w:val="005A3B4A"/>
    <w:rsid w:val="005A63F1"/>
    <w:rsid w:val="005B0252"/>
    <w:rsid w:val="005B2542"/>
    <w:rsid w:val="005B30CB"/>
    <w:rsid w:val="005B3489"/>
    <w:rsid w:val="005B35A7"/>
    <w:rsid w:val="005B3BFA"/>
    <w:rsid w:val="005B5614"/>
    <w:rsid w:val="005B6B69"/>
    <w:rsid w:val="005C0C91"/>
    <w:rsid w:val="005C1CED"/>
    <w:rsid w:val="005C1D99"/>
    <w:rsid w:val="005C5E94"/>
    <w:rsid w:val="005D3A55"/>
    <w:rsid w:val="005D65CB"/>
    <w:rsid w:val="005D7684"/>
    <w:rsid w:val="005E12CC"/>
    <w:rsid w:val="005E3755"/>
    <w:rsid w:val="005E4C9C"/>
    <w:rsid w:val="005E5CF4"/>
    <w:rsid w:val="005E5EFB"/>
    <w:rsid w:val="005E7CF4"/>
    <w:rsid w:val="005F2A24"/>
    <w:rsid w:val="005F3009"/>
    <w:rsid w:val="005F30AF"/>
    <w:rsid w:val="005F3F4D"/>
    <w:rsid w:val="005F3FBD"/>
    <w:rsid w:val="005F4C2E"/>
    <w:rsid w:val="00601151"/>
    <w:rsid w:val="0060256B"/>
    <w:rsid w:val="00606366"/>
    <w:rsid w:val="00615D90"/>
    <w:rsid w:val="00616594"/>
    <w:rsid w:val="00616B38"/>
    <w:rsid w:val="006212A4"/>
    <w:rsid w:val="00623DB6"/>
    <w:rsid w:val="00626AA8"/>
    <w:rsid w:val="00627695"/>
    <w:rsid w:val="006326E2"/>
    <w:rsid w:val="00633619"/>
    <w:rsid w:val="006342E4"/>
    <w:rsid w:val="00634C4A"/>
    <w:rsid w:val="00636B04"/>
    <w:rsid w:val="006400BD"/>
    <w:rsid w:val="00644FFD"/>
    <w:rsid w:val="00647418"/>
    <w:rsid w:val="006477A2"/>
    <w:rsid w:val="00650B99"/>
    <w:rsid w:val="00651395"/>
    <w:rsid w:val="00652A96"/>
    <w:rsid w:val="0065638B"/>
    <w:rsid w:val="0065726D"/>
    <w:rsid w:val="006573A0"/>
    <w:rsid w:val="00660B7D"/>
    <w:rsid w:val="00660F62"/>
    <w:rsid w:val="006623AB"/>
    <w:rsid w:val="00662A21"/>
    <w:rsid w:val="00664EC7"/>
    <w:rsid w:val="00667CC3"/>
    <w:rsid w:val="00670E6C"/>
    <w:rsid w:val="00671939"/>
    <w:rsid w:val="006776A3"/>
    <w:rsid w:val="00682BE0"/>
    <w:rsid w:val="0068367C"/>
    <w:rsid w:val="00684C81"/>
    <w:rsid w:val="00687418"/>
    <w:rsid w:val="00690DE9"/>
    <w:rsid w:val="00695344"/>
    <w:rsid w:val="00697228"/>
    <w:rsid w:val="006A10A1"/>
    <w:rsid w:val="006A2F93"/>
    <w:rsid w:val="006A372A"/>
    <w:rsid w:val="006A5620"/>
    <w:rsid w:val="006A7E0F"/>
    <w:rsid w:val="006B0385"/>
    <w:rsid w:val="006B1454"/>
    <w:rsid w:val="006B2470"/>
    <w:rsid w:val="006B2C10"/>
    <w:rsid w:val="006B5AE1"/>
    <w:rsid w:val="006B755F"/>
    <w:rsid w:val="006B7CDF"/>
    <w:rsid w:val="006C0293"/>
    <w:rsid w:val="006C2C1B"/>
    <w:rsid w:val="006C5F17"/>
    <w:rsid w:val="006C7C0E"/>
    <w:rsid w:val="006D1091"/>
    <w:rsid w:val="006D3B02"/>
    <w:rsid w:val="006D5C1E"/>
    <w:rsid w:val="006D63FE"/>
    <w:rsid w:val="006E01B4"/>
    <w:rsid w:val="006E0791"/>
    <w:rsid w:val="006E2CC4"/>
    <w:rsid w:val="006E4276"/>
    <w:rsid w:val="006E4DBF"/>
    <w:rsid w:val="006E5123"/>
    <w:rsid w:val="006F0FB1"/>
    <w:rsid w:val="006F14DB"/>
    <w:rsid w:val="006F2651"/>
    <w:rsid w:val="006F2AAD"/>
    <w:rsid w:val="006F302C"/>
    <w:rsid w:val="006F6220"/>
    <w:rsid w:val="006F7D2D"/>
    <w:rsid w:val="00701A67"/>
    <w:rsid w:val="007026EC"/>
    <w:rsid w:val="007039FD"/>
    <w:rsid w:val="0070428C"/>
    <w:rsid w:val="0070620B"/>
    <w:rsid w:val="00706FE8"/>
    <w:rsid w:val="00710304"/>
    <w:rsid w:val="007141C2"/>
    <w:rsid w:val="007142EF"/>
    <w:rsid w:val="00716DF2"/>
    <w:rsid w:val="007200B2"/>
    <w:rsid w:val="00720D89"/>
    <w:rsid w:val="0072414A"/>
    <w:rsid w:val="00724690"/>
    <w:rsid w:val="00725A4B"/>
    <w:rsid w:val="00726E9A"/>
    <w:rsid w:val="007271C7"/>
    <w:rsid w:val="00730C9D"/>
    <w:rsid w:val="00730CC5"/>
    <w:rsid w:val="0073325D"/>
    <w:rsid w:val="00736104"/>
    <w:rsid w:val="007361B1"/>
    <w:rsid w:val="00737B7D"/>
    <w:rsid w:val="00737F5D"/>
    <w:rsid w:val="00740D1B"/>
    <w:rsid w:val="00742748"/>
    <w:rsid w:val="00744535"/>
    <w:rsid w:val="0074621E"/>
    <w:rsid w:val="007516EE"/>
    <w:rsid w:val="0075206A"/>
    <w:rsid w:val="00756168"/>
    <w:rsid w:val="0075636B"/>
    <w:rsid w:val="007568F4"/>
    <w:rsid w:val="0075727B"/>
    <w:rsid w:val="007578AE"/>
    <w:rsid w:val="00760DBA"/>
    <w:rsid w:val="00762A51"/>
    <w:rsid w:val="00762C4C"/>
    <w:rsid w:val="00763C1B"/>
    <w:rsid w:val="00765564"/>
    <w:rsid w:val="007704DA"/>
    <w:rsid w:val="007720EB"/>
    <w:rsid w:val="0077259F"/>
    <w:rsid w:val="00772768"/>
    <w:rsid w:val="0077331C"/>
    <w:rsid w:val="00773460"/>
    <w:rsid w:val="0077351A"/>
    <w:rsid w:val="00773637"/>
    <w:rsid w:val="00775934"/>
    <w:rsid w:val="00780852"/>
    <w:rsid w:val="0078115B"/>
    <w:rsid w:val="00787E3E"/>
    <w:rsid w:val="00792C61"/>
    <w:rsid w:val="00794FB4"/>
    <w:rsid w:val="00796F4D"/>
    <w:rsid w:val="00797F60"/>
    <w:rsid w:val="007A1FF4"/>
    <w:rsid w:val="007A208D"/>
    <w:rsid w:val="007A30B7"/>
    <w:rsid w:val="007A5390"/>
    <w:rsid w:val="007A62B9"/>
    <w:rsid w:val="007A7909"/>
    <w:rsid w:val="007A7AA4"/>
    <w:rsid w:val="007B009B"/>
    <w:rsid w:val="007B0780"/>
    <w:rsid w:val="007B165D"/>
    <w:rsid w:val="007B6DC8"/>
    <w:rsid w:val="007C04B6"/>
    <w:rsid w:val="007C2365"/>
    <w:rsid w:val="007C2FBD"/>
    <w:rsid w:val="007C3CC1"/>
    <w:rsid w:val="007C3DA1"/>
    <w:rsid w:val="007C43BC"/>
    <w:rsid w:val="007C67E4"/>
    <w:rsid w:val="007D0948"/>
    <w:rsid w:val="007D1B15"/>
    <w:rsid w:val="007D68D3"/>
    <w:rsid w:val="007E299B"/>
    <w:rsid w:val="007E4A4B"/>
    <w:rsid w:val="007E7AB3"/>
    <w:rsid w:val="007F3A98"/>
    <w:rsid w:val="007F4692"/>
    <w:rsid w:val="007F79AC"/>
    <w:rsid w:val="007F7C20"/>
    <w:rsid w:val="00800AFE"/>
    <w:rsid w:val="00801B3B"/>
    <w:rsid w:val="00801B91"/>
    <w:rsid w:val="00806839"/>
    <w:rsid w:val="008109EF"/>
    <w:rsid w:val="00811A3B"/>
    <w:rsid w:val="00812356"/>
    <w:rsid w:val="008149B0"/>
    <w:rsid w:val="008160B4"/>
    <w:rsid w:val="00817E10"/>
    <w:rsid w:val="008212AD"/>
    <w:rsid w:val="008218A1"/>
    <w:rsid w:val="00822945"/>
    <w:rsid w:val="008273D3"/>
    <w:rsid w:val="00827971"/>
    <w:rsid w:val="00827D46"/>
    <w:rsid w:val="00830C58"/>
    <w:rsid w:val="008358BB"/>
    <w:rsid w:val="00841333"/>
    <w:rsid w:val="00841F8F"/>
    <w:rsid w:val="008431DD"/>
    <w:rsid w:val="008464E7"/>
    <w:rsid w:val="00847C7B"/>
    <w:rsid w:val="008604F9"/>
    <w:rsid w:val="008614CB"/>
    <w:rsid w:val="0086185E"/>
    <w:rsid w:val="00862250"/>
    <w:rsid w:val="00864FD7"/>
    <w:rsid w:val="00865A37"/>
    <w:rsid w:val="00866E03"/>
    <w:rsid w:val="008672EC"/>
    <w:rsid w:val="00872A08"/>
    <w:rsid w:val="00873568"/>
    <w:rsid w:val="0087390C"/>
    <w:rsid w:val="00874678"/>
    <w:rsid w:val="008832E7"/>
    <w:rsid w:val="00883F54"/>
    <w:rsid w:val="00884EB2"/>
    <w:rsid w:val="008862C3"/>
    <w:rsid w:val="00890709"/>
    <w:rsid w:val="00890F47"/>
    <w:rsid w:val="0089164B"/>
    <w:rsid w:val="00892863"/>
    <w:rsid w:val="00892A1C"/>
    <w:rsid w:val="00893B20"/>
    <w:rsid w:val="00893FBC"/>
    <w:rsid w:val="00895F4D"/>
    <w:rsid w:val="008A15D6"/>
    <w:rsid w:val="008A65CC"/>
    <w:rsid w:val="008A7A7D"/>
    <w:rsid w:val="008B4F7F"/>
    <w:rsid w:val="008B5EEF"/>
    <w:rsid w:val="008B6DD0"/>
    <w:rsid w:val="008C4738"/>
    <w:rsid w:val="008C4A6E"/>
    <w:rsid w:val="008C519A"/>
    <w:rsid w:val="008D41B6"/>
    <w:rsid w:val="008D6D6B"/>
    <w:rsid w:val="008E1A49"/>
    <w:rsid w:val="008E34D0"/>
    <w:rsid w:val="008E503C"/>
    <w:rsid w:val="008E670D"/>
    <w:rsid w:val="008E7535"/>
    <w:rsid w:val="008F153F"/>
    <w:rsid w:val="008F7037"/>
    <w:rsid w:val="009037B4"/>
    <w:rsid w:val="00903D98"/>
    <w:rsid w:val="00904071"/>
    <w:rsid w:val="00904529"/>
    <w:rsid w:val="009050CF"/>
    <w:rsid w:val="0090643B"/>
    <w:rsid w:val="009069E5"/>
    <w:rsid w:val="00910384"/>
    <w:rsid w:val="00913109"/>
    <w:rsid w:val="0091429E"/>
    <w:rsid w:val="009153F9"/>
    <w:rsid w:val="00917189"/>
    <w:rsid w:val="00921C70"/>
    <w:rsid w:val="00923412"/>
    <w:rsid w:val="00924ABB"/>
    <w:rsid w:val="00925E68"/>
    <w:rsid w:val="009316D0"/>
    <w:rsid w:val="00932138"/>
    <w:rsid w:val="0093394C"/>
    <w:rsid w:val="00933F32"/>
    <w:rsid w:val="0093505D"/>
    <w:rsid w:val="0093518F"/>
    <w:rsid w:val="009353E9"/>
    <w:rsid w:val="00935A40"/>
    <w:rsid w:val="00936BA1"/>
    <w:rsid w:val="00937F98"/>
    <w:rsid w:val="00941935"/>
    <w:rsid w:val="00943D26"/>
    <w:rsid w:val="009451E9"/>
    <w:rsid w:val="009456E6"/>
    <w:rsid w:val="00947100"/>
    <w:rsid w:val="00950715"/>
    <w:rsid w:val="009511BB"/>
    <w:rsid w:val="0095175C"/>
    <w:rsid w:val="00961327"/>
    <w:rsid w:val="00961C5E"/>
    <w:rsid w:val="00962FB6"/>
    <w:rsid w:val="00963494"/>
    <w:rsid w:val="00964E96"/>
    <w:rsid w:val="00965A19"/>
    <w:rsid w:val="009675F0"/>
    <w:rsid w:val="0097130B"/>
    <w:rsid w:val="00971BEA"/>
    <w:rsid w:val="00981954"/>
    <w:rsid w:val="00985126"/>
    <w:rsid w:val="00986D8B"/>
    <w:rsid w:val="00987047"/>
    <w:rsid w:val="00993682"/>
    <w:rsid w:val="00996964"/>
    <w:rsid w:val="009A047A"/>
    <w:rsid w:val="009A2149"/>
    <w:rsid w:val="009A2D4F"/>
    <w:rsid w:val="009B3939"/>
    <w:rsid w:val="009B746C"/>
    <w:rsid w:val="009B76E1"/>
    <w:rsid w:val="009C07CC"/>
    <w:rsid w:val="009D0126"/>
    <w:rsid w:val="009D08BF"/>
    <w:rsid w:val="009D0F1F"/>
    <w:rsid w:val="009D56DF"/>
    <w:rsid w:val="009D63FF"/>
    <w:rsid w:val="009D7D1D"/>
    <w:rsid w:val="009D7EDA"/>
    <w:rsid w:val="009E17E7"/>
    <w:rsid w:val="009E307E"/>
    <w:rsid w:val="009E47BB"/>
    <w:rsid w:val="009E5503"/>
    <w:rsid w:val="009F16E1"/>
    <w:rsid w:val="009F1A36"/>
    <w:rsid w:val="009F2EC3"/>
    <w:rsid w:val="009F4972"/>
    <w:rsid w:val="009F55A4"/>
    <w:rsid w:val="009F6A52"/>
    <w:rsid w:val="00A01752"/>
    <w:rsid w:val="00A03133"/>
    <w:rsid w:val="00A0448F"/>
    <w:rsid w:val="00A05246"/>
    <w:rsid w:val="00A05916"/>
    <w:rsid w:val="00A10D11"/>
    <w:rsid w:val="00A12347"/>
    <w:rsid w:val="00A124FD"/>
    <w:rsid w:val="00A146E3"/>
    <w:rsid w:val="00A14FAA"/>
    <w:rsid w:val="00A1506B"/>
    <w:rsid w:val="00A151E5"/>
    <w:rsid w:val="00A16125"/>
    <w:rsid w:val="00A16DC6"/>
    <w:rsid w:val="00A20E1F"/>
    <w:rsid w:val="00A22F16"/>
    <w:rsid w:val="00A2399D"/>
    <w:rsid w:val="00A279FB"/>
    <w:rsid w:val="00A322A7"/>
    <w:rsid w:val="00A32F84"/>
    <w:rsid w:val="00A336AC"/>
    <w:rsid w:val="00A44ADD"/>
    <w:rsid w:val="00A44C0F"/>
    <w:rsid w:val="00A50019"/>
    <w:rsid w:val="00A514F4"/>
    <w:rsid w:val="00A5202A"/>
    <w:rsid w:val="00A53684"/>
    <w:rsid w:val="00A55D4F"/>
    <w:rsid w:val="00A60E41"/>
    <w:rsid w:val="00A61263"/>
    <w:rsid w:val="00A6172C"/>
    <w:rsid w:val="00A63AA3"/>
    <w:rsid w:val="00A768E6"/>
    <w:rsid w:val="00A77C71"/>
    <w:rsid w:val="00A83AA1"/>
    <w:rsid w:val="00A85E99"/>
    <w:rsid w:val="00A879E5"/>
    <w:rsid w:val="00A9008B"/>
    <w:rsid w:val="00A93490"/>
    <w:rsid w:val="00A97201"/>
    <w:rsid w:val="00AA0172"/>
    <w:rsid w:val="00AA3904"/>
    <w:rsid w:val="00AA3F28"/>
    <w:rsid w:val="00AA542A"/>
    <w:rsid w:val="00AA633A"/>
    <w:rsid w:val="00AB2981"/>
    <w:rsid w:val="00AB6A35"/>
    <w:rsid w:val="00AC5013"/>
    <w:rsid w:val="00AC6851"/>
    <w:rsid w:val="00AC6FBA"/>
    <w:rsid w:val="00AC701B"/>
    <w:rsid w:val="00AC7F35"/>
    <w:rsid w:val="00AD05F3"/>
    <w:rsid w:val="00AD0AD1"/>
    <w:rsid w:val="00AD3AFD"/>
    <w:rsid w:val="00AD47AA"/>
    <w:rsid w:val="00AD58E0"/>
    <w:rsid w:val="00AD7E30"/>
    <w:rsid w:val="00AE43CE"/>
    <w:rsid w:val="00AF241A"/>
    <w:rsid w:val="00AF3831"/>
    <w:rsid w:val="00AF52E7"/>
    <w:rsid w:val="00B00E55"/>
    <w:rsid w:val="00B0237D"/>
    <w:rsid w:val="00B0297C"/>
    <w:rsid w:val="00B04F4D"/>
    <w:rsid w:val="00B06532"/>
    <w:rsid w:val="00B067ED"/>
    <w:rsid w:val="00B136F8"/>
    <w:rsid w:val="00B22520"/>
    <w:rsid w:val="00B231C0"/>
    <w:rsid w:val="00B24C00"/>
    <w:rsid w:val="00B31BED"/>
    <w:rsid w:val="00B31EC3"/>
    <w:rsid w:val="00B33033"/>
    <w:rsid w:val="00B33226"/>
    <w:rsid w:val="00B34F62"/>
    <w:rsid w:val="00B368C2"/>
    <w:rsid w:val="00B40397"/>
    <w:rsid w:val="00B41AAB"/>
    <w:rsid w:val="00B424E6"/>
    <w:rsid w:val="00B42A2E"/>
    <w:rsid w:val="00B447B2"/>
    <w:rsid w:val="00B45B66"/>
    <w:rsid w:val="00B50CF4"/>
    <w:rsid w:val="00B52566"/>
    <w:rsid w:val="00B526B9"/>
    <w:rsid w:val="00B5346C"/>
    <w:rsid w:val="00B63535"/>
    <w:rsid w:val="00B719E6"/>
    <w:rsid w:val="00B72105"/>
    <w:rsid w:val="00B726D4"/>
    <w:rsid w:val="00B72B87"/>
    <w:rsid w:val="00B72BE4"/>
    <w:rsid w:val="00B73362"/>
    <w:rsid w:val="00B74DFB"/>
    <w:rsid w:val="00B83EC5"/>
    <w:rsid w:val="00B92E45"/>
    <w:rsid w:val="00B95455"/>
    <w:rsid w:val="00B96402"/>
    <w:rsid w:val="00B97680"/>
    <w:rsid w:val="00B97846"/>
    <w:rsid w:val="00BA0FD3"/>
    <w:rsid w:val="00BA5ADA"/>
    <w:rsid w:val="00BA5EC8"/>
    <w:rsid w:val="00BA65D3"/>
    <w:rsid w:val="00BA67E8"/>
    <w:rsid w:val="00BA6A2A"/>
    <w:rsid w:val="00BB5556"/>
    <w:rsid w:val="00BB6CD7"/>
    <w:rsid w:val="00BC3EEF"/>
    <w:rsid w:val="00BC574D"/>
    <w:rsid w:val="00BD4FF5"/>
    <w:rsid w:val="00BE0E20"/>
    <w:rsid w:val="00BE4BDF"/>
    <w:rsid w:val="00BE5E43"/>
    <w:rsid w:val="00BE63C9"/>
    <w:rsid w:val="00BE668D"/>
    <w:rsid w:val="00BE6B18"/>
    <w:rsid w:val="00BE7C75"/>
    <w:rsid w:val="00BF00B0"/>
    <w:rsid w:val="00BF0411"/>
    <w:rsid w:val="00BF247A"/>
    <w:rsid w:val="00BF3577"/>
    <w:rsid w:val="00BF5BAF"/>
    <w:rsid w:val="00BF7AF6"/>
    <w:rsid w:val="00C00694"/>
    <w:rsid w:val="00C02D23"/>
    <w:rsid w:val="00C05461"/>
    <w:rsid w:val="00C078DB"/>
    <w:rsid w:val="00C120F1"/>
    <w:rsid w:val="00C1447B"/>
    <w:rsid w:val="00C147EB"/>
    <w:rsid w:val="00C15EE2"/>
    <w:rsid w:val="00C15FBF"/>
    <w:rsid w:val="00C16767"/>
    <w:rsid w:val="00C17B26"/>
    <w:rsid w:val="00C20288"/>
    <w:rsid w:val="00C209DD"/>
    <w:rsid w:val="00C21596"/>
    <w:rsid w:val="00C24460"/>
    <w:rsid w:val="00C30677"/>
    <w:rsid w:val="00C33340"/>
    <w:rsid w:val="00C3547E"/>
    <w:rsid w:val="00C35BE3"/>
    <w:rsid w:val="00C36273"/>
    <w:rsid w:val="00C42906"/>
    <w:rsid w:val="00C43E25"/>
    <w:rsid w:val="00C45F0A"/>
    <w:rsid w:val="00C525BA"/>
    <w:rsid w:val="00C545E6"/>
    <w:rsid w:val="00C5634F"/>
    <w:rsid w:val="00C57D0B"/>
    <w:rsid w:val="00C63634"/>
    <w:rsid w:val="00C63B41"/>
    <w:rsid w:val="00C65ACB"/>
    <w:rsid w:val="00C70472"/>
    <w:rsid w:val="00C70C89"/>
    <w:rsid w:val="00C7230F"/>
    <w:rsid w:val="00C72986"/>
    <w:rsid w:val="00C72E9A"/>
    <w:rsid w:val="00C73628"/>
    <w:rsid w:val="00C774E9"/>
    <w:rsid w:val="00C817EC"/>
    <w:rsid w:val="00C83CAD"/>
    <w:rsid w:val="00C842A7"/>
    <w:rsid w:val="00C85BBB"/>
    <w:rsid w:val="00C86FA9"/>
    <w:rsid w:val="00C90F86"/>
    <w:rsid w:val="00C918E8"/>
    <w:rsid w:val="00C91968"/>
    <w:rsid w:val="00C9252C"/>
    <w:rsid w:val="00C9672F"/>
    <w:rsid w:val="00CA0DF9"/>
    <w:rsid w:val="00CA0E36"/>
    <w:rsid w:val="00CA20A7"/>
    <w:rsid w:val="00CB0233"/>
    <w:rsid w:val="00CB177B"/>
    <w:rsid w:val="00CB18E8"/>
    <w:rsid w:val="00CB2CB9"/>
    <w:rsid w:val="00CB4371"/>
    <w:rsid w:val="00CB45F2"/>
    <w:rsid w:val="00CB4E93"/>
    <w:rsid w:val="00CB6944"/>
    <w:rsid w:val="00CB75E1"/>
    <w:rsid w:val="00CC0916"/>
    <w:rsid w:val="00CC599C"/>
    <w:rsid w:val="00CC73D6"/>
    <w:rsid w:val="00CC783F"/>
    <w:rsid w:val="00CD0AAE"/>
    <w:rsid w:val="00CD0BAA"/>
    <w:rsid w:val="00CD51EF"/>
    <w:rsid w:val="00CD6766"/>
    <w:rsid w:val="00CE05FD"/>
    <w:rsid w:val="00CE0DBD"/>
    <w:rsid w:val="00CE4360"/>
    <w:rsid w:val="00CE5AAC"/>
    <w:rsid w:val="00CE6E4B"/>
    <w:rsid w:val="00CF03B5"/>
    <w:rsid w:val="00CF1C9A"/>
    <w:rsid w:val="00CF5375"/>
    <w:rsid w:val="00CF5422"/>
    <w:rsid w:val="00CF627E"/>
    <w:rsid w:val="00CF62B9"/>
    <w:rsid w:val="00CF757F"/>
    <w:rsid w:val="00D00796"/>
    <w:rsid w:val="00D0128E"/>
    <w:rsid w:val="00D02D5A"/>
    <w:rsid w:val="00D03610"/>
    <w:rsid w:val="00D03A4C"/>
    <w:rsid w:val="00D03FDC"/>
    <w:rsid w:val="00D05725"/>
    <w:rsid w:val="00D10F23"/>
    <w:rsid w:val="00D1136A"/>
    <w:rsid w:val="00D1157C"/>
    <w:rsid w:val="00D1577F"/>
    <w:rsid w:val="00D16A7E"/>
    <w:rsid w:val="00D1764C"/>
    <w:rsid w:val="00D17F94"/>
    <w:rsid w:val="00D21D53"/>
    <w:rsid w:val="00D227CC"/>
    <w:rsid w:val="00D25D4C"/>
    <w:rsid w:val="00D27848"/>
    <w:rsid w:val="00D31BD0"/>
    <w:rsid w:val="00D34A1D"/>
    <w:rsid w:val="00D34EB4"/>
    <w:rsid w:val="00D350E2"/>
    <w:rsid w:val="00D41E6A"/>
    <w:rsid w:val="00D45425"/>
    <w:rsid w:val="00D4553A"/>
    <w:rsid w:val="00D45EA1"/>
    <w:rsid w:val="00D4643F"/>
    <w:rsid w:val="00D54789"/>
    <w:rsid w:val="00D54B47"/>
    <w:rsid w:val="00D638FB"/>
    <w:rsid w:val="00D63AA9"/>
    <w:rsid w:val="00D63FCE"/>
    <w:rsid w:val="00D64A5F"/>
    <w:rsid w:val="00D657D4"/>
    <w:rsid w:val="00D66A83"/>
    <w:rsid w:val="00D67409"/>
    <w:rsid w:val="00D71D54"/>
    <w:rsid w:val="00D75757"/>
    <w:rsid w:val="00D7657E"/>
    <w:rsid w:val="00D81271"/>
    <w:rsid w:val="00D833D7"/>
    <w:rsid w:val="00D8549B"/>
    <w:rsid w:val="00D90A61"/>
    <w:rsid w:val="00D9125A"/>
    <w:rsid w:val="00D91760"/>
    <w:rsid w:val="00D9402F"/>
    <w:rsid w:val="00D966D8"/>
    <w:rsid w:val="00D9686C"/>
    <w:rsid w:val="00D97A89"/>
    <w:rsid w:val="00DA3396"/>
    <w:rsid w:val="00DA7131"/>
    <w:rsid w:val="00DB3A80"/>
    <w:rsid w:val="00DB4206"/>
    <w:rsid w:val="00DC0C56"/>
    <w:rsid w:val="00DC1AC5"/>
    <w:rsid w:val="00DC70E0"/>
    <w:rsid w:val="00DC75BC"/>
    <w:rsid w:val="00DC76EB"/>
    <w:rsid w:val="00DD3A82"/>
    <w:rsid w:val="00DD64DF"/>
    <w:rsid w:val="00DD761A"/>
    <w:rsid w:val="00DE01F5"/>
    <w:rsid w:val="00DE13F7"/>
    <w:rsid w:val="00DE1E1D"/>
    <w:rsid w:val="00DE5D3D"/>
    <w:rsid w:val="00DF1004"/>
    <w:rsid w:val="00DF51AF"/>
    <w:rsid w:val="00DF58F6"/>
    <w:rsid w:val="00DF69B1"/>
    <w:rsid w:val="00DF6FFE"/>
    <w:rsid w:val="00E004D4"/>
    <w:rsid w:val="00E03B01"/>
    <w:rsid w:val="00E04263"/>
    <w:rsid w:val="00E04E2C"/>
    <w:rsid w:val="00E11382"/>
    <w:rsid w:val="00E13A3D"/>
    <w:rsid w:val="00E13C82"/>
    <w:rsid w:val="00E149C9"/>
    <w:rsid w:val="00E14BC8"/>
    <w:rsid w:val="00E15AE6"/>
    <w:rsid w:val="00E162B9"/>
    <w:rsid w:val="00E16BC8"/>
    <w:rsid w:val="00E211B9"/>
    <w:rsid w:val="00E21E0B"/>
    <w:rsid w:val="00E245C2"/>
    <w:rsid w:val="00E2722F"/>
    <w:rsid w:val="00E30EA8"/>
    <w:rsid w:val="00E32D38"/>
    <w:rsid w:val="00E32F6C"/>
    <w:rsid w:val="00E42552"/>
    <w:rsid w:val="00E426D4"/>
    <w:rsid w:val="00E42C04"/>
    <w:rsid w:val="00E43AFA"/>
    <w:rsid w:val="00E44D58"/>
    <w:rsid w:val="00E46E6F"/>
    <w:rsid w:val="00E47D64"/>
    <w:rsid w:val="00E54CB9"/>
    <w:rsid w:val="00E54F35"/>
    <w:rsid w:val="00E56C52"/>
    <w:rsid w:val="00E571BB"/>
    <w:rsid w:val="00E6244B"/>
    <w:rsid w:val="00E63274"/>
    <w:rsid w:val="00E64A4A"/>
    <w:rsid w:val="00E706AB"/>
    <w:rsid w:val="00E73A3A"/>
    <w:rsid w:val="00E73DBA"/>
    <w:rsid w:val="00E7499E"/>
    <w:rsid w:val="00E74CE6"/>
    <w:rsid w:val="00E758B5"/>
    <w:rsid w:val="00E7785D"/>
    <w:rsid w:val="00E8363E"/>
    <w:rsid w:val="00E846F0"/>
    <w:rsid w:val="00E85D1F"/>
    <w:rsid w:val="00E862E4"/>
    <w:rsid w:val="00E8709F"/>
    <w:rsid w:val="00E97CED"/>
    <w:rsid w:val="00EA1250"/>
    <w:rsid w:val="00EA4C19"/>
    <w:rsid w:val="00EB24F5"/>
    <w:rsid w:val="00EC1A29"/>
    <w:rsid w:val="00EC1F5C"/>
    <w:rsid w:val="00EC34BA"/>
    <w:rsid w:val="00EC4BE8"/>
    <w:rsid w:val="00EC542C"/>
    <w:rsid w:val="00EC6B3A"/>
    <w:rsid w:val="00ED052E"/>
    <w:rsid w:val="00ED14E4"/>
    <w:rsid w:val="00ED205C"/>
    <w:rsid w:val="00ED2F71"/>
    <w:rsid w:val="00ED7851"/>
    <w:rsid w:val="00EE3086"/>
    <w:rsid w:val="00EE52AC"/>
    <w:rsid w:val="00EE7A10"/>
    <w:rsid w:val="00EE7EC3"/>
    <w:rsid w:val="00EF0E76"/>
    <w:rsid w:val="00EF4D91"/>
    <w:rsid w:val="00EF6F9D"/>
    <w:rsid w:val="00F0441C"/>
    <w:rsid w:val="00F067BB"/>
    <w:rsid w:val="00F12226"/>
    <w:rsid w:val="00F14ECC"/>
    <w:rsid w:val="00F153B8"/>
    <w:rsid w:val="00F165D7"/>
    <w:rsid w:val="00F17C71"/>
    <w:rsid w:val="00F2014D"/>
    <w:rsid w:val="00F20248"/>
    <w:rsid w:val="00F21A3F"/>
    <w:rsid w:val="00F21F63"/>
    <w:rsid w:val="00F21F87"/>
    <w:rsid w:val="00F22F99"/>
    <w:rsid w:val="00F23918"/>
    <w:rsid w:val="00F23E07"/>
    <w:rsid w:val="00F32623"/>
    <w:rsid w:val="00F36945"/>
    <w:rsid w:val="00F36C1E"/>
    <w:rsid w:val="00F37E55"/>
    <w:rsid w:val="00F40913"/>
    <w:rsid w:val="00F40DCA"/>
    <w:rsid w:val="00F412A1"/>
    <w:rsid w:val="00F43659"/>
    <w:rsid w:val="00F43C1C"/>
    <w:rsid w:val="00F44BAB"/>
    <w:rsid w:val="00F50CFD"/>
    <w:rsid w:val="00F5637A"/>
    <w:rsid w:val="00F56F3F"/>
    <w:rsid w:val="00F60956"/>
    <w:rsid w:val="00F61550"/>
    <w:rsid w:val="00F639B6"/>
    <w:rsid w:val="00F7015C"/>
    <w:rsid w:val="00F7257B"/>
    <w:rsid w:val="00F729D7"/>
    <w:rsid w:val="00F74501"/>
    <w:rsid w:val="00F751AE"/>
    <w:rsid w:val="00F75D5C"/>
    <w:rsid w:val="00F811DA"/>
    <w:rsid w:val="00F8181E"/>
    <w:rsid w:val="00F82D1F"/>
    <w:rsid w:val="00F87185"/>
    <w:rsid w:val="00F954D7"/>
    <w:rsid w:val="00F96586"/>
    <w:rsid w:val="00F973C7"/>
    <w:rsid w:val="00F974B6"/>
    <w:rsid w:val="00FA1122"/>
    <w:rsid w:val="00FA22EF"/>
    <w:rsid w:val="00FA2CFE"/>
    <w:rsid w:val="00FA46D9"/>
    <w:rsid w:val="00FA601A"/>
    <w:rsid w:val="00FA6CAE"/>
    <w:rsid w:val="00FA6E1C"/>
    <w:rsid w:val="00FA7D9A"/>
    <w:rsid w:val="00FA7EEA"/>
    <w:rsid w:val="00FB1072"/>
    <w:rsid w:val="00FB421C"/>
    <w:rsid w:val="00FD2212"/>
    <w:rsid w:val="00FD2F21"/>
    <w:rsid w:val="00FD33DF"/>
    <w:rsid w:val="00FD5D3A"/>
    <w:rsid w:val="00FD711D"/>
    <w:rsid w:val="00FD7F2E"/>
    <w:rsid w:val="00FE074F"/>
    <w:rsid w:val="00FE634E"/>
    <w:rsid w:val="00FE66A3"/>
    <w:rsid w:val="00FE6A87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FB210D"/>
  <w15:chartTrackingRefBased/>
  <w15:docId w15:val="{69191568-F9F0-F944-A783-D0059D4A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2EC3"/>
    <w:rPr>
      <w:sz w:val="24"/>
      <w:szCs w:val="24"/>
    </w:rPr>
  </w:style>
  <w:style w:type="paragraph" w:styleId="1">
    <w:name w:val="heading 1"/>
    <w:basedOn w:val="a"/>
    <w:link w:val="10"/>
    <w:qFormat/>
    <w:rsid w:val="009F2E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3A62A2"/>
    <w:pPr>
      <w:keepNext/>
      <w:autoSpaceDE w:val="0"/>
      <w:autoSpaceDN w:val="0"/>
      <w:adjustRightInd w:val="0"/>
      <w:spacing w:before="120"/>
      <w:jc w:val="center"/>
      <w:outlineLvl w:val="1"/>
    </w:pPr>
    <w:rPr>
      <w:b/>
      <w:bCs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9F2E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F2E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A6C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3A62A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F2EC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F2EC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F2EC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F2EC3"/>
    <w:pPr>
      <w:ind w:firstLine="709"/>
      <w:jc w:val="both"/>
    </w:pPr>
    <w:rPr>
      <w:sz w:val="28"/>
      <w:szCs w:val="28"/>
    </w:rPr>
  </w:style>
  <w:style w:type="paragraph" w:customStyle="1" w:styleId="11">
    <w:name w:val="Обычный (веб)1"/>
    <w:basedOn w:val="a"/>
    <w:uiPriority w:val="99"/>
    <w:rsid w:val="009F2EC3"/>
    <w:pPr>
      <w:spacing w:before="100" w:beforeAutospacing="1" w:after="100" w:afterAutospacing="1"/>
    </w:pPr>
  </w:style>
  <w:style w:type="paragraph" w:styleId="a5">
    <w:name w:val="caption"/>
    <w:basedOn w:val="a"/>
    <w:next w:val="a"/>
    <w:qFormat/>
    <w:rsid w:val="009F2EC3"/>
    <w:pPr>
      <w:jc w:val="center"/>
    </w:pPr>
    <w:rPr>
      <w:b/>
      <w:bCs/>
      <w:sz w:val="28"/>
      <w:szCs w:val="28"/>
      <w:lang w:val="uk-UA"/>
    </w:rPr>
  </w:style>
  <w:style w:type="paragraph" w:customStyle="1" w:styleId="Default">
    <w:name w:val="Default"/>
    <w:rsid w:val="009F2E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Абзац списка1"/>
    <w:basedOn w:val="a"/>
    <w:qFormat/>
    <w:rsid w:val="007572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uiPriority w:val="34"/>
    <w:qFormat/>
    <w:rsid w:val="0075727B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val="uk-UA" w:eastAsia="uk-UA"/>
    </w:rPr>
  </w:style>
  <w:style w:type="character" w:styleId="a6">
    <w:name w:val="Hyperlink"/>
    <w:uiPriority w:val="99"/>
    <w:rsid w:val="00FA6CAE"/>
    <w:rPr>
      <w:color w:val="0000FF"/>
      <w:u w:val="single"/>
    </w:rPr>
  </w:style>
  <w:style w:type="table" w:styleId="a7">
    <w:name w:val="Table Grid"/>
    <w:basedOn w:val="a1"/>
    <w:rsid w:val="009F4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D966D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966D8"/>
  </w:style>
  <w:style w:type="paragraph" w:styleId="ab">
    <w:name w:val="header"/>
    <w:basedOn w:val="a"/>
    <w:link w:val="ac"/>
    <w:rsid w:val="00D966D8"/>
    <w:pPr>
      <w:tabs>
        <w:tab w:val="center" w:pos="4677"/>
        <w:tab w:val="right" w:pos="9355"/>
      </w:tabs>
    </w:pPr>
  </w:style>
  <w:style w:type="character" w:customStyle="1" w:styleId="60">
    <w:name w:val="Заголовок 6 Знак"/>
    <w:link w:val="6"/>
    <w:rsid w:val="003A62A2"/>
    <w:rPr>
      <w:rFonts w:ascii="Calibri" w:eastAsia="Times New Roman" w:hAnsi="Calibri" w:cs="Times New Roman"/>
      <w:b/>
      <w:bCs/>
      <w:sz w:val="22"/>
      <w:szCs w:val="22"/>
      <w:lang w:val="ru-RU" w:eastAsia="ru-RU"/>
    </w:rPr>
  </w:style>
  <w:style w:type="character" w:customStyle="1" w:styleId="20">
    <w:name w:val="Заголовок 2 Знак"/>
    <w:link w:val="2"/>
    <w:rsid w:val="003A62A2"/>
    <w:rPr>
      <w:b/>
      <w:bCs/>
      <w:sz w:val="28"/>
      <w:szCs w:val="28"/>
      <w:lang w:val="uk-UA" w:eastAsia="ru-RU"/>
    </w:rPr>
  </w:style>
  <w:style w:type="character" w:customStyle="1" w:styleId="10">
    <w:name w:val="Заголовок 1 Знак"/>
    <w:link w:val="1"/>
    <w:rsid w:val="003A62A2"/>
    <w:rPr>
      <w:b/>
      <w:bCs/>
      <w:kern w:val="36"/>
      <w:sz w:val="48"/>
      <w:szCs w:val="48"/>
      <w:lang w:val="ru-RU" w:eastAsia="ru-RU"/>
    </w:rPr>
  </w:style>
  <w:style w:type="character" w:customStyle="1" w:styleId="30">
    <w:name w:val="Заголовок 3 Знак"/>
    <w:link w:val="3"/>
    <w:rsid w:val="003A62A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rsid w:val="003A62A2"/>
    <w:rPr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link w:val="7"/>
    <w:rsid w:val="003A62A2"/>
    <w:rPr>
      <w:sz w:val="24"/>
      <w:szCs w:val="24"/>
      <w:lang w:val="ru-RU" w:eastAsia="ru-RU"/>
    </w:rPr>
  </w:style>
  <w:style w:type="character" w:customStyle="1" w:styleId="80">
    <w:name w:val="Заголовок 8 Знак"/>
    <w:link w:val="8"/>
    <w:rsid w:val="003A62A2"/>
    <w:rPr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link w:val="9"/>
    <w:rsid w:val="003A62A2"/>
    <w:rPr>
      <w:rFonts w:ascii="Arial" w:hAnsi="Arial" w:cs="Arial"/>
      <w:sz w:val="22"/>
      <w:szCs w:val="22"/>
      <w:lang w:val="ru-RU" w:eastAsia="ru-RU"/>
    </w:rPr>
  </w:style>
  <w:style w:type="paragraph" w:styleId="ad">
    <w:name w:val="footnote text"/>
    <w:basedOn w:val="a"/>
    <w:link w:val="ae"/>
    <w:rsid w:val="003A62A2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Текст виноски Знак"/>
    <w:link w:val="ad"/>
    <w:rsid w:val="003A62A2"/>
    <w:rPr>
      <w:lang w:val="ru-RU" w:eastAsia="ru-RU"/>
    </w:rPr>
  </w:style>
  <w:style w:type="character" w:styleId="af">
    <w:name w:val="footnote reference"/>
    <w:rsid w:val="003A62A2"/>
    <w:rPr>
      <w:vertAlign w:val="superscript"/>
    </w:rPr>
  </w:style>
  <w:style w:type="character" w:customStyle="1" w:styleId="ac">
    <w:name w:val="Верхній колонтитул Знак"/>
    <w:link w:val="ab"/>
    <w:rsid w:val="003A62A2"/>
    <w:rPr>
      <w:sz w:val="24"/>
      <w:szCs w:val="24"/>
      <w:lang w:val="ru-RU" w:eastAsia="ru-RU"/>
    </w:rPr>
  </w:style>
  <w:style w:type="character" w:customStyle="1" w:styleId="a9">
    <w:name w:val="Нижній колонтитул Знак"/>
    <w:link w:val="a8"/>
    <w:rsid w:val="003A62A2"/>
    <w:rPr>
      <w:sz w:val="24"/>
      <w:szCs w:val="24"/>
      <w:lang w:val="ru-RU" w:eastAsia="ru-RU"/>
    </w:rPr>
  </w:style>
  <w:style w:type="paragraph" w:styleId="af0">
    <w:name w:val="Body Text"/>
    <w:basedOn w:val="a"/>
    <w:link w:val="af1"/>
    <w:uiPriority w:val="99"/>
    <w:rsid w:val="003A62A2"/>
    <w:pPr>
      <w:autoSpaceDE w:val="0"/>
      <w:autoSpaceDN w:val="0"/>
      <w:adjustRightInd w:val="0"/>
      <w:jc w:val="both"/>
    </w:pPr>
    <w:rPr>
      <w:b/>
      <w:bCs/>
      <w:szCs w:val="20"/>
      <w:lang w:val="uk-UA"/>
    </w:rPr>
  </w:style>
  <w:style w:type="character" w:customStyle="1" w:styleId="af1">
    <w:name w:val="Основний текст Знак"/>
    <w:link w:val="af0"/>
    <w:uiPriority w:val="99"/>
    <w:rsid w:val="003A62A2"/>
    <w:rPr>
      <w:b/>
      <w:bCs/>
      <w:sz w:val="24"/>
      <w:lang w:val="uk-UA" w:eastAsia="ru-RU"/>
    </w:rPr>
  </w:style>
  <w:style w:type="character" w:customStyle="1" w:styleId="fontstyle21">
    <w:name w:val="fontstyle21"/>
    <w:rsid w:val="002E30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85pt">
    <w:name w:val="Основной текст (2) + 8.5 pt"/>
    <w:rsid w:val="00E14BC8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7"/>
      <w:szCs w:val="17"/>
      <w:u w:val="none"/>
      <w:lang w:val="uk-UA" w:eastAsia="uk-UA"/>
    </w:rPr>
  </w:style>
  <w:style w:type="paragraph" w:styleId="af2">
    <w:name w:val="Normal (Web)"/>
    <w:basedOn w:val="a"/>
    <w:uiPriority w:val="99"/>
    <w:unhideWhenUsed/>
    <w:rsid w:val="00560686"/>
    <w:rPr>
      <w:color w:val="333333"/>
    </w:rPr>
  </w:style>
  <w:style w:type="paragraph" w:customStyle="1" w:styleId="31">
    <w:name w:val="Абзац списка3"/>
    <w:basedOn w:val="a"/>
    <w:qFormat/>
    <w:rsid w:val="00872A08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val="uk-UA" w:eastAsia="uk-UA"/>
    </w:rPr>
  </w:style>
  <w:style w:type="paragraph" w:styleId="af3">
    <w:name w:val="List Paragraph"/>
    <w:basedOn w:val="a"/>
    <w:uiPriority w:val="34"/>
    <w:qFormat/>
    <w:rsid w:val="00A12347"/>
    <w:pPr>
      <w:ind w:left="720"/>
      <w:contextualSpacing/>
    </w:pPr>
  </w:style>
  <w:style w:type="character" w:customStyle="1" w:styleId="fontstyle01">
    <w:name w:val="fontstyle01"/>
    <w:rsid w:val="00D833D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4">
    <w:name w:val="Strong"/>
    <w:uiPriority w:val="22"/>
    <w:qFormat/>
    <w:rsid w:val="0093505D"/>
    <w:rPr>
      <w:b/>
      <w:bCs w:val="0"/>
    </w:rPr>
  </w:style>
  <w:style w:type="character" w:customStyle="1" w:styleId="publication-meta-journal">
    <w:name w:val="publication-meta-journal"/>
    <w:basedOn w:val="a0"/>
    <w:uiPriority w:val="99"/>
    <w:rsid w:val="001B310A"/>
    <w:rPr>
      <w:rFonts w:ascii="Times New Roman" w:hAnsi="Times New Roman" w:cs="Times New Roman" w:hint="default"/>
    </w:rPr>
  </w:style>
  <w:style w:type="paragraph" w:customStyle="1" w:styleId="ListParagraph1">
    <w:name w:val="List Paragraph1"/>
    <w:basedOn w:val="a"/>
    <w:rsid w:val="00D41E6A"/>
    <w:pPr>
      <w:spacing w:after="5" w:line="268" w:lineRule="auto"/>
      <w:ind w:left="720" w:right="630" w:hanging="10"/>
      <w:jc w:val="both"/>
    </w:pPr>
    <w:rPr>
      <w:color w:val="000000"/>
      <w:szCs w:val="22"/>
      <w:lang w:val="uk-UA"/>
    </w:rPr>
  </w:style>
  <w:style w:type="character" w:customStyle="1" w:styleId="a4">
    <w:name w:val="Основний текст з відступом Знак"/>
    <w:basedOn w:val="a0"/>
    <w:link w:val="a3"/>
    <w:rsid w:val="001503BB"/>
    <w:rPr>
      <w:sz w:val="28"/>
      <w:szCs w:val="28"/>
    </w:rPr>
  </w:style>
  <w:style w:type="paragraph" w:customStyle="1" w:styleId="af5">
    <w:name w:val="Знак"/>
    <w:basedOn w:val="a"/>
    <w:rsid w:val="00FA46D9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4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2735-17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akon5.rada.gov.ua/laws/show/877-1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B8BAF-5A6D-437D-8A96-F3E5161A9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3782</TotalTime>
  <Pages>18</Pages>
  <Words>4810</Words>
  <Characters>27421</Characters>
  <Application>Microsoft Office Word</Application>
  <DocSecurity>0</DocSecurity>
  <Lines>228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1234567</Company>
  <LinksUpToDate>false</LinksUpToDate>
  <CharactersWithSpaces>32167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user</dc:creator>
  <cp:keywords/>
  <dc:description/>
  <cp:lastModifiedBy>Катерина Чорноіваненко</cp:lastModifiedBy>
  <cp:revision>763</cp:revision>
  <dcterms:created xsi:type="dcterms:W3CDTF">2022-12-15T15:20:00Z</dcterms:created>
  <dcterms:modified xsi:type="dcterms:W3CDTF">2025-03-18T08:52:00Z</dcterms:modified>
</cp:coreProperties>
</file>